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12391" w14:textId="383D978A" w:rsidR="009C4CBD" w:rsidRPr="00CB568C" w:rsidRDefault="009C4CBD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CB568C">
        <w:rPr>
          <w:rFonts w:ascii="Arial-BoldMT" w:hAnsi="Arial-BoldMT"/>
          <w:b/>
          <w:bCs/>
          <w:color w:val="000000"/>
          <w:lang w:val="es-PE"/>
        </w:rPr>
        <w:t>ANEXO N° 5</w:t>
      </w:r>
    </w:p>
    <w:p w14:paraId="27D1D74E" w14:textId="77777777" w:rsidR="009C4CBD" w:rsidRPr="00CB568C" w:rsidRDefault="009C4CBD" w:rsidP="009C4CBD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CB568C">
        <w:rPr>
          <w:rFonts w:ascii="Arial-BoldMT" w:hAnsi="Arial-BoldMT"/>
          <w:b/>
          <w:bCs/>
          <w:color w:val="000000"/>
          <w:lang w:val="es-PE"/>
        </w:rPr>
        <w:br/>
      </w:r>
      <w:r w:rsidRPr="00CB568C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DECLARACIÓN JURADA PERSONA JURÍDICA</w:t>
      </w:r>
    </w:p>
    <w:p w14:paraId="606B9E74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El que suscribe, _______________________ con DNI____________________________,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representante de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empresa_______________________________________________________identificada con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R.U.C. N°________________, con domicilio en ____________________________, y con correo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electrónico: ______________________, declaro bajo juramento cumplir con lo siguiente:</w:t>
      </w:r>
    </w:p>
    <w:p w14:paraId="7F3407E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1. Nos comprometemos a entregar los bienes o brindar los servicios, en cumplimiento de las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especificaciones técnicas o términos de referencia remitidos por el Pliego CONCYTEC.</w:t>
      </w:r>
    </w:p>
    <w:p w14:paraId="09CE95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2. Cumplimos con los requisitos de experiencia y otros consignados en los términos de referencia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 especificaciones técnicas.</w:t>
      </w:r>
    </w:p>
    <w:p w14:paraId="2A355042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elegidos, nos comprometemos a mantener todas las consideraciones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ofrecidas en nuestra cotización durante la presente contratación, asimismo, autorizamos que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notificación de la orden de compra o servicio sea realizada al correo electrónico consignado.</w:t>
      </w:r>
    </w:p>
    <w:p w14:paraId="01128BFE" w14:textId="7895CEF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4. No tenemos impedimento para contratar con el Estado de acuerdo a lo establecido en el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artículo 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>30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de la Ley N° 32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>069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Ley 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 sus modificatorias; y su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416A408E" w14:textId="7913DF9A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5. Conocemos las sanciones contenidas en la </w:t>
      </w:r>
      <w:r w:rsidR="00CB568C" w:rsidRPr="009C4CBD">
        <w:rPr>
          <w:rFonts w:ascii="ArialMT" w:hAnsi="ArialMT"/>
          <w:color w:val="000000"/>
          <w:sz w:val="20"/>
          <w:szCs w:val="20"/>
          <w:lang w:val="es-PE"/>
        </w:rPr>
        <w:t>Ley N° 32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>069</w:t>
      </w:r>
      <w:r w:rsidR="00CB568C" w:rsidRPr="009C4CBD">
        <w:rPr>
          <w:rFonts w:ascii="ArialMT" w:hAnsi="ArialMT"/>
          <w:color w:val="000000"/>
          <w:sz w:val="20"/>
          <w:szCs w:val="20"/>
          <w:lang w:val="es-PE"/>
        </w:rPr>
        <w:t xml:space="preserve"> Ley 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CB568C" w:rsidRPr="009C4CBD">
        <w:rPr>
          <w:rFonts w:ascii="ArialMT" w:hAnsi="ArialMT"/>
          <w:color w:val="000000"/>
          <w:sz w:val="20"/>
          <w:szCs w:val="20"/>
          <w:lang w:val="es-PE"/>
        </w:rPr>
        <w:t>de Contrataciones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 xml:space="preserve"> 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sus modificatorias y su Reglamento, para el caso de l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>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s contratos </w:t>
      </w:r>
      <w:r w:rsidR="00CB568C">
        <w:rPr>
          <w:rFonts w:ascii="ArialMT" w:hAnsi="ArialMT"/>
          <w:color w:val="000000"/>
          <w:sz w:val="20"/>
          <w:szCs w:val="20"/>
          <w:lang w:val="es-PE"/>
        </w:rPr>
        <w:t>menores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; y las contenidas en el TUO de la Ley Nº 27444 Ley del Procedimiento Administrativo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General.</w:t>
      </w:r>
    </w:p>
    <w:p w14:paraId="643B1BB9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6. De ser contratado, declaramos cumplir con lo establecido en el artículo 7° del Decreto de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Urgencia N° 020-2006.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</w:p>
    <w:p w14:paraId="7B67DBD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ED7D21D" w14:textId="54A0C80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540B982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</w:p>
    <w:p w14:paraId="569A50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7AB06388" w14:textId="5BDA090E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representante del postor</w:t>
      </w:r>
    </w:p>
    <w:p w14:paraId="614A18E1" w14:textId="37275338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>dispuesto en el artículo 34° del TUO de la Ley N° 27444, Ley del Procedimiento Administrativo General.</w:t>
      </w:r>
    </w:p>
    <w:p w14:paraId="00429894" w14:textId="15E42648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</w:p>
    <w:sectPr w:rsidR="009C4CBD" w:rsidRPr="009C4C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2F5AF1"/>
    <w:rsid w:val="00633D61"/>
    <w:rsid w:val="009C4CBD"/>
    <w:rsid w:val="00A765DE"/>
    <w:rsid w:val="00AE4CF3"/>
    <w:rsid w:val="00BA2B03"/>
    <w:rsid w:val="00C0691D"/>
    <w:rsid w:val="00CB568C"/>
    <w:rsid w:val="00FC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A08E45"/>
  <w15:chartTrackingRefBased/>
  <w15:docId w15:val="{17E513D1-84AF-474A-A579-A86D23B5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9C4CBD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9C4CBD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uentedeprrafopredeter"/>
    <w:rsid w:val="009C4CBD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30CE-734F-4D1B-9CC3-C799F598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</dc:creator>
  <cp:keywords/>
  <dc:description/>
  <cp:lastModifiedBy>Daniel Fernando Tello Bustos</cp:lastModifiedBy>
  <cp:revision>3</cp:revision>
  <dcterms:created xsi:type="dcterms:W3CDTF">2022-02-17T16:05:00Z</dcterms:created>
  <dcterms:modified xsi:type="dcterms:W3CDTF">2025-05-21T14:34:00Z</dcterms:modified>
</cp:coreProperties>
</file>