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 identificado con D.N.I. N°………………………………………………,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 RUC N°………………………..con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22A6531F" w14:textId="5BAE34E0" w:rsidR="00730836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70FC6583" w14:textId="444CEF4D" w:rsidR="00730836" w:rsidRPr="009D5E00" w:rsidRDefault="00F40D31" w:rsidP="009D5E00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9D5E00">
        <w:rPr>
          <w:rFonts w:ascii="Arial" w:hAnsi="Arial" w:cs="Arial"/>
        </w:rPr>
        <w:t>No tener impedimento para contratar con el Estado, conforme a lo establecido</w:t>
      </w:r>
      <w:r w:rsidR="00730836" w:rsidRPr="009D5E00">
        <w:rPr>
          <w:rFonts w:ascii="Arial" w:hAnsi="Arial" w:cs="Arial"/>
        </w:rPr>
        <w:t xml:space="preserve"> en el artículo 30 de la Ley N.º 32069 – Ley General de Contrataciones Públicas.</w:t>
      </w:r>
    </w:p>
    <w:p w14:paraId="1DCF3413" w14:textId="77777777" w:rsidR="00730836" w:rsidRPr="009D5E00" w:rsidRDefault="00730836" w:rsidP="009D5E00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0938C8E8" w14:textId="1D8637BE" w:rsidR="00F40D31" w:rsidRPr="009D5E00" w:rsidRDefault="00F40D31" w:rsidP="009D5E00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>Conocer las sanciones contenidas en la Ley N°32069, Ley General de Contrataciones Pública y en su Reglamento aprobado mediante Decreto Supremo N°009-2025-EF, así como las disposiciones aplicables de la Ley N°27444, Ley del Procedimiento Administrativo General.</w:t>
      </w:r>
    </w:p>
    <w:p w14:paraId="6D6EB5F5" w14:textId="77777777" w:rsidR="00730836" w:rsidRPr="009D5E00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3E2DB468" w14:textId="73F9B180" w:rsidR="00F40D31" w:rsidRPr="009D5E00" w:rsidRDefault="00F40D31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9D5E00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N°1034, </w:t>
      </w:r>
      <w:r w:rsidR="009D5E00" w:rsidRPr="009D5E00">
        <w:rPr>
          <w:rFonts w:ascii="Arial" w:hAnsi="Arial" w:cs="Arial"/>
        </w:rPr>
        <w:t>D</w:t>
      </w:r>
      <w:r w:rsidRPr="009D5E00">
        <w:rPr>
          <w:rFonts w:ascii="Arial" w:hAnsi="Arial" w:cs="Arial"/>
        </w:rPr>
        <w:t>ecreto Legislativo que aprueba la Ley de Represión de Conductas Anticompetitivas.</w:t>
      </w:r>
    </w:p>
    <w:p w14:paraId="0D79F66C" w14:textId="77777777" w:rsidR="00730836" w:rsidRPr="009D5E00" w:rsidRDefault="00730836" w:rsidP="00F40D31">
      <w:pPr>
        <w:rPr>
          <w:rFonts w:ascii="Arial" w:hAnsi="Arial" w:cs="Arial"/>
          <w:lang w:val="es-PE"/>
        </w:rPr>
      </w:pPr>
    </w:p>
    <w:p w14:paraId="2BB6AAD4" w14:textId="3FB9FE1E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Mantener una conducta proba e íntegra en todas las actividades del proceso de contratación, lo que supone actuar con honestidad y veracidad, sin cometer actos ilícitos, directa o indirectamente, así como respetar la libertad de concurrencia y las condiciones de competencia efectiva en el proceso de contratación y abstenerme de realizar prácticas que la restrinjan o afecten.</w:t>
      </w:r>
    </w:p>
    <w:p w14:paraId="5D1AA118" w14:textId="77777777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4FA10A2" w14:textId="77777777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Abstenerme de ofrecer, dar o prometer regalos, cortesías, invitaciones, donativos u otros beneficios similares, a funcionarios o servidores públicos de la dependencia encargada de las contrataciones, actores del proceso de contratación y personal de la entidad contratante.</w:t>
      </w:r>
    </w:p>
    <w:p w14:paraId="5D56918C" w14:textId="5BDB49D9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06ACE94B" w14:textId="7E0F23A5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Ser responsable de la veracidad de los documentos e información que presento en el presente proceso de contratación.</w:t>
      </w:r>
    </w:p>
    <w:p w14:paraId="692EF4E9" w14:textId="49767FB6" w:rsidR="009D5E00" w:rsidRPr="009D5E00" w:rsidRDefault="009D5E00" w:rsidP="009D5E00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20E46A0" w14:textId="11D3E810" w:rsidR="009D5E00" w:rsidRPr="009D5E00" w:rsidRDefault="009D5E00" w:rsidP="009D5E00">
      <w:pPr>
        <w:pStyle w:val="Prrafodelista"/>
        <w:numPr>
          <w:ilvl w:val="0"/>
          <w:numId w:val="2"/>
        </w:numPr>
        <w:rPr>
          <w:rFonts w:ascii="Arial" w:eastAsia="Arial" w:hAnsi="Arial" w:cs="Arial"/>
          <w:color w:val="000000" w:themeColor="text1"/>
          <w:lang w:eastAsia="es-ES" w:bidi="es-ES"/>
        </w:rPr>
      </w:pPr>
      <w:r w:rsidRPr="009D5E00">
        <w:rPr>
          <w:rFonts w:ascii="Arial" w:eastAsia="Arial" w:hAnsi="Arial" w:cs="Arial"/>
          <w:color w:val="000000" w:themeColor="text1"/>
          <w:lang w:eastAsia="es-ES" w:bidi="es-ES"/>
        </w:rPr>
        <w:t>Comprometerme a mantener la oferta presentada durante el proceso de contratación y a perfeccionar el contrato,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2BC4BADC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9D5E00" w:rsidRPr="00F11F9D">
        <w:rPr>
          <w:rFonts w:ascii="Arial" w:hAnsi="Arial" w:cs="Arial"/>
          <w:lang w:val="es-PE"/>
        </w:rPr>
        <w:t xml:space="preserve">Borja, </w:t>
      </w:r>
      <w:r w:rsidR="009D5E00">
        <w:rPr>
          <w:rFonts w:ascii="Arial" w:hAnsi="Arial" w:cs="Arial"/>
          <w:lang w:val="es-PE"/>
        </w:rPr>
        <w:t xml:space="preserve"> </w:t>
      </w:r>
      <w:r w:rsidR="006D1EA9">
        <w:rPr>
          <w:rFonts w:ascii="Arial" w:hAnsi="Arial" w:cs="Arial"/>
          <w:lang w:val="es-PE"/>
        </w:rPr>
        <w:t xml:space="preserve"> </w:t>
      </w:r>
      <w:proofErr w:type="gramEnd"/>
      <w:r w:rsidR="007A6F4D">
        <w:rPr>
          <w:rFonts w:ascii="Arial" w:hAnsi="Arial" w:cs="Arial"/>
          <w:lang w:val="es-PE"/>
        </w:rPr>
        <w:t xml:space="preserve">   </w:t>
      </w:r>
      <w:r w:rsidR="00EB79F2">
        <w:rPr>
          <w:rFonts w:ascii="Arial" w:hAnsi="Arial" w:cs="Arial"/>
          <w:lang w:val="es-PE"/>
        </w:rPr>
        <w:t>de 202</w:t>
      </w:r>
      <w:r w:rsidR="004B5B52">
        <w:rPr>
          <w:rFonts w:ascii="Arial" w:hAnsi="Arial" w:cs="Arial"/>
          <w:lang w:val="es-PE"/>
        </w:rPr>
        <w:t>6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35415BE5" w:rsidR="00C93E28" w:rsidRPr="00F11F9D" w:rsidRDefault="00C93E28" w:rsidP="009D5E00">
      <w:pPr>
        <w:jc w:val="both"/>
        <w:rPr>
          <w:rFonts w:ascii="Arial" w:hAnsi="Arial" w:cs="Arial"/>
          <w:b/>
          <w:lang w:val="es-PE"/>
        </w:rPr>
      </w:pPr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63A2C" w14:textId="77777777" w:rsidR="00C32B59" w:rsidRDefault="00C32B59" w:rsidP="00B151F0">
      <w:r>
        <w:separator/>
      </w:r>
    </w:p>
  </w:endnote>
  <w:endnote w:type="continuationSeparator" w:id="0">
    <w:p w14:paraId="7467F284" w14:textId="77777777" w:rsidR="00C32B59" w:rsidRDefault="00C32B59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B5692" w14:textId="77777777" w:rsidR="00C32B59" w:rsidRDefault="00C32B59" w:rsidP="00B151F0">
      <w:r>
        <w:separator/>
      </w:r>
    </w:p>
  </w:footnote>
  <w:footnote w:type="continuationSeparator" w:id="0">
    <w:p w14:paraId="22C90F40" w14:textId="77777777" w:rsidR="00C32B59" w:rsidRDefault="00C32B59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B5B52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D1EA9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D5E00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32B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0D31"/>
    <w:rsid w:val="00F436FA"/>
    <w:rsid w:val="00F64355"/>
    <w:rsid w:val="00F95F06"/>
    <w:rsid w:val="00FB120C"/>
    <w:rsid w:val="00FB20B6"/>
    <w:rsid w:val="00FB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3</cp:revision>
  <cp:lastPrinted>2019-07-10T14:52:00Z</cp:lastPrinted>
  <dcterms:created xsi:type="dcterms:W3CDTF">2025-06-26T15:32:00Z</dcterms:created>
  <dcterms:modified xsi:type="dcterms:W3CDTF">2026-03-27T20:53:00Z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