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 xml:space="preserve">No estar incurso en la prohibición de nepotismo conforme a la Ley </w:t>
      </w:r>
      <w:proofErr w:type="spellStart"/>
      <w:r w:rsidRPr="00AF1548">
        <w:rPr>
          <w:rFonts w:ascii="Arial" w:hAnsi="Arial" w:cs="Arial"/>
          <w:w w:val="95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w w:val="95"/>
          <w:sz w:val="20"/>
          <w:szCs w:val="20"/>
        </w:rPr>
        <w:t xml:space="preserve">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</w:t>
      </w:r>
      <w:proofErr w:type="gramStart"/>
      <w:r w:rsidR="00AF1548" w:rsidRPr="00AF1548">
        <w:rPr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begin"/>
      </w:r>
      <w:r w:rsidR="00547CA9" w:rsidRPr="00AF1548">
        <w:rPr>
          <w:rFonts w:ascii="Arial" w:hAnsi="Arial" w:cs="Arial"/>
          <w:sz w:val="20"/>
          <w:szCs w:val="20"/>
        </w:rPr>
        <w:instrText>HYPERLINK "mailto:peralta.huayna@gmail.com"</w:instrText>
      </w:r>
      <w:r w:rsidR="00547CA9" w:rsidRPr="00AF1548">
        <w:rPr>
          <w:rFonts w:ascii="Arial" w:hAnsi="Arial" w:cs="Arial"/>
          <w:sz w:val="20"/>
          <w:szCs w:val="20"/>
        </w:rPr>
      </w:r>
      <w:r w:rsidR="00547CA9" w:rsidRPr="00AF1548">
        <w:rPr>
          <w:rFonts w:ascii="Arial" w:hAnsi="Arial" w:cs="Arial"/>
          <w:sz w:val="20"/>
          <w:szCs w:val="20"/>
        </w:rPr>
        <w:fldChar w:fldCharType="separate"/>
      </w:r>
      <w:r w:rsidR="00547CA9" w:rsidRPr="00AF1548">
        <w:rPr>
          <w:rStyle w:val="Hipervnculo"/>
          <w:rFonts w:ascii="Arial" w:hAnsi="Arial" w:cs="Arial"/>
          <w:sz w:val="20"/>
          <w:szCs w:val="20"/>
        </w:rPr>
        <w:t>………………………………</w:t>
      </w:r>
      <w:proofErr w:type="gramStart"/>
      <w:r w:rsidR="00547CA9" w:rsidRPr="00AF1548">
        <w:rPr>
          <w:rStyle w:val="Hipervnculo"/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end"/>
      </w:r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lo dispuesto en el Numeral 10.2 del Artículo 10° del Reglamento de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EF12745" w:rsidR="002E30C0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01CFDB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1C998E83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="00250D02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4"/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7EC1E015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B105182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30DBD74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7B1D439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8F4D8D1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1A3FA4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3DC46A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840DA80" w14:textId="77777777" w:rsidR="00C77B67" w:rsidRDefault="00C77B67" w:rsidP="00AF1548">
      <w:pPr>
        <w:tabs>
          <w:tab w:val="left" w:pos="2430"/>
        </w:tabs>
        <w:rPr>
          <w:rFonts w:ascii="Arial" w:hAnsi="Arial" w:cs="Arial"/>
          <w:b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</w:t>
      </w:r>
      <w:proofErr w:type="gramEnd"/>
      <w:r>
        <w:rPr>
          <w:rFonts w:ascii="Arial" w:hAnsi="Arial" w:cs="Arial"/>
          <w:sz w:val="20"/>
          <w:szCs w:val="20"/>
        </w:rPr>
        <w:t>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proofErr w:type="gramStart"/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</w:t>
      </w:r>
      <w:proofErr w:type="gramEnd"/>
      <w:r w:rsidR="00C77B6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>………, con domicilio legal en ………………………………</w:t>
      </w:r>
      <w:proofErr w:type="gramStart"/>
      <w:r w:rsidR="00C77B67">
        <w:rPr>
          <w:rFonts w:ascii="Arial" w:hAnsi="Arial" w:cs="Arial"/>
          <w:sz w:val="20"/>
          <w:szCs w:val="20"/>
        </w:rPr>
        <w:t>…….</w:t>
      </w:r>
      <w:proofErr w:type="gramEnd"/>
      <w:r w:rsidR="00C77B67">
        <w:rPr>
          <w:rFonts w:ascii="Arial" w:hAnsi="Arial" w:cs="Arial"/>
          <w:sz w:val="20"/>
          <w:szCs w:val="20"/>
        </w:rPr>
        <w:t xml:space="preserve">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C77B67">
        <w:rPr>
          <w:rFonts w:ascii="Arial" w:hAnsi="Arial" w:cs="Arial"/>
          <w:sz w:val="20"/>
          <w:szCs w:val="20"/>
        </w:rPr>
        <w:t>N°</w:t>
      </w:r>
      <w:proofErr w:type="spellEnd"/>
      <w:r w:rsidRPr="00C77B67">
        <w:rPr>
          <w:rFonts w:ascii="Arial" w:hAnsi="Arial" w:cs="Arial"/>
          <w:sz w:val="20"/>
          <w:szCs w:val="20"/>
        </w:rPr>
        <w:t xml:space="preserve">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sz w:val="20"/>
          <w:szCs w:val="20"/>
        </w:rPr>
        <w:t xml:space="preserve">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AF1548" w:rsidRPr="00AF1548" w:rsidSect="00F34957">
      <w:headerReference w:type="default" r:id="rId8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62FEE" w14:textId="77777777" w:rsidR="004F3359" w:rsidRDefault="004F3359" w:rsidP="00661B8D">
      <w:r>
        <w:separator/>
      </w:r>
    </w:p>
  </w:endnote>
  <w:endnote w:type="continuationSeparator" w:id="0">
    <w:p w14:paraId="18294427" w14:textId="77777777" w:rsidR="004F3359" w:rsidRDefault="004F3359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6E74F" w14:textId="77777777" w:rsidR="004F3359" w:rsidRDefault="004F3359" w:rsidP="00661B8D">
      <w:r>
        <w:separator/>
      </w:r>
    </w:p>
  </w:footnote>
  <w:footnote w:type="continuationSeparator" w:id="0">
    <w:p w14:paraId="1AC5A541" w14:textId="77777777" w:rsidR="004F3359" w:rsidRDefault="004F3359" w:rsidP="00661B8D">
      <w:r>
        <w:continuationSeparator/>
      </w:r>
    </w:p>
  </w:footnote>
  <w:footnote w:id="1">
    <w:p w14:paraId="67B7939C" w14:textId="3F646427" w:rsidR="00661B8D" w:rsidRPr="00F34957" w:rsidRDefault="00661B8D" w:rsidP="00EC24B6">
      <w:pPr>
        <w:pStyle w:val="Textonotapie"/>
        <w:jc w:val="both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Artículo 30.- </w:t>
      </w:r>
      <w:r w:rsidR="00EC24B6" w:rsidRPr="00F34957">
        <w:rPr>
          <w:b/>
          <w:bCs/>
          <w:i/>
          <w:iCs/>
          <w:sz w:val="14"/>
          <w:szCs w:val="14"/>
        </w:rPr>
        <w:t xml:space="preserve">Impedimentos para contratar </w:t>
      </w:r>
    </w:p>
    <w:p w14:paraId="26900AE5" w14:textId="5E75E9BE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</w:rPr>
        <w:t>Impedimentos de carácter personal:</w:t>
      </w:r>
      <w:r w:rsidRPr="00F34957">
        <w:rPr>
          <w:i/>
          <w:iCs/>
          <w:sz w:val="14"/>
          <w:szCs w:val="14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i/>
          <w:iCs/>
          <w:sz w:val="14"/>
          <w:szCs w:val="14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b/>
          <w:bCs/>
          <w:i/>
          <w:iCs/>
          <w:sz w:val="14"/>
          <w:szCs w:val="14"/>
        </w:rPr>
        <w:t>Impedimentos para personas jurídicas o por representación</w:t>
      </w:r>
      <w:r w:rsidRPr="00024911">
        <w:rPr>
          <w:i/>
          <w:iCs/>
          <w:sz w:val="14"/>
          <w:szCs w:val="14"/>
        </w:rPr>
        <w:t xml:space="preserve">. </w:t>
      </w:r>
    </w:p>
    <w:p w14:paraId="1C7C5B67" w14:textId="6FDAA79E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  <w:lang w:val="es-PE"/>
        </w:rPr>
        <w:t>I</w:t>
      </w:r>
      <w:r w:rsidRPr="00F34957">
        <w:rPr>
          <w:b/>
          <w:bCs/>
          <w:i/>
          <w:iCs/>
          <w:sz w:val="14"/>
          <w:szCs w:val="14"/>
        </w:rPr>
        <w:t>impedimentos derivados de sanciones administrativas, civiles y penales, o por la inclusión en otros registros:</w:t>
      </w:r>
      <w:r w:rsidRPr="00F34957">
        <w:rPr>
          <w:i/>
          <w:iCs/>
          <w:sz w:val="14"/>
          <w:szCs w:val="14"/>
        </w:rPr>
        <w:t xml:space="preserve"> el alcance del impedimento para contratar con el Estado es aplicable a las personas naturales o jurídicas</w:t>
      </w:r>
      <w:r w:rsidR="00024911">
        <w:rPr>
          <w:i/>
          <w:iCs/>
          <w:sz w:val="14"/>
          <w:szCs w:val="14"/>
        </w:rPr>
        <w:t>.</w:t>
      </w:r>
    </w:p>
    <w:p w14:paraId="16DB76A4" w14:textId="12550B0C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  <w:lang w:val="es-PE"/>
        </w:rPr>
      </w:pPr>
      <w:r w:rsidRPr="00F34957">
        <w:rPr>
          <w:i/>
          <w:iCs/>
          <w:sz w:val="14"/>
          <w:szCs w:val="14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F34957" w:rsidRDefault="00EC24B6" w:rsidP="00EC24B6">
      <w:pPr>
        <w:pStyle w:val="Textonotapie"/>
        <w:ind w:left="720"/>
        <w:jc w:val="both"/>
        <w:rPr>
          <w:sz w:val="14"/>
          <w:szCs w:val="14"/>
          <w:lang w:val="es-PE"/>
        </w:rPr>
      </w:pPr>
    </w:p>
  </w:footnote>
  <w:footnote w:id="2">
    <w:p w14:paraId="3AC1786A" w14:textId="6A9408D0" w:rsidR="002E30C0" w:rsidRPr="00F34957" w:rsidRDefault="002E30C0" w:rsidP="00F34957">
      <w:pPr>
        <w:pStyle w:val="Textonotapie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Política   Específica   de   Seguridad   de    la   Información, aprobado   por   Resolución    de    Gerencia    General </w:t>
      </w:r>
      <w:proofErr w:type="spellStart"/>
      <w:r w:rsidRPr="00F34957">
        <w:rPr>
          <w:b/>
          <w:bCs/>
          <w:i/>
          <w:iCs/>
          <w:sz w:val="14"/>
          <w:szCs w:val="14"/>
        </w:rPr>
        <w:t>N°</w:t>
      </w:r>
      <w:proofErr w:type="spellEnd"/>
      <w:r w:rsidRPr="00F34957">
        <w:rPr>
          <w:b/>
          <w:bCs/>
          <w:i/>
          <w:iCs/>
          <w:sz w:val="14"/>
          <w:szCs w:val="14"/>
        </w:rPr>
        <w:t xml:space="preserve"> 051-2020-OEFA/GEG y sus modificatorias. Se encuentra en el siguiente enlace: </w:t>
      </w:r>
      <w:r w:rsidRPr="00F34957">
        <w:rPr>
          <w:b/>
          <w:bCs/>
          <w:i/>
          <w:iCs/>
          <w:sz w:val="14"/>
          <w:szCs w:val="14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F34957" w:rsidRDefault="002E30C0" w:rsidP="00F34957">
      <w:pPr>
        <w:pStyle w:val="Textonotapie"/>
        <w:rPr>
          <w:i/>
          <w:iCs/>
          <w:sz w:val="14"/>
          <w:szCs w:val="14"/>
          <w:lang w:val="es-PE"/>
        </w:rPr>
      </w:pPr>
      <w:r w:rsidRPr="00F34957">
        <w:rPr>
          <w:i/>
          <w:iCs/>
        </w:rPr>
        <w:t xml:space="preserve"> </w:t>
      </w:r>
    </w:p>
  </w:footnote>
  <w:footnote w:id="3">
    <w:p w14:paraId="43EF694D" w14:textId="77777777" w:rsidR="002E30C0" w:rsidRPr="00F34957" w:rsidRDefault="002E30C0" w:rsidP="00F34957">
      <w:pPr>
        <w:pStyle w:val="Textonotapie"/>
        <w:rPr>
          <w:i/>
          <w:iCs/>
          <w:sz w:val="14"/>
          <w:szCs w:val="14"/>
        </w:rPr>
      </w:pPr>
      <w:r w:rsidRPr="00F34957">
        <w:rPr>
          <w:rStyle w:val="Refdenotaalpie"/>
          <w:i/>
          <w:iCs/>
          <w:sz w:val="14"/>
          <w:szCs w:val="14"/>
        </w:rPr>
        <w:footnoteRef/>
      </w:r>
      <w:r w:rsidRPr="00F34957">
        <w:rPr>
          <w:i/>
          <w:iCs/>
          <w:sz w:val="14"/>
          <w:szCs w:val="14"/>
        </w:rPr>
        <w:t xml:space="preserve"> La presentación de las denuncias se realiza de la siguiente manera:</w:t>
      </w:r>
    </w:p>
    <w:p w14:paraId="1D5E872D" w14:textId="77777777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presencial: a través de la Mesa de Partes.</w:t>
      </w:r>
    </w:p>
    <w:p w14:paraId="3B1678AD" w14:textId="5B17066E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virtual: (i) Mesa de Partes Virtual; (</w:t>
      </w:r>
      <w:proofErr w:type="spellStart"/>
      <w:r w:rsidRPr="00F34957">
        <w:rPr>
          <w:i/>
          <w:iCs/>
          <w:sz w:val="14"/>
          <w:szCs w:val="14"/>
        </w:rPr>
        <w:t>ii</w:t>
      </w:r>
      <w:proofErr w:type="spellEnd"/>
      <w:r w:rsidRPr="00F34957">
        <w:rPr>
          <w:i/>
          <w:iCs/>
          <w:sz w:val="14"/>
          <w:szCs w:val="14"/>
        </w:rPr>
        <w:t>) al correo electrónico, a la dirección: denunciasanticorrupcion@oefa.gob.pe; o, (</w:t>
      </w:r>
      <w:proofErr w:type="spellStart"/>
      <w:r w:rsidRPr="00F34957">
        <w:rPr>
          <w:i/>
          <w:iCs/>
          <w:sz w:val="14"/>
          <w:szCs w:val="14"/>
        </w:rPr>
        <w:t>iii</w:t>
      </w:r>
      <w:proofErr w:type="spellEnd"/>
      <w:r w:rsidRPr="00F34957">
        <w:rPr>
          <w:i/>
          <w:iCs/>
          <w:sz w:val="14"/>
          <w:szCs w:val="14"/>
        </w:rPr>
        <w:t xml:space="preserve">) a través de la </w:t>
      </w:r>
      <w:r w:rsidRPr="00F34957">
        <w:rPr>
          <w:b/>
          <w:bCs/>
          <w:i/>
          <w:iCs/>
          <w:sz w:val="14"/>
          <w:szCs w:val="14"/>
        </w:rPr>
        <w:t>Plataforma Digital Única de Denuncias del Ciudadano (PDUDC), desde el enlace: https://denuncias.servicios.gob.pe/</w:t>
      </w:r>
    </w:p>
  </w:footnote>
  <w:footnote w:id="4">
    <w:p w14:paraId="49FD0BCF" w14:textId="704CC3AC" w:rsidR="00250D02" w:rsidRPr="00250D02" w:rsidRDefault="00250D02">
      <w:pPr>
        <w:pStyle w:val="Textonotapie"/>
        <w:rPr>
          <w:rFonts w:asciiTheme="minorHAnsi" w:hAnsiTheme="minorHAnsi"/>
          <w:b/>
          <w:bCs/>
        </w:rPr>
      </w:pPr>
      <w:r w:rsidRPr="00250D02">
        <w:rPr>
          <w:b/>
          <w:bCs/>
          <w:i/>
          <w:iCs/>
          <w:sz w:val="14"/>
          <w:szCs w:val="14"/>
        </w:rPr>
        <w:footnoteRef/>
      </w:r>
      <w:r w:rsidRPr="00250D02">
        <w:rPr>
          <w:b/>
          <w:bCs/>
          <w:i/>
          <w:iCs/>
          <w:sz w:val="14"/>
          <w:szCs w:val="14"/>
        </w:rPr>
        <w:t xml:space="preserve"> Descripción del servicio a prestar según Términos de Referencia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7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6"/>
  </w:num>
  <w:num w:numId="2" w16cid:durableId="475027623">
    <w:abstractNumId w:val="5"/>
  </w:num>
  <w:num w:numId="3" w16cid:durableId="277571046">
    <w:abstractNumId w:val="7"/>
  </w:num>
  <w:num w:numId="4" w16cid:durableId="320088520">
    <w:abstractNumId w:val="9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8"/>
  </w:num>
  <w:num w:numId="10" w16cid:durableId="720247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0338D"/>
    <w:rsid w:val="00024911"/>
    <w:rsid w:val="000430F2"/>
    <w:rsid w:val="000B2118"/>
    <w:rsid w:val="001014F2"/>
    <w:rsid w:val="00105222"/>
    <w:rsid w:val="00250D02"/>
    <w:rsid w:val="002B5461"/>
    <w:rsid w:val="002E30C0"/>
    <w:rsid w:val="00320FF2"/>
    <w:rsid w:val="003B7E89"/>
    <w:rsid w:val="0040503A"/>
    <w:rsid w:val="004F3359"/>
    <w:rsid w:val="005402E9"/>
    <w:rsid w:val="00547CA9"/>
    <w:rsid w:val="005762B2"/>
    <w:rsid w:val="005A0A69"/>
    <w:rsid w:val="00661B8D"/>
    <w:rsid w:val="00727082"/>
    <w:rsid w:val="00732AA2"/>
    <w:rsid w:val="0079101F"/>
    <w:rsid w:val="00866F96"/>
    <w:rsid w:val="008A6E2A"/>
    <w:rsid w:val="008C72D2"/>
    <w:rsid w:val="00933361"/>
    <w:rsid w:val="00AF1548"/>
    <w:rsid w:val="00C42269"/>
    <w:rsid w:val="00C77B67"/>
    <w:rsid w:val="00CA5FE2"/>
    <w:rsid w:val="00CD1EB3"/>
    <w:rsid w:val="00DC4B96"/>
    <w:rsid w:val="00DE6D7A"/>
    <w:rsid w:val="00E91F97"/>
    <w:rsid w:val="00EB2904"/>
    <w:rsid w:val="00EC24B6"/>
    <w:rsid w:val="00F3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1032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2</cp:revision>
  <cp:lastPrinted>2025-09-16T20:18:00Z</cp:lastPrinted>
  <dcterms:created xsi:type="dcterms:W3CDTF">2026-04-08T20:52:00Z</dcterms:created>
  <dcterms:modified xsi:type="dcterms:W3CDTF">2026-04-08T20:52:00Z</dcterms:modified>
</cp:coreProperties>
</file>