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102" w:rsidRDefault="00842130">
      <w:pPr>
        <w:pStyle w:val="Ttulo1"/>
        <w:jc w:val="center"/>
      </w:pPr>
      <w:bookmarkStart w:id="0" w:name="formato-único-de-cotización-comercial"/>
      <w:r>
        <w:rPr>
          <w:rFonts w:ascii="Arial" w:hAnsi="Arial"/>
          <w:b/>
          <w:sz w:val="24"/>
        </w:rPr>
        <w:t>FORMATO ÚNICO DE COTIZACIÓN COMERCIAL</w:t>
      </w:r>
    </w:p>
    <w:p w:rsidR="006F4102" w:rsidRDefault="00842130" w:rsidP="00842130">
      <w:pPr>
        <w:pStyle w:val="FirstParagraph"/>
      </w:pPr>
      <w:r>
        <w:rPr>
          <w:rFonts w:ascii="Arial" w:hAnsi="Arial"/>
          <w:b/>
          <w:bCs/>
          <w:sz w:val="22"/>
        </w:rPr>
        <w:t>Señores:</w:t>
      </w:r>
      <w:r>
        <w:rPr>
          <w:rFonts w:ascii="Arial" w:hAnsi="Arial"/>
          <w:sz w:val="22"/>
        </w:rPr>
        <w:br/>
      </w:r>
      <w:r>
        <w:rPr>
          <w:rFonts w:ascii="Arial" w:hAnsi="Arial"/>
          <w:b/>
          <w:bCs/>
          <w:sz w:val="22"/>
        </w:rPr>
        <w:t>JUNTA NACIONAL DE JUSTICIA</w:t>
      </w:r>
      <w:r>
        <w:rPr>
          <w:rFonts w:ascii="Arial" w:hAnsi="Arial"/>
          <w:sz w:val="22"/>
        </w:rPr>
        <w:br/>
        <w:t>Atención: Unidad de Abastecimiento y Servicios Generales</w:t>
      </w:r>
      <w:r>
        <w:rPr>
          <w:rFonts w:ascii="Arial" w:hAnsi="Arial"/>
          <w:sz w:val="22"/>
        </w:rPr>
        <w:br/>
        <w:t>Referencia: Indagación de Mercado - Servicio de Empastado (Exp. DER-1747)</w:t>
      </w:r>
    </w:p>
    <w:p w:rsidR="006F4102" w:rsidRDefault="00842130">
      <w:pPr>
        <w:pStyle w:val="Textoindependiente"/>
        <w:jc w:val="both"/>
      </w:pPr>
      <w:r>
        <w:rPr>
          <w:rFonts w:ascii="Arial" w:hAnsi="Arial"/>
          <w:sz w:val="22"/>
        </w:rPr>
        <w:t>De nuestra consideración:</w:t>
      </w:r>
    </w:p>
    <w:p w:rsidR="006F4102" w:rsidRDefault="00842130">
      <w:pPr>
        <w:pStyle w:val="Textoindependiente"/>
        <w:jc w:val="both"/>
      </w:pPr>
      <w:r>
        <w:rPr>
          <w:rFonts w:ascii="Arial" w:hAnsi="Arial"/>
          <w:sz w:val="22"/>
        </w:rPr>
        <w:t>Por la presente, en respuesta a la invitación a cotizar remitida por su entidad, declaramos haber revisado los Términos de Referencia (TDR) adjuntos, cumpliendo con todas las especificaciones técnicas, condiciones comerciales, penalidades y cláusulas antic</w:t>
      </w:r>
      <w:r>
        <w:rPr>
          <w:rFonts w:ascii="Arial" w:hAnsi="Arial"/>
          <w:sz w:val="22"/>
        </w:rPr>
        <w:t>orrupción requeridas; y presentamos nuestra mejor oferta económica para el servicio solicitado:</w:t>
      </w:r>
    </w:p>
    <w:tbl>
      <w:tblPr>
        <w:tblStyle w:val="Table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20" w:firstRow="1" w:lastRow="0" w:firstColumn="0" w:lastColumn="0" w:noHBand="0" w:noVBand="0"/>
      </w:tblPr>
      <w:tblGrid>
        <w:gridCol w:w="750"/>
        <w:gridCol w:w="3043"/>
        <w:gridCol w:w="1134"/>
        <w:gridCol w:w="1043"/>
        <w:gridCol w:w="1753"/>
        <w:gridCol w:w="1331"/>
      </w:tblGrid>
      <w:tr w:rsidR="006F4102" w:rsidTr="008421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61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F4102" w:rsidRDefault="00842130">
            <w:pPr>
              <w:pStyle w:val="Compact"/>
              <w:jc w:val="both"/>
            </w:pPr>
            <w:proofErr w:type="spellStart"/>
            <w:r>
              <w:rPr>
                <w:rFonts w:ascii="Arial" w:hAnsi="Arial"/>
                <w:b/>
                <w:sz w:val="16"/>
              </w:rPr>
              <w:t>Ítem</w:t>
            </w:r>
            <w:proofErr w:type="spellEnd"/>
          </w:p>
        </w:tc>
        <w:tc>
          <w:tcPr>
            <w:tcW w:w="1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sz w:val="16"/>
              </w:rPr>
              <w:t>Descripción del Servicio</w:t>
            </w: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sz w:val="16"/>
              </w:rPr>
              <w:t>Cantidad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sz w:val="16"/>
              </w:rPr>
              <w:t>Unidad</w:t>
            </w:r>
          </w:p>
        </w:tc>
        <w:tc>
          <w:tcPr>
            <w:tcW w:w="9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sz w:val="16"/>
              </w:rPr>
              <w:t>P. Unitario (Inc. IGV)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sz w:val="16"/>
              </w:rPr>
              <w:t>P. Total (Inc. IGV)</w:t>
            </w:r>
          </w:p>
        </w:tc>
      </w:tr>
      <w:tr w:rsidR="006F4102" w:rsidTr="00842130">
        <w:trPr>
          <w:trHeight w:val="1039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sz w:val="16"/>
              </w:rPr>
              <w:t>1</w:t>
            </w:r>
          </w:p>
        </w:tc>
        <w:tc>
          <w:tcPr>
            <w:tcW w:w="1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sz w:val="16"/>
              </w:rPr>
              <w:t>Confección de tapas y contratapas según TDR (Exp. DER-1747)</w:t>
            </w: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sz w:val="16"/>
              </w:rPr>
              <w:t>240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sz w:val="16"/>
              </w:rPr>
              <w:t>UNIDADES</w:t>
            </w:r>
          </w:p>
        </w:tc>
        <w:tc>
          <w:tcPr>
            <w:tcW w:w="9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sz w:val="16"/>
              </w:rPr>
              <w:t>S/ [0.00]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sz w:val="16"/>
              </w:rPr>
              <w:t>S/ [0.00]</w:t>
            </w:r>
          </w:p>
        </w:tc>
      </w:tr>
      <w:tr w:rsidR="006F4102" w:rsidTr="00842130">
        <w:trPr>
          <w:trHeight w:val="63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bCs/>
                <w:sz w:val="16"/>
              </w:rPr>
              <w:t>TOTAL</w:t>
            </w:r>
          </w:p>
        </w:tc>
        <w:tc>
          <w:tcPr>
            <w:tcW w:w="1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6F4102">
            <w:pPr>
              <w:pStyle w:val="Compact"/>
              <w:jc w:val="both"/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6F4102">
            <w:pPr>
              <w:pStyle w:val="Compact"/>
              <w:jc w:val="both"/>
            </w:pP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6F4102">
            <w:pPr>
              <w:pStyle w:val="Compact"/>
              <w:jc w:val="both"/>
            </w:pPr>
          </w:p>
        </w:tc>
        <w:tc>
          <w:tcPr>
            <w:tcW w:w="9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6F4102">
            <w:pPr>
              <w:pStyle w:val="Compact"/>
              <w:jc w:val="both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102" w:rsidRDefault="00842130">
            <w:pPr>
              <w:pStyle w:val="Compact"/>
              <w:jc w:val="both"/>
            </w:pPr>
            <w:r>
              <w:rPr>
                <w:rFonts w:ascii="Arial" w:hAnsi="Arial"/>
                <w:b/>
                <w:bCs/>
                <w:sz w:val="16"/>
              </w:rPr>
              <w:t>S/ [0.00]</w:t>
            </w:r>
          </w:p>
        </w:tc>
      </w:tr>
    </w:tbl>
    <w:p w:rsidR="006F4102" w:rsidRDefault="00842130">
      <w:pPr>
        <w:pStyle w:val="Textoindependiente"/>
        <w:jc w:val="both"/>
      </w:pPr>
      <w:r>
        <w:rPr>
          <w:rFonts w:ascii="Arial" w:hAnsi="Arial"/>
          <w:i/>
          <w:iCs/>
          <w:sz w:val="22"/>
        </w:rPr>
        <w:t xml:space="preserve">El </w:t>
      </w:r>
      <w:proofErr w:type="spellStart"/>
      <w:r>
        <w:rPr>
          <w:rFonts w:ascii="Arial" w:hAnsi="Arial"/>
          <w:i/>
          <w:iCs/>
          <w:sz w:val="22"/>
        </w:rPr>
        <w:t>monto</w:t>
      </w:r>
      <w:proofErr w:type="spellEnd"/>
      <w:r>
        <w:rPr>
          <w:rFonts w:ascii="Arial" w:hAnsi="Arial"/>
          <w:i/>
          <w:iCs/>
          <w:sz w:val="22"/>
        </w:rPr>
        <w:t xml:space="preserve"> total </w:t>
      </w:r>
      <w:proofErr w:type="spellStart"/>
      <w:r>
        <w:rPr>
          <w:rFonts w:ascii="Arial" w:hAnsi="Arial"/>
          <w:i/>
          <w:iCs/>
          <w:sz w:val="22"/>
        </w:rPr>
        <w:t>ofertado</w:t>
      </w:r>
      <w:proofErr w:type="spellEnd"/>
      <w:r>
        <w:rPr>
          <w:rFonts w:ascii="Arial" w:hAnsi="Arial"/>
          <w:i/>
          <w:iCs/>
          <w:sz w:val="22"/>
        </w:rPr>
        <w:t xml:space="preserve"> incluye todos los tributos, seguros, transportes, inspecciones, pruebas y cualquier otro concepto que pueda tener incidencia sobre el costo </w:t>
      </w:r>
      <w:proofErr w:type="gramStart"/>
      <w:r>
        <w:rPr>
          <w:rFonts w:ascii="Arial" w:hAnsi="Arial"/>
          <w:i/>
          <w:iCs/>
          <w:sz w:val="22"/>
        </w:rPr>
        <w:t>del</w:t>
      </w:r>
      <w:proofErr w:type="gramEnd"/>
      <w:r>
        <w:rPr>
          <w:rFonts w:ascii="Arial" w:hAnsi="Arial"/>
          <w:i/>
          <w:iCs/>
          <w:sz w:val="22"/>
        </w:rPr>
        <w:t xml:space="preserve"> servicio.</w:t>
      </w:r>
    </w:p>
    <w:p w:rsidR="006F4102" w:rsidRDefault="00842130">
      <w:pPr>
        <w:pStyle w:val="Ttulo2"/>
      </w:pPr>
      <w:bookmarkStart w:id="1" w:name="condiciones-comerciales"/>
      <w:r>
        <w:rPr>
          <w:rFonts w:ascii="Arial" w:hAnsi="Arial"/>
          <w:b/>
          <w:sz w:val="22"/>
        </w:rPr>
        <w:t>CONDICIONES COMERCIALES</w:t>
      </w:r>
    </w:p>
    <w:p w:rsidR="006F4102" w:rsidRDefault="00842130">
      <w:pPr>
        <w:numPr>
          <w:ilvl w:val="0"/>
          <w:numId w:val="2"/>
        </w:numPr>
        <w:jc w:val="both"/>
      </w:pPr>
      <w:r>
        <w:rPr>
          <w:rFonts w:ascii="Arial" w:hAnsi="Arial"/>
          <w:b/>
          <w:bCs/>
          <w:sz w:val="22"/>
        </w:rPr>
        <w:t>Pla</w:t>
      </w:r>
      <w:r>
        <w:rPr>
          <w:rFonts w:ascii="Arial" w:hAnsi="Arial"/>
          <w:b/>
          <w:bCs/>
          <w:sz w:val="22"/>
        </w:rPr>
        <w:t>zo de Ejecución:</w:t>
      </w:r>
      <w:r>
        <w:rPr>
          <w:rFonts w:ascii="Arial" w:hAnsi="Arial"/>
          <w:sz w:val="22"/>
        </w:rPr>
        <w:t xml:space="preserve"> [Indicar plazo, máximo 30 días calendario] a partir del día siguiente de la notificación de la Orden de Servicio.</w:t>
      </w:r>
    </w:p>
    <w:p w:rsidR="006F4102" w:rsidRDefault="00842130">
      <w:pPr>
        <w:numPr>
          <w:ilvl w:val="0"/>
          <w:numId w:val="2"/>
        </w:numPr>
        <w:jc w:val="both"/>
      </w:pPr>
      <w:r>
        <w:rPr>
          <w:rFonts w:ascii="Arial" w:hAnsi="Arial"/>
          <w:b/>
          <w:bCs/>
          <w:sz w:val="22"/>
        </w:rPr>
        <w:t>Garantía del Servicio:</w:t>
      </w:r>
      <w:r>
        <w:rPr>
          <w:rFonts w:ascii="Arial" w:hAnsi="Arial"/>
          <w:sz w:val="22"/>
        </w:rPr>
        <w:t xml:space="preserve"> [Indicar tiempo de garantía en meses]</w:t>
      </w:r>
    </w:p>
    <w:p w:rsidR="006F4102" w:rsidRDefault="00842130">
      <w:pPr>
        <w:numPr>
          <w:ilvl w:val="0"/>
          <w:numId w:val="2"/>
        </w:numPr>
        <w:jc w:val="both"/>
      </w:pPr>
      <w:r>
        <w:rPr>
          <w:rFonts w:ascii="Arial" w:hAnsi="Arial"/>
          <w:b/>
          <w:bCs/>
          <w:sz w:val="22"/>
        </w:rPr>
        <w:t>Forma de Pago:</w:t>
      </w:r>
      <w:r>
        <w:rPr>
          <w:rFonts w:ascii="Arial" w:hAnsi="Arial"/>
          <w:sz w:val="22"/>
        </w:rPr>
        <w:t xml:space="preserve"> Único, posterior a la conformidad del servicio en</w:t>
      </w:r>
      <w:r>
        <w:rPr>
          <w:rFonts w:ascii="Arial" w:hAnsi="Arial"/>
          <w:sz w:val="22"/>
        </w:rPr>
        <w:t>tregada por la Dirección de Evaluación y Ratificación (DER).</w:t>
      </w:r>
    </w:p>
    <w:p w:rsidR="006F4102" w:rsidRDefault="00842130">
      <w:pPr>
        <w:pStyle w:val="Ttulo2"/>
      </w:pPr>
      <w:bookmarkStart w:id="2" w:name="documentación-de-respaldo-adjunta"/>
      <w:bookmarkEnd w:id="1"/>
      <w:r>
        <w:rPr>
          <w:rFonts w:ascii="Arial" w:hAnsi="Arial"/>
          <w:b/>
          <w:sz w:val="22"/>
        </w:rPr>
        <w:t>DOCUMENTACIÓN DE RESPALDO (ADJUNTA)</w:t>
      </w:r>
    </w:p>
    <w:p w:rsidR="006F4102" w:rsidRDefault="00842130">
      <w:pPr>
        <w:pStyle w:val="FirstParagraph"/>
        <w:jc w:val="both"/>
      </w:pPr>
      <w:r>
        <w:rPr>
          <w:rFonts w:ascii="Arial" w:hAnsi="Arial"/>
          <w:sz w:val="22"/>
        </w:rPr>
        <w:t>Declaramos adjuntar la siguiente documentación de sustento:</w:t>
      </w:r>
    </w:p>
    <w:p w:rsidR="006F4102" w:rsidRDefault="00842130" w:rsidP="00842130">
      <w:pPr>
        <w:pStyle w:val="Prrafodelista"/>
        <w:numPr>
          <w:ilvl w:val="0"/>
          <w:numId w:val="10"/>
        </w:numPr>
        <w:jc w:val="both"/>
      </w:pPr>
      <w:r w:rsidRPr="00842130">
        <w:rPr>
          <w:rFonts w:ascii="Arial" w:hAnsi="Arial"/>
          <w:sz w:val="22"/>
        </w:rPr>
        <w:t>Copia de Ficha RUC vigente con actividad económica afín al rubro de impresiones y empastados.</w:t>
      </w:r>
    </w:p>
    <w:p w:rsidR="006F4102" w:rsidRDefault="00842130" w:rsidP="00842130">
      <w:pPr>
        <w:pStyle w:val="Prrafodelista"/>
        <w:numPr>
          <w:ilvl w:val="0"/>
          <w:numId w:val="10"/>
        </w:numPr>
        <w:jc w:val="both"/>
      </w:pPr>
      <w:r w:rsidRPr="00842130">
        <w:rPr>
          <w:rFonts w:ascii="Arial" w:hAnsi="Arial"/>
          <w:sz w:val="22"/>
        </w:rPr>
        <w:t>Copia de Constancia de Inscripción en el RNP vigente (capítulo Servicios).</w:t>
      </w:r>
    </w:p>
    <w:p w:rsidR="006F4102" w:rsidRDefault="00842130" w:rsidP="00842130">
      <w:pPr>
        <w:pStyle w:val="Prrafodelista"/>
        <w:numPr>
          <w:ilvl w:val="0"/>
          <w:numId w:val="10"/>
        </w:numPr>
        <w:jc w:val="both"/>
      </w:pPr>
      <w:r w:rsidRPr="00842130">
        <w:rPr>
          <w:rFonts w:ascii="Arial" w:hAnsi="Arial"/>
          <w:b/>
          <w:bCs/>
          <w:sz w:val="22"/>
        </w:rPr>
        <w:t>Experiencia:</w:t>
      </w:r>
      <w:r w:rsidRPr="00842130">
        <w:rPr>
          <w:rFonts w:ascii="Arial" w:hAnsi="Arial"/>
          <w:sz w:val="22"/>
        </w:rPr>
        <w:t xml:space="preserve"> Copias simples de contratos, órdenes de servicio o comprobantes de pago que acrediten mínimo tres (03) contrataciones similares en impresiones gráficas (sector público </w:t>
      </w:r>
      <w:r w:rsidRPr="00842130">
        <w:rPr>
          <w:rFonts w:ascii="Arial" w:hAnsi="Arial"/>
          <w:sz w:val="22"/>
        </w:rPr>
        <w:t>o privado).</w:t>
      </w:r>
    </w:p>
    <w:p w:rsidR="006F4102" w:rsidRDefault="00842130" w:rsidP="00842130">
      <w:pPr>
        <w:pStyle w:val="Prrafodelista"/>
        <w:numPr>
          <w:ilvl w:val="0"/>
          <w:numId w:val="10"/>
        </w:numPr>
        <w:jc w:val="both"/>
      </w:pPr>
      <w:r w:rsidRPr="00842130">
        <w:rPr>
          <w:rFonts w:ascii="Arial" w:hAnsi="Arial"/>
          <w:sz w:val="22"/>
        </w:rPr>
        <w:t>DDJJ de no tener impedimento para contratar con el Estado (Formato JNJ).</w:t>
      </w:r>
    </w:p>
    <w:p w:rsidR="006F4102" w:rsidRDefault="00842130" w:rsidP="00842130">
      <w:pPr>
        <w:pStyle w:val="Prrafodelista"/>
        <w:numPr>
          <w:ilvl w:val="0"/>
          <w:numId w:val="10"/>
        </w:numPr>
        <w:jc w:val="both"/>
      </w:pPr>
      <w:r w:rsidRPr="00842130">
        <w:rPr>
          <w:rFonts w:ascii="Arial" w:hAnsi="Arial"/>
          <w:sz w:val="22"/>
        </w:rPr>
        <w:t>DDJJ Anticorrupción y Antisoborno (Formato JNJ).</w:t>
      </w:r>
    </w:p>
    <w:p w:rsidR="006F4102" w:rsidRDefault="00842130">
      <w:pPr>
        <w:numPr>
          <w:ilvl w:val="0"/>
          <w:numId w:val="8"/>
        </w:numPr>
        <w:jc w:val="both"/>
      </w:pPr>
      <w:r>
        <w:rPr>
          <w:rFonts w:ascii="Arial" w:hAnsi="Arial"/>
          <w:sz w:val="22"/>
        </w:rPr>
        <w:lastRenderedPageBreak/>
        <w:t>C</w:t>
      </w:r>
      <w:r>
        <w:rPr>
          <w:rFonts w:ascii="Arial" w:hAnsi="Arial"/>
          <w:sz w:val="22"/>
        </w:rPr>
        <w:t xml:space="preserve">ódigo de Cuenta Interbancaria (CCI) de la cuenta operativa </w:t>
      </w:r>
      <w:proofErr w:type="gramStart"/>
      <w:r>
        <w:rPr>
          <w:rFonts w:ascii="Arial" w:hAnsi="Arial"/>
          <w:sz w:val="22"/>
        </w:rPr>
        <w:t>del</w:t>
      </w:r>
      <w:proofErr w:type="gramEnd"/>
      <w:r>
        <w:rPr>
          <w:rFonts w:ascii="Arial" w:hAnsi="Arial"/>
          <w:sz w:val="22"/>
        </w:rPr>
        <w:t xml:space="preserve"> proveedor.</w:t>
      </w:r>
    </w:p>
    <w:p w:rsidR="00842130" w:rsidRDefault="00842130">
      <w:pPr>
        <w:jc w:val="both"/>
        <w:rPr>
          <w:rFonts w:ascii="Arial" w:hAnsi="Arial"/>
          <w:sz w:val="22"/>
        </w:rPr>
      </w:pPr>
    </w:p>
    <w:p w:rsidR="006F4102" w:rsidRDefault="00842130">
      <w:pPr>
        <w:jc w:val="both"/>
      </w:pPr>
      <w:r>
        <w:rPr>
          <w:rFonts w:ascii="Arial" w:hAnsi="Arial"/>
          <w:sz w:val="22"/>
        </w:rPr>
        <w:pict>
          <v:rect id="_x0000_i1025" style="width:0;height:1.5pt" o:hralign="center" o:hrstd="t" o:hr="t"/>
        </w:pict>
      </w:r>
    </w:p>
    <w:p w:rsidR="006F4102" w:rsidRDefault="00842130">
      <w:pPr>
        <w:pStyle w:val="FirstParagraph"/>
        <w:jc w:val="both"/>
      </w:pPr>
      <w:r>
        <w:rPr>
          <w:rFonts w:ascii="Arial" w:hAnsi="Arial"/>
          <w:b/>
          <w:bCs/>
          <w:sz w:val="22"/>
        </w:rPr>
        <w:t>Firma y Sello del Representante Legal</w:t>
      </w:r>
    </w:p>
    <w:p w:rsidR="006F4102" w:rsidRDefault="00842130">
      <w:pPr>
        <w:pStyle w:val="Textoindependiente"/>
        <w:jc w:val="both"/>
      </w:pPr>
      <w:r>
        <w:rPr>
          <w:rFonts w:ascii="Arial" w:hAnsi="Arial"/>
          <w:b/>
          <w:bCs/>
          <w:sz w:val="22"/>
        </w:rPr>
        <w:t>Fecha: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[DD] de [Mes] de 2026</w:t>
      </w:r>
    </w:p>
    <w:p w:rsidR="00842130" w:rsidRDefault="00842130">
      <w:pPr>
        <w:pStyle w:val="Textoindependiente"/>
        <w:jc w:val="both"/>
        <w:rPr>
          <w:rFonts w:ascii="Arial" w:hAnsi="Arial"/>
          <w:i/>
          <w:iCs/>
          <w:sz w:val="22"/>
        </w:rPr>
      </w:pPr>
    </w:p>
    <w:p w:rsidR="00842130" w:rsidRDefault="00842130">
      <w:pPr>
        <w:pStyle w:val="Textoindependiente"/>
        <w:jc w:val="both"/>
        <w:rPr>
          <w:rFonts w:ascii="Arial" w:hAnsi="Arial"/>
          <w:i/>
          <w:iCs/>
          <w:sz w:val="22"/>
        </w:rPr>
      </w:pPr>
    </w:p>
    <w:p w:rsidR="006F4102" w:rsidRDefault="00842130">
      <w:pPr>
        <w:pStyle w:val="Textoindependiente"/>
        <w:jc w:val="both"/>
      </w:pPr>
      <w:bookmarkStart w:id="3" w:name="_GoBack"/>
      <w:bookmarkEnd w:id="3"/>
      <w:r>
        <w:rPr>
          <w:rFonts w:ascii="Arial" w:hAnsi="Arial"/>
          <w:i/>
          <w:iCs/>
          <w:sz w:val="22"/>
        </w:rPr>
        <w:t>Los términos, especificaciones técnicas, obligaciones anticorrupción y penalidades se rigen conforme al TDR adjunto, el cual ha sido leído y aceptado íntegramente por el proveedor.</w:t>
      </w:r>
      <w:bookmarkEnd w:id="0"/>
      <w:bookmarkEnd w:id="2"/>
    </w:p>
    <w:sectPr w:rsidR="006F4102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A990"/>
    <w:multiLevelType w:val="multilevel"/>
    <w:tmpl w:val="88661D5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B9A6B99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00A992"/>
    <w:multiLevelType w:val="multilevel"/>
    <w:tmpl w:val="2DD4AC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abstractNum w:abstractNumId="3">
    <w:nsid w:val="08414EB4"/>
    <w:multiLevelType w:val="multilevel"/>
    <w:tmpl w:val="84F4039C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abstractNum w:abstractNumId="4">
    <w:nsid w:val="376F53A6"/>
    <w:multiLevelType w:val="multilevel"/>
    <w:tmpl w:val="88B4E8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</w:compat>
  <w:rsids>
    <w:rsidRoot w:val="006F4102"/>
    <w:rsid w:val="006F4102"/>
    <w:rsid w:val="0084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B9FBA90-03D2-4E69-86EA-93AB99F0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Puesto">
    <w:name w:val="Title"/>
    <w:basedOn w:val="Normal"/>
    <w:next w:val="Textoindependiente"/>
    <w:link w:val="Puest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Puest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Puesto"/>
    <w:next w:val="Textoindependiente"/>
    <w:qFormat/>
    <w:pPr>
      <w:keepNext/>
      <w:keepLines/>
    </w:pPr>
    <w:rPr>
      <w:sz w:val="24"/>
      <w:szCs w:val="24"/>
    </w:rPr>
  </w:style>
  <w:style w:type="paragraph" w:styleId="Fecha">
    <w:name w:val="Date"/>
    <w:basedOn w:val="Puesto"/>
    <w:next w:val="Textoindependiente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de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Prrafodelista">
    <w:name w:val="List Paragraph"/>
    <w:basedOn w:val="Normal"/>
    <w:rsid w:val="00842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341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Juan Carlos Montenegro Gonzales</cp:lastModifiedBy>
  <cp:revision>2</cp:revision>
  <dcterms:created xsi:type="dcterms:W3CDTF">2026-04-07T19:36:00Z</dcterms:created>
  <dcterms:modified xsi:type="dcterms:W3CDTF">2026-04-07T19:38:00Z</dcterms:modified>
</cp:coreProperties>
</file>