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 xml:space="preserve">ANEXO </w:t>
      </w:r>
      <w:proofErr w:type="spellStart"/>
      <w:r w:rsidRPr="00524636"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b/>
          <w:sz w:val="20"/>
          <w:szCs w:val="20"/>
        </w:rPr>
        <w:t xml:space="preserve">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  <w:proofErr w:type="gramEnd"/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6F343794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1522C6">
        <w:rPr>
          <w:rFonts w:ascii="Century Gothic" w:hAnsi="Century Gothic" w:cs="Arial"/>
          <w:sz w:val="20"/>
          <w:szCs w:val="20"/>
        </w:rPr>
        <w:t xml:space="preserve">especializado </w:t>
      </w:r>
      <w:r w:rsidR="00450BE1">
        <w:rPr>
          <w:rFonts w:ascii="Century Gothic" w:hAnsi="Century Gothic" w:cs="Arial"/>
          <w:sz w:val="20"/>
          <w:szCs w:val="20"/>
        </w:rPr>
        <w:t>en teledetección y agricultura de precisión</w:t>
      </w:r>
      <w:r w:rsidR="002D0713">
        <w:rPr>
          <w:rFonts w:ascii="Century Gothic" w:hAnsi="Century Gothic" w:cs="Arial"/>
          <w:sz w:val="20"/>
          <w:szCs w:val="20"/>
        </w:rPr>
        <w:t xml:space="preserve"> (2da. Convocatoria)</w:t>
      </w:r>
    </w:p>
    <w:p w14:paraId="2343825B" w14:textId="682E9741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</w:t>
      </w:r>
      <w:proofErr w:type="spellStart"/>
      <w:r>
        <w:rPr>
          <w:rFonts w:ascii="Century Gothic" w:hAnsi="Century Gothic" w:cs="Arial"/>
          <w:b/>
          <w:sz w:val="20"/>
          <w:szCs w:val="20"/>
        </w:rPr>
        <w:t>N°</w:t>
      </w:r>
      <w:proofErr w:type="spellEnd"/>
      <w:r>
        <w:rPr>
          <w:rFonts w:ascii="Century Gothic" w:hAnsi="Century Gothic" w:cs="Arial"/>
          <w:b/>
          <w:sz w:val="20"/>
          <w:szCs w:val="20"/>
        </w:rPr>
        <w:t xml:space="preserve">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2D0713">
        <w:rPr>
          <w:rFonts w:ascii="Century Gothic" w:hAnsi="Century Gothic" w:cs="Arial"/>
          <w:b/>
          <w:sz w:val="20"/>
          <w:szCs w:val="20"/>
        </w:rPr>
        <w:t>60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140DF19B" w:rsidR="00524636" w:rsidRPr="00524636" w:rsidRDefault="00450BE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teledetección y agricultura de precisión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DNI </w:t>
      </w:r>
      <w:proofErr w:type="spellStart"/>
      <w:r w:rsidRPr="00524636">
        <w:rPr>
          <w:rFonts w:ascii="Century Gothic" w:hAnsi="Century Gothic" w:cs="Arial"/>
          <w:sz w:val="20"/>
          <w:szCs w:val="20"/>
        </w:rPr>
        <w:t>N°</w:t>
      </w:r>
      <w:proofErr w:type="spellEnd"/>
      <w:r w:rsidRPr="00524636">
        <w:rPr>
          <w:rFonts w:ascii="Century Gothic" w:hAnsi="Century Gothic" w:cs="Arial"/>
          <w:sz w:val="20"/>
          <w:szCs w:val="20"/>
        </w:rPr>
        <w:t>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522C6"/>
    <w:rsid w:val="00166DE9"/>
    <w:rsid w:val="00182455"/>
    <w:rsid w:val="002D0713"/>
    <w:rsid w:val="002F54F7"/>
    <w:rsid w:val="00450BE1"/>
    <w:rsid w:val="00471851"/>
    <w:rsid w:val="004D22DB"/>
    <w:rsid w:val="00524636"/>
    <w:rsid w:val="00575E04"/>
    <w:rsid w:val="005C1CDA"/>
    <w:rsid w:val="00646E0A"/>
    <w:rsid w:val="006D5105"/>
    <w:rsid w:val="0085623A"/>
    <w:rsid w:val="00894EA6"/>
    <w:rsid w:val="00924F5D"/>
    <w:rsid w:val="00A866CE"/>
    <w:rsid w:val="00B22EF8"/>
    <w:rsid w:val="00B306AD"/>
    <w:rsid w:val="00B45249"/>
    <w:rsid w:val="00B84EE5"/>
    <w:rsid w:val="00CD5FD1"/>
    <w:rsid w:val="00D248F6"/>
    <w:rsid w:val="00E65AF6"/>
    <w:rsid w:val="00F01688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23</cp:revision>
  <cp:lastPrinted>2026-01-29T18:54:00Z</cp:lastPrinted>
  <dcterms:created xsi:type="dcterms:W3CDTF">2026-01-19T19:40:00Z</dcterms:created>
  <dcterms:modified xsi:type="dcterms:W3CDTF">2026-04-10T20:09:00Z</dcterms:modified>
</cp:coreProperties>
</file>