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728CBD" w14:textId="6960DC9F" w:rsidR="001F798C" w:rsidRPr="00CA02DB" w:rsidRDefault="001F798C" w:rsidP="002942C3">
      <w:pPr>
        <w:pStyle w:val="Sangra2detindependiente"/>
        <w:tabs>
          <w:tab w:val="clear" w:pos="4080"/>
        </w:tabs>
        <w:ind w:left="0" w:firstLine="0"/>
        <w:rPr>
          <w:rFonts w:ascii="Cambria" w:hAnsi="Cambria" w:cs="Arial"/>
          <w:b/>
          <w:bCs/>
          <w:iCs/>
          <w:noProof/>
          <w:sz w:val="24"/>
          <w:u w:val="single"/>
          <w:lang w:val="es-PE"/>
        </w:rPr>
      </w:pPr>
      <w:r w:rsidRPr="00CA02DB">
        <w:rPr>
          <w:rFonts w:ascii="Cambria" w:hAnsi="Cambria" w:cs="Arial"/>
          <w:b/>
          <w:bCs/>
          <w:iCs/>
          <w:noProof/>
          <w:sz w:val="24"/>
          <w:u w:val="single"/>
          <w:lang w:val="es-PE"/>
        </w:rPr>
        <w:t>REQUERIMIENTO N°</w:t>
      </w:r>
      <w:r w:rsidR="0042196B" w:rsidRPr="00CA02DB">
        <w:rPr>
          <w:rFonts w:ascii="Cambria" w:hAnsi="Cambria" w:cs="Arial"/>
          <w:b/>
          <w:bCs/>
          <w:iCs/>
          <w:noProof/>
          <w:sz w:val="24"/>
          <w:u w:val="single"/>
          <w:lang w:val="es-PE"/>
        </w:rPr>
        <w:t>00</w:t>
      </w:r>
      <w:r w:rsidR="003423BE" w:rsidRPr="00CA02DB">
        <w:rPr>
          <w:rFonts w:ascii="Cambria" w:hAnsi="Cambria" w:cs="Arial"/>
          <w:b/>
          <w:bCs/>
          <w:iCs/>
          <w:noProof/>
          <w:sz w:val="24"/>
          <w:u w:val="single"/>
          <w:lang w:val="es-PE"/>
        </w:rPr>
        <w:t>4</w:t>
      </w:r>
      <w:r w:rsidRPr="00CA02DB">
        <w:rPr>
          <w:rFonts w:ascii="Cambria" w:hAnsi="Cambria" w:cs="Arial"/>
          <w:b/>
          <w:bCs/>
          <w:iCs/>
          <w:noProof/>
          <w:sz w:val="24"/>
          <w:u w:val="single"/>
          <w:lang w:val="es-PE"/>
        </w:rPr>
        <w:t>-202</w:t>
      </w:r>
      <w:r w:rsidR="00606F8D" w:rsidRPr="00CA02DB">
        <w:rPr>
          <w:rFonts w:ascii="Cambria" w:hAnsi="Cambria" w:cs="Arial"/>
          <w:b/>
          <w:bCs/>
          <w:iCs/>
          <w:noProof/>
          <w:sz w:val="24"/>
          <w:u w:val="single"/>
          <w:lang w:val="es-PE"/>
        </w:rPr>
        <w:t>6</w:t>
      </w:r>
      <w:r w:rsidRPr="00CA02DB">
        <w:rPr>
          <w:rFonts w:ascii="Cambria" w:hAnsi="Cambria" w:cs="Arial"/>
          <w:b/>
          <w:bCs/>
          <w:iCs/>
          <w:noProof/>
          <w:sz w:val="24"/>
          <w:u w:val="single"/>
          <w:lang w:val="es-PE"/>
        </w:rPr>
        <w:t>/IVPHi/JUO</w:t>
      </w:r>
    </w:p>
    <w:p w14:paraId="1D8DF459" w14:textId="77777777" w:rsidR="001F798C" w:rsidRPr="00CA02DB" w:rsidRDefault="001F798C" w:rsidP="001F798C">
      <w:pPr>
        <w:pStyle w:val="Sangra2detindependiente"/>
        <w:tabs>
          <w:tab w:val="clear" w:pos="4080"/>
        </w:tabs>
        <w:ind w:left="0" w:firstLine="0"/>
        <w:jc w:val="center"/>
        <w:rPr>
          <w:rFonts w:ascii="Cambria" w:hAnsi="Cambria" w:cs="Arial"/>
          <w:b/>
          <w:bCs/>
          <w:iCs/>
          <w:noProof/>
          <w:sz w:val="20"/>
          <w:szCs w:val="20"/>
          <w:u w:val="single"/>
          <w:lang w:val="es-PE"/>
        </w:rPr>
      </w:pPr>
    </w:p>
    <w:p w14:paraId="69E3AAF5" w14:textId="4B4D1BAD" w:rsidR="001F798C" w:rsidRPr="00CA02DB" w:rsidRDefault="001F798C" w:rsidP="001F798C">
      <w:pPr>
        <w:pStyle w:val="Sangra2detindependiente"/>
        <w:tabs>
          <w:tab w:val="clear" w:pos="4080"/>
        </w:tabs>
        <w:ind w:left="0" w:firstLine="0"/>
        <w:jc w:val="both"/>
        <w:rPr>
          <w:rFonts w:ascii="Cambria" w:hAnsi="Cambria" w:cs="Arial"/>
          <w:bCs/>
          <w:iCs/>
          <w:noProof/>
          <w:sz w:val="20"/>
          <w:szCs w:val="20"/>
          <w:lang w:val="es-PE"/>
        </w:rPr>
      </w:pPr>
      <w:r w:rsidRPr="00CA02DB">
        <w:rPr>
          <w:rFonts w:ascii="Cambria" w:hAnsi="Cambria" w:cs="Arial"/>
          <w:bCs/>
          <w:iCs/>
          <w:noProof/>
          <w:sz w:val="20"/>
          <w:szCs w:val="20"/>
          <w:lang w:val="es-PE"/>
        </w:rPr>
        <w:t>Al</w:t>
      </w:r>
      <w:r w:rsidRPr="00CA02DB">
        <w:rPr>
          <w:rFonts w:ascii="Cambria" w:hAnsi="Cambria" w:cs="Arial"/>
          <w:bCs/>
          <w:iCs/>
          <w:noProof/>
          <w:sz w:val="20"/>
          <w:szCs w:val="20"/>
          <w:lang w:val="es-PE"/>
        </w:rPr>
        <w:tab/>
      </w:r>
      <w:r w:rsidRPr="00CA02DB">
        <w:rPr>
          <w:rFonts w:ascii="Cambria" w:hAnsi="Cambria" w:cs="Arial"/>
          <w:bCs/>
          <w:iCs/>
          <w:noProof/>
          <w:sz w:val="20"/>
          <w:szCs w:val="20"/>
          <w:lang w:val="es-PE"/>
        </w:rPr>
        <w:tab/>
        <w:t xml:space="preserve">: </w:t>
      </w:r>
      <w:r w:rsidR="00250252" w:rsidRPr="00CA02DB">
        <w:rPr>
          <w:rFonts w:ascii="Cambria" w:hAnsi="Cambria" w:cs="Arial"/>
          <w:bCs/>
          <w:iCs/>
          <w:noProof/>
          <w:sz w:val="20"/>
          <w:szCs w:val="20"/>
          <w:lang w:val="es-PE"/>
        </w:rPr>
        <w:t>ING. JUAN ANGEL ROSALES CONTRERAS</w:t>
      </w:r>
    </w:p>
    <w:p w14:paraId="5E2274C9" w14:textId="77777777" w:rsidR="001F798C" w:rsidRPr="00CA02DB" w:rsidRDefault="001F798C" w:rsidP="001F798C">
      <w:pPr>
        <w:pStyle w:val="Sangra2detindependiente"/>
        <w:tabs>
          <w:tab w:val="clear" w:pos="4080"/>
        </w:tabs>
        <w:ind w:left="0" w:firstLine="0"/>
        <w:jc w:val="both"/>
        <w:rPr>
          <w:rFonts w:ascii="Cambria" w:hAnsi="Cambria" w:cs="Arial"/>
          <w:b/>
          <w:bCs/>
          <w:iCs/>
          <w:noProof/>
          <w:sz w:val="20"/>
          <w:szCs w:val="20"/>
          <w:lang w:val="es-PE"/>
        </w:rPr>
      </w:pPr>
      <w:r w:rsidRPr="00CA02DB">
        <w:rPr>
          <w:rFonts w:ascii="Cambria" w:hAnsi="Cambria" w:cs="Arial"/>
          <w:bCs/>
          <w:iCs/>
          <w:noProof/>
          <w:sz w:val="20"/>
          <w:szCs w:val="20"/>
          <w:lang w:val="es-PE"/>
        </w:rPr>
        <w:tab/>
      </w:r>
      <w:r w:rsidRPr="00CA02DB">
        <w:rPr>
          <w:rFonts w:ascii="Cambria" w:hAnsi="Cambria" w:cs="Arial"/>
          <w:bCs/>
          <w:iCs/>
          <w:noProof/>
          <w:sz w:val="20"/>
          <w:szCs w:val="20"/>
          <w:lang w:val="es-PE"/>
        </w:rPr>
        <w:tab/>
        <w:t xml:space="preserve">  </w:t>
      </w:r>
      <w:r w:rsidRPr="00CA02DB">
        <w:rPr>
          <w:rFonts w:ascii="Cambria" w:hAnsi="Cambria" w:cs="Arial"/>
          <w:b/>
          <w:bCs/>
          <w:iCs/>
          <w:noProof/>
          <w:sz w:val="20"/>
          <w:szCs w:val="20"/>
          <w:lang w:val="es-PE"/>
        </w:rPr>
        <w:t>Gerente General del Instituto Vial Provincial de Huari</w:t>
      </w:r>
    </w:p>
    <w:p w14:paraId="6AE71F8E" w14:textId="77777777" w:rsidR="001F798C" w:rsidRPr="00CA02DB" w:rsidRDefault="001F798C" w:rsidP="001F798C">
      <w:pPr>
        <w:pStyle w:val="Sangra2detindependiente"/>
        <w:tabs>
          <w:tab w:val="clear" w:pos="4080"/>
        </w:tabs>
        <w:ind w:left="0" w:firstLine="0"/>
        <w:jc w:val="both"/>
        <w:rPr>
          <w:rFonts w:ascii="Cambria" w:hAnsi="Cambria" w:cs="Arial"/>
          <w:b/>
          <w:bCs/>
          <w:iCs/>
          <w:noProof/>
          <w:sz w:val="10"/>
          <w:szCs w:val="20"/>
          <w:lang w:val="es-PE"/>
        </w:rPr>
      </w:pPr>
    </w:p>
    <w:p w14:paraId="3FB270F0" w14:textId="3BF76761" w:rsidR="001F798C" w:rsidRPr="00CA02DB" w:rsidRDefault="001F798C" w:rsidP="001F798C">
      <w:pPr>
        <w:pStyle w:val="Sangra2detindependiente"/>
        <w:tabs>
          <w:tab w:val="clear" w:pos="4080"/>
        </w:tabs>
        <w:ind w:left="0" w:firstLine="0"/>
        <w:jc w:val="both"/>
        <w:rPr>
          <w:rFonts w:ascii="Cambria" w:hAnsi="Cambria" w:cs="Arial"/>
          <w:bCs/>
          <w:iCs/>
          <w:noProof/>
          <w:sz w:val="20"/>
          <w:szCs w:val="20"/>
          <w:lang w:val="es-PE"/>
        </w:rPr>
      </w:pPr>
      <w:r w:rsidRPr="00CA02DB">
        <w:rPr>
          <w:rFonts w:ascii="Cambria" w:hAnsi="Cambria" w:cs="Arial"/>
          <w:bCs/>
          <w:iCs/>
          <w:noProof/>
          <w:sz w:val="20"/>
          <w:szCs w:val="20"/>
          <w:lang w:val="es-PE"/>
        </w:rPr>
        <w:t>Atencion</w:t>
      </w:r>
      <w:r w:rsidRPr="00CA02DB">
        <w:rPr>
          <w:rFonts w:ascii="Cambria" w:hAnsi="Cambria" w:cs="Arial"/>
          <w:bCs/>
          <w:iCs/>
          <w:noProof/>
          <w:sz w:val="20"/>
          <w:szCs w:val="20"/>
          <w:lang w:val="es-PE"/>
        </w:rPr>
        <w:tab/>
        <w:t xml:space="preserve">: </w:t>
      </w:r>
      <w:r w:rsidR="00250252" w:rsidRPr="00CA02DB">
        <w:rPr>
          <w:rFonts w:ascii="Cambria" w:hAnsi="Cambria" w:cs="Arial"/>
          <w:bCs/>
          <w:iCs/>
          <w:noProof/>
          <w:sz w:val="20"/>
          <w:szCs w:val="20"/>
          <w:lang w:val="es-PE"/>
        </w:rPr>
        <w:t>LIC. YESENIA ROCIO DE LA CRUZ ROSALES</w:t>
      </w:r>
    </w:p>
    <w:p w14:paraId="3BA385D3" w14:textId="77777777" w:rsidR="001F798C" w:rsidRPr="00CA02DB" w:rsidRDefault="001F798C" w:rsidP="001F798C">
      <w:pPr>
        <w:pStyle w:val="Sangra2detindependiente"/>
        <w:tabs>
          <w:tab w:val="clear" w:pos="4080"/>
        </w:tabs>
        <w:ind w:left="0" w:firstLine="0"/>
        <w:jc w:val="both"/>
        <w:rPr>
          <w:rFonts w:ascii="Cambria" w:hAnsi="Cambria" w:cs="Arial"/>
          <w:b/>
          <w:bCs/>
          <w:iCs/>
          <w:noProof/>
          <w:sz w:val="20"/>
          <w:szCs w:val="20"/>
          <w:lang w:val="es-PE"/>
        </w:rPr>
      </w:pPr>
      <w:r w:rsidRPr="00CA02DB">
        <w:rPr>
          <w:rFonts w:ascii="Cambria" w:hAnsi="Cambria" w:cs="Arial"/>
          <w:bCs/>
          <w:iCs/>
          <w:noProof/>
          <w:sz w:val="20"/>
          <w:szCs w:val="20"/>
          <w:lang w:val="es-PE"/>
        </w:rPr>
        <w:tab/>
      </w:r>
      <w:r w:rsidRPr="00CA02DB">
        <w:rPr>
          <w:rFonts w:ascii="Cambria" w:hAnsi="Cambria" w:cs="Arial"/>
          <w:bCs/>
          <w:iCs/>
          <w:noProof/>
          <w:sz w:val="20"/>
          <w:szCs w:val="20"/>
          <w:lang w:val="es-PE"/>
        </w:rPr>
        <w:tab/>
        <w:t xml:space="preserve">  </w:t>
      </w:r>
      <w:r w:rsidRPr="00CA02DB">
        <w:rPr>
          <w:rFonts w:ascii="Cambria" w:hAnsi="Cambria" w:cs="Arial"/>
          <w:b/>
          <w:bCs/>
          <w:iCs/>
          <w:noProof/>
          <w:sz w:val="20"/>
          <w:szCs w:val="20"/>
          <w:lang w:val="es-PE"/>
        </w:rPr>
        <w:t>Asistente Administrativo del Instituto Vial Provincial de Huari</w:t>
      </w:r>
    </w:p>
    <w:p w14:paraId="0B51B2F1" w14:textId="77777777" w:rsidR="001F798C" w:rsidRPr="00CA02DB" w:rsidRDefault="001F798C" w:rsidP="001F798C">
      <w:pPr>
        <w:pStyle w:val="Sangra2detindependiente"/>
        <w:tabs>
          <w:tab w:val="clear" w:pos="4080"/>
        </w:tabs>
        <w:ind w:left="0" w:firstLine="0"/>
        <w:jc w:val="both"/>
        <w:rPr>
          <w:rFonts w:ascii="Cambria" w:hAnsi="Cambria" w:cs="Arial"/>
          <w:b/>
          <w:bCs/>
          <w:iCs/>
          <w:noProof/>
          <w:sz w:val="10"/>
          <w:szCs w:val="20"/>
          <w:lang w:val="es-PE"/>
        </w:rPr>
      </w:pPr>
    </w:p>
    <w:p w14:paraId="584A7F5F" w14:textId="36478B83" w:rsidR="001F798C" w:rsidRPr="00CA02DB" w:rsidRDefault="001F798C" w:rsidP="001F798C">
      <w:pPr>
        <w:pStyle w:val="Sangra2detindependiente"/>
        <w:tabs>
          <w:tab w:val="clear" w:pos="4080"/>
        </w:tabs>
        <w:ind w:left="0" w:firstLine="0"/>
        <w:jc w:val="both"/>
        <w:rPr>
          <w:rFonts w:ascii="Cambria" w:hAnsi="Cambria" w:cs="Arial"/>
          <w:bCs/>
          <w:iCs/>
          <w:noProof/>
          <w:sz w:val="20"/>
          <w:szCs w:val="20"/>
          <w:lang w:val="es-PE"/>
        </w:rPr>
      </w:pPr>
      <w:r w:rsidRPr="00CA02DB">
        <w:rPr>
          <w:rFonts w:ascii="Cambria" w:hAnsi="Cambria" w:cs="Arial"/>
          <w:bCs/>
          <w:iCs/>
          <w:noProof/>
          <w:sz w:val="20"/>
          <w:szCs w:val="20"/>
          <w:lang w:val="es-PE"/>
        </w:rPr>
        <w:t>Del</w:t>
      </w:r>
      <w:r w:rsidRPr="00CA02DB">
        <w:rPr>
          <w:rFonts w:ascii="Cambria" w:hAnsi="Cambria" w:cs="Arial"/>
          <w:bCs/>
          <w:iCs/>
          <w:noProof/>
          <w:sz w:val="20"/>
          <w:szCs w:val="20"/>
          <w:lang w:val="es-PE"/>
        </w:rPr>
        <w:tab/>
      </w:r>
      <w:r w:rsidRPr="00CA02DB">
        <w:rPr>
          <w:rFonts w:ascii="Cambria" w:hAnsi="Cambria" w:cs="Arial"/>
          <w:bCs/>
          <w:iCs/>
          <w:noProof/>
          <w:sz w:val="20"/>
          <w:szCs w:val="20"/>
          <w:lang w:val="es-PE"/>
        </w:rPr>
        <w:tab/>
        <w:t xml:space="preserve">: </w:t>
      </w:r>
      <w:r w:rsidR="00250252" w:rsidRPr="00CA02DB">
        <w:rPr>
          <w:rFonts w:ascii="Cambria" w:hAnsi="Cambria" w:cs="Arial"/>
          <w:bCs/>
          <w:iCs/>
          <w:noProof/>
          <w:sz w:val="20"/>
          <w:szCs w:val="20"/>
          <w:lang w:val="es-PE"/>
        </w:rPr>
        <w:t>ING. EMERSON EDGARD CABRERA MOYA</w:t>
      </w:r>
    </w:p>
    <w:p w14:paraId="3D0545B7" w14:textId="77777777" w:rsidR="001F798C" w:rsidRPr="00CA02DB" w:rsidRDefault="001F798C" w:rsidP="001F798C">
      <w:pPr>
        <w:pStyle w:val="Sangra2detindependiente"/>
        <w:tabs>
          <w:tab w:val="clear" w:pos="4080"/>
        </w:tabs>
        <w:ind w:left="1506" w:firstLine="0"/>
        <w:jc w:val="both"/>
        <w:rPr>
          <w:rFonts w:ascii="Cambria" w:hAnsi="Cambria" w:cs="Arial"/>
          <w:b/>
          <w:bCs/>
          <w:iCs/>
          <w:noProof/>
          <w:sz w:val="20"/>
          <w:szCs w:val="20"/>
          <w:lang w:val="es-PE"/>
        </w:rPr>
      </w:pPr>
      <w:r w:rsidRPr="00CA02DB">
        <w:rPr>
          <w:rFonts w:ascii="Cambria" w:hAnsi="Cambria" w:cs="Arial"/>
          <w:b/>
          <w:bCs/>
          <w:iCs/>
          <w:noProof/>
          <w:sz w:val="20"/>
          <w:szCs w:val="20"/>
          <w:lang w:val="es-PE"/>
        </w:rPr>
        <w:t>Jefe de la Unidad de Operaciones del Instituto Vial Provincial de Huari</w:t>
      </w:r>
    </w:p>
    <w:p w14:paraId="0E504E08" w14:textId="77777777" w:rsidR="001F798C" w:rsidRPr="00CA02DB" w:rsidRDefault="001F798C" w:rsidP="001F798C">
      <w:pPr>
        <w:pStyle w:val="Sangra2detindependiente"/>
        <w:tabs>
          <w:tab w:val="clear" w:pos="4080"/>
        </w:tabs>
        <w:ind w:left="0" w:firstLine="0"/>
        <w:jc w:val="both"/>
        <w:rPr>
          <w:rFonts w:ascii="Cambria" w:hAnsi="Cambria" w:cs="Arial"/>
          <w:bCs/>
          <w:iCs/>
          <w:noProof/>
          <w:sz w:val="10"/>
          <w:szCs w:val="20"/>
          <w:lang w:val="es-PE"/>
        </w:rPr>
      </w:pPr>
    </w:p>
    <w:p w14:paraId="39735BD1" w14:textId="6A1D3DD7" w:rsidR="001F798C" w:rsidRPr="00CA02DB" w:rsidRDefault="001F798C" w:rsidP="003423BE">
      <w:pPr>
        <w:pStyle w:val="Sangra2detindependiente"/>
        <w:tabs>
          <w:tab w:val="clear" w:pos="4080"/>
          <w:tab w:val="left" w:pos="1418"/>
        </w:tabs>
        <w:ind w:left="1560" w:hanging="1560"/>
        <w:jc w:val="both"/>
        <w:rPr>
          <w:rFonts w:ascii="Cambria" w:hAnsi="Cambria" w:cs="Arial"/>
          <w:b/>
          <w:bCs/>
          <w:iCs/>
          <w:noProof/>
          <w:sz w:val="20"/>
          <w:szCs w:val="20"/>
          <w:lang w:val="es-PE"/>
        </w:rPr>
      </w:pPr>
      <w:r w:rsidRPr="00CA02DB">
        <w:rPr>
          <w:rFonts w:ascii="Cambria" w:hAnsi="Cambria" w:cs="Arial"/>
          <w:bCs/>
          <w:iCs/>
          <w:noProof/>
          <w:sz w:val="20"/>
          <w:szCs w:val="20"/>
          <w:lang w:val="es-PE"/>
        </w:rPr>
        <w:t>Asunto</w:t>
      </w:r>
      <w:r w:rsidRPr="00CA02DB">
        <w:rPr>
          <w:rFonts w:ascii="Cambria" w:hAnsi="Cambria" w:cs="Arial"/>
          <w:bCs/>
          <w:iCs/>
          <w:noProof/>
          <w:sz w:val="20"/>
          <w:szCs w:val="20"/>
          <w:lang w:val="es-PE"/>
        </w:rPr>
        <w:tab/>
        <w:t>:</w:t>
      </w:r>
      <w:r w:rsidR="003423BE" w:rsidRPr="00CA02DB">
        <w:rPr>
          <w:rFonts w:ascii="Cambria" w:hAnsi="Cambria" w:cs="Arial"/>
          <w:bCs/>
          <w:iCs/>
          <w:noProof/>
          <w:sz w:val="20"/>
          <w:szCs w:val="20"/>
          <w:lang w:val="es-PE"/>
        </w:rPr>
        <w:t xml:space="preserve"> </w:t>
      </w:r>
      <w:r w:rsidR="003423BE" w:rsidRPr="00CA02DB">
        <w:rPr>
          <w:rFonts w:ascii="Cambria" w:hAnsi="Cambria" w:cs="Arial"/>
          <w:b/>
          <w:bCs/>
          <w:iCs/>
          <w:noProof/>
          <w:sz w:val="20"/>
          <w:szCs w:val="20"/>
          <w:lang w:val="es-PE"/>
        </w:rPr>
        <w:t xml:space="preserve">EMITO REQUERIMIENTO PARA CONTRATACION DE SERVICIO DE “MANTENIMIENTO VIAL RUTINARIO DEL CAMINO VECINAL EN EL TRAMO: </w:t>
      </w:r>
      <w:bookmarkStart w:id="0" w:name="_Hlk195022400"/>
      <w:r w:rsidR="003423BE" w:rsidRPr="00CA02DB">
        <w:rPr>
          <w:rFonts w:ascii="Cambria" w:hAnsi="Cambria" w:cs="Arial"/>
          <w:b/>
          <w:bCs/>
          <w:iCs/>
          <w:noProof/>
          <w:sz w:val="20"/>
          <w:szCs w:val="20"/>
          <w:lang w:val="es-MX"/>
        </w:rPr>
        <w:t>EMP. PE-14 C (ACOPALCA) - PURHUAY (KM 04+430)</w:t>
      </w:r>
      <w:r w:rsidR="003423BE" w:rsidRPr="00CA02DB">
        <w:rPr>
          <w:rFonts w:ascii="Cambria" w:hAnsi="Cambria" w:cs="Arial"/>
          <w:b/>
          <w:bCs/>
          <w:iCs/>
          <w:noProof/>
          <w:sz w:val="20"/>
          <w:szCs w:val="20"/>
          <w:lang w:val="es-PE"/>
        </w:rPr>
        <w:t>, DE 4.430 KM. CON CÓDIGO DE RUTA AN - 657</w:t>
      </w:r>
      <w:bookmarkEnd w:id="0"/>
      <w:r w:rsidR="003423BE" w:rsidRPr="00CA02DB">
        <w:rPr>
          <w:rFonts w:ascii="Cambria" w:hAnsi="Cambria" w:cs="Arial"/>
          <w:b/>
          <w:bCs/>
          <w:iCs/>
          <w:noProof/>
          <w:sz w:val="20"/>
          <w:szCs w:val="20"/>
          <w:lang w:val="es-PE"/>
        </w:rPr>
        <w:t>”</w:t>
      </w:r>
    </w:p>
    <w:p w14:paraId="0F82DB0A" w14:textId="77777777" w:rsidR="0042196B" w:rsidRPr="00CA02DB" w:rsidRDefault="0042196B" w:rsidP="001F798C">
      <w:pPr>
        <w:pStyle w:val="Sangra2detindependiente"/>
        <w:tabs>
          <w:tab w:val="clear" w:pos="4080"/>
          <w:tab w:val="left" w:pos="1418"/>
        </w:tabs>
        <w:ind w:left="1560" w:hanging="1560"/>
        <w:jc w:val="both"/>
        <w:rPr>
          <w:rFonts w:ascii="Cambria" w:hAnsi="Cambria" w:cs="Arial"/>
          <w:bCs/>
          <w:iCs/>
          <w:noProof/>
          <w:sz w:val="10"/>
          <w:szCs w:val="20"/>
          <w:lang w:val="es-PE"/>
        </w:rPr>
      </w:pPr>
    </w:p>
    <w:p w14:paraId="45838796" w14:textId="103B5EA8" w:rsidR="00611233" w:rsidRPr="00CA02DB" w:rsidRDefault="001F798C" w:rsidP="001F798C">
      <w:pPr>
        <w:pStyle w:val="Sangra2detindependiente"/>
        <w:tabs>
          <w:tab w:val="clear" w:pos="4080"/>
        </w:tabs>
        <w:ind w:left="1418" w:hanging="1418"/>
        <w:jc w:val="both"/>
        <w:rPr>
          <w:rFonts w:ascii="Cambria" w:hAnsi="Cambria" w:cs="Arial"/>
          <w:b/>
          <w:iCs/>
          <w:noProof/>
          <w:sz w:val="20"/>
          <w:szCs w:val="20"/>
          <w:lang w:val="es-PE"/>
        </w:rPr>
      </w:pPr>
      <w:r w:rsidRPr="00CA02DB">
        <w:rPr>
          <w:rFonts w:ascii="Cambria" w:hAnsi="Cambria" w:cs="Arial"/>
          <w:bCs/>
          <w:iCs/>
          <w:noProof/>
          <w:sz w:val="20"/>
          <w:szCs w:val="20"/>
          <w:lang w:val="es-PE"/>
        </w:rPr>
        <w:t>Referencia</w:t>
      </w:r>
      <w:r w:rsidRPr="00CA02DB">
        <w:rPr>
          <w:rFonts w:ascii="Cambria" w:hAnsi="Cambria" w:cs="Arial"/>
          <w:bCs/>
          <w:iCs/>
          <w:noProof/>
          <w:sz w:val="20"/>
          <w:szCs w:val="20"/>
          <w:lang w:val="es-PE"/>
        </w:rPr>
        <w:tab/>
        <w:t xml:space="preserve">: </w:t>
      </w:r>
      <w:r w:rsidR="00611233" w:rsidRPr="00CA02DB">
        <w:rPr>
          <w:rFonts w:ascii="Cambria" w:hAnsi="Cambria" w:cs="Arial"/>
          <w:b/>
          <w:iCs/>
          <w:noProof/>
          <w:sz w:val="20"/>
          <w:szCs w:val="20"/>
          <w:lang w:val="es-PE"/>
        </w:rPr>
        <w:t>CONVENIO N°</w:t>
      </w:r>
      <w:r w:rsidR="0064348A" w:rsidRPr="00CA02DB">
        <w:rPr>
          <w:rFonts w:ascii="Cambria" w:hAnsi="Cambria" w:cs="Arial"/>
          <w:b/>
          <w:iCs/>
          <w:noProof/>
          <w:sz w:val="20"/>
          <w:szCs w:val="20"/>
          <w:lang w:val="es-PE"/>
        </w:rPr>
        <w:t>172</w:t>
      </w:r>
      <w:r w:rsidR="00611233" w:rsidRPr="00CA02DB">
        <w:rPr>
          <w:rFonts w:ascii="Cambria" w:hAnsi="Cambria" w:cs="Arial"/>
          <w:b/>
          <w:iCs/>
          <w:noProof/>
          <w:sz w:val="20"/>
          <w:szCs w:val="20"/>
          <w:lang w:val="es-PE"/>
        </w:rPr>
        <w:t>-202</w:t>
      </w:r>
      <w:r w:rsidR="0064348A" w:rsidRPr="00CA02DB">
        <w:rPr>
          <w:rFonts w:ascii="Cambria" w:hAnsi="Cambria" w:cs="Arial"/>
          <w:b/>
          <w:iCs/>
          <w:noProof/>
          <w:sz w:val="20"/>
          <w:szCs w:val="20"/>
          <w:lang w:val="es-PE"/>
        </w:rPr>
        <w:t>6</w:t>
      </w:r>
      <w:r w:rsidR="00611233" w:rsidRPr="00CA02DB">
        <w:rPr>
          <w:rFonts w:ascii="Cambria" w:hAnsi="Cambria" w:cs="Arial"/>
          <w:b/>
          <w:iCs/>
          <w:noProof/>
          <w:sz w:val="20"/>
          <w:szCs w:val="20"/>
          <w:lang w:val="es-PE"/>
        </w:rPr>
        <w:t>-MTC/21</w:t>
      </w:r>
    </w:p>
    <w:p w14:paraId="306544E4" w14:textId="77777777" w:rsidR="001F798C" w:rsidRPr="00CA02DB" w:rsidRDefault="001F798C" w:rsidP="001F798C">
      <w:pPr>
        <w:pStyle w:val="Sangra2detindependiente"/>
        <w:tabs>
          <w:tab w:val="clear" w:pos="4080"/>
        </w:tabs>
        <w:ind w:left="1418" w:hanging="1418"/>
        <w:jc w:val="both"/>
        <w:rPr>
          <w:rFonts w:ascii="Cambria" w:hAnsi="Cambria" w:cs="Arial"/>
          <w:bCs/>
          <w:iCs/>
          <w:noProof/>
          <w:sz w:val="10"/>
          <w:szCs w:val="20"/>
          <w:lang w:val="es-PE"/>
        </w:rPr>
      </w:pPr>
      <w:r w:rsidRPr="00CA02DB">
        <w:rPr>
          <w:rFonts w:ascii="Cambria" w:hAnsi="Cambria" w:cs="Arial"/>
          <w:b/>
          <w:iCs/>
          <w:noProof/>
          <w:sz w:val="20"/>
          <w:szCs w:val="20"/>
          <w:lang w:val="es-PE"/>
        </w:rPr>
        <w:tab/>
      </w:r>
    </w:p>
    <w:p w14:paraId="38109B85" w14:textId="347FCF92" w:rsidR="001F798C" w:rsidRPr="00CA02DB" w:rsidRDefault="001F798C" w:rsidP="001F798C">
      <w:pPr>
        <w:pStyle w:val="Sangra2detindependiente"/>
        <w:tabs>
          <w:tab w:val="clear" w:pos="4080"/>
        </w:tabs>
        <w:jc w:val="both"/>
        <w:rPr>
          <w:rFonts w:ascii="Cambria" w:hAnsi="Cambria" w:cs="Arial"/>
          <w:bCs/>
          <w:iCs/>
          <w:noProof/>
          <w:sz w:val="20"/>
          <w:szCs w:val="20"/>
          <w:lang w:val="es-PE"/>
        </w:rPr>
      </w:pPr>
      <w:r w:rsidRPr="00CA02DB">
        <w:rPr>
          <w:rFonts w:ascii="Cambria" w:hAnsi="Cambria" w:cs="Arial"/>
          <w:bCs/>
          <w:iCs/>
          <w:noProof/>
          <w:sz w:val="20"/>
          <w:szCs w:val="20"/>
          <w:lang w:val="es-PE"/>
        </w:rPr>
        <w:t>Fecha</w:t>
      </w:r>
      <w:r w:rsidRPr="00CA02DB">
        <w:rPr>
          <w:rFonts w:ascii="Cambria" w:hAnsi="Cambria" w:cs="Arial"/>
          <w:bCs/>
          <w:iCs/>
          <w:noProof/>
          <w:sz w:val="20"/>
          <w:szCs w:val="20"/>
          <w:lang w:val="es-PE"/>
        </w:rPr>
        <w:tab/>
      </w:r>
      <w:r w:rsidRPr="00CA02DB">
        <w:rPr>
          <w:rFonts w:ascii="Cambria" w:hAnsi="Cambria" w:cs="Arial"/>
          <w:bCs/>
          <w:iCs/>
          <w:noProof/>
          <w:sz w:val="20"/>
          <w:szCs w:val="20"/>
          <w:lang w:val="es-PE"/>
        </w:rPr>
        <w:tab/>
        <w:t xml:space="preserve">: </w:t>
      </w:r>
      <w:bookmarkStart w:id="1" w:name="_Hlk129075872"/>
      <w:r w:rsidRPr="00CA02DB">
        <w:rPr>
          <w:rFonts w:ascii="Cambria" w:hAnsi="Cambria" w:cs="Arial"/>
          <w:bCs/>
          <w:iCs/>
          <w:noProof/>
          <w:sz w:val="20"/>
          <w:szCs w:val="20"/>
          <w:lang w:val="es-PE"/>
        </w:rPr>
        <w:t xml:space="preserve">Huari, </w:t>
      </w:r>
      <w:r w:rsidR="00611233" w:rsidRPr="00CA02DB">
        <w:rPr>
          <w:rFonts w:ascii="Cambria" w:hAnsi="Cambria" w:cs="Arial"/>
          <w:bCs/>
          <w:iCs/>
          <w:noProof/>
          <w:sz w:val="20"/>
          <w:szCs w:val="20"/>
          <w:lang w:val="es-PE"/>
        </w:rPr>
        <w:t>1</w:t>
      </w:r>
      <w:r w:rsidR="00250252" w:rsidRPr="00CA02DB">
        <w:rPr>
          <w:rFonts w:ascii="Cambria" w:hAnsi="Cambria" w:cs="Arial"/>
          <w:bCs/>
          <w:iCs/>
          <w:noProof/>
          <w:sz w:val="20"/>
          <w:szCs w:val="20"/>
          <w:lang w:val="es-PE"/>
        </w:rPr>
        <w:t>8</w:t>
      </w:r>
      <w:r w:rsidRPr="00CA02DB">
        <w:rPr>
          <w:rFonts w:ascii="Cambria" w:hAnsi="Cambria" w:cs="Arial"/>
          <w:bCs/>
          <w:iCs/>
          <w:noProof/>
          <w:sz w:val="20"/>
          <w:szCs w:val="20"/>
          <w:lang w:val="es-PE"/>
        </w:rPr>
        <w:t xml:space="preserve"> de </w:t>
      </w:r>
      <w:bookmarkEnd w:id="1"/>
      <w:r w:rsidR="0064348A" w:rsidRPr="00CA02DB">
        <w:rPr>
          <w:rFonts w:ascii="Cambria" w:hAnsi="Cambria" w:cs="Arial"/>
          <w:bCs/>
          <w:iCs/>
          <w:noProof/>
          <w:sz w:val="20"/>
          <w:szCs w:val="20"/>
          <w:lang w:val="es-PE"/>
        </w:rPr>
        <w:t>Febrero</w:t>
      </w:r>
      <w:r w:rsidRPr="00CA02DB">
        <w:rPr>
          <w:rFonts w:ascii="Cambria" w:hAnsi="Cambria" w:cs="Arial"/>
          <w:bCs/>
          <w:iCs/>
          <w:noProof/>
          <w:sz w:val="20"/>
          <w:szCs w:val="20"/>
          <w:lang w:val="es-PE"/>
        </w:rPr>
        <w:t xml:space="preserve"> del 202</w:t>
      </w:r>
      <w:r w:rsidR="0064348A" w:rsidRPr="00CA02DB">
        <w:rPr>
          <w:rFonts w:ascii="Cambria" w:hAnsi="Cambria" w:cs="Arial"/>
          <w:bCs/>
          <w:iCs/>
          <w:noProof/>
          <w:sz w:val="20"/>
          <w:szCs w:val="20"/>
          <w:lang w:val="es-PE"/>
        </w:rPr>
        <w:t>6</w:t>
      </w:r>
    </w:p>
    <w:p w14:paraId="702B1C19" w14:textId="77777777" w:rsidR="001F798C" w:rsidRPr="00CA02DB" w:rsidRDefault="001F798C" w:rsidP="001F798C">
      <w:pPr>
        <w:pStyle w:val="Sangra2detindependiente"/>
        <w:tabs>
          <w:tab w:val="clear" w:pos="4080"/>
          <w:tab w:val="left" w:pos="0"/>
        </w:tabs>
        <w:ind w:left="0" w:firstLine="0"/>
        <w:jc w:val="both"/>
        <w:rPr>
          <w:rFonts w:ascii="Cambria" w:hAnsi="Cambria" w:cs="Arial"/>
          <w:b/>
          <w:bCs/>
          <w:iCs/>
          <w:noProof/>
          <w:sz w:val="20"/>
          <w:szCs w:val="20"/>
          <w:lang w:val="es-PE"/>
        </w:rPr>
      </w:pPr>
      <w:r w:rsidRPr="00CA02DB">
        <w:rPr>
          <w:rFonts w:ascii="Cambria" w:hAnsi="Cambria" w:cs="Arial"/>
          <w:b/>
          <w:bCs/>
          <w:iCs/>
          <w:noProof/>
          <w:sz w:val="20"/>
          <w:szCs w:val="20"/>
          <w:lang w:val="en-US" w:eastAsia="en-US"/>
        </w:rPr>
        <mc:AlternateContent>
          <mc:Choice Requires="wps">
            <w:drawing>
              <wp:anchor distT="0" distB="0" distL="114300" distR="114300" simplePos="0" relativeHeight="251653632" behindDoc="0" locked="0" layoutInCell="1" allowOverlap="1" wp14:anchorId="0C2185B9" wp14:editId="4453C313">
                <wp:simplePos x="0" y="0"/>
                <wp:positionH relativeFrom="column">
                  <wp:posOffset>-32385</wp:posOffset>
                </wp:positionH>
                <wp:positionV relativeFrom="paragraph">
                  <wp:posOffset>76835</wp:posOffset>
                </wp:positionV>
                <wp:extent cx="5438775" cy="0"/>
                <wp:effectExtent l="0" t="0" r="9525" b="19050"/>
                <wp:wrapNone/>
                <wp:docPr id="3" name="3 Conector recto"/>
                <wp:cNvGraphicFramePr/>
                <a:graphic xmlns:a="http://schemas.openxmlformats.org/drawingml/2006/main">
                  <a:graphicData uri="http://schemas.microsoft.com/office/word/2010/wordprocessingShape">
                    <wps:wsp>
                      <wps:cNvCnPr/>
                      <wps:spPr>
                        <a:xfrm>
                          <a:off x="0" y="0"/>
                          <a:ext cx="5438775" cy="0"/>
                        </a:xfrm>
                        <a:prstGeom prst="line">
                          <a:avLst/>
                        </a:prstGeom>
                        <a:ln cmpd="dbl"/>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5BB0007D" id="3 Conector recto" o:spid="_x0000_s1026" style="position:absolute;z-index:2516536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55pt,6.05pt" to="425.7pt,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" strokecolor="black [3200]" strokeweight=".5pt">
                <v:stroke linestyle="thinThin" joinstyle="miter"/>
              </v:line>
            </w:pict>
          </mc:Fallback>
        </mc:AlternateContent>
      </w:r>
      <w:r w:rsidRPr="00CA02DB">
        <w:rPr>
          <w:rFonts w:ascii="Cambria" w:hAnsi="Cambria" w:cs="Arial"/>
          <w:b/>
          <w:bCs/>
          <w:iCs/>
          <w:noProof/>
          <w:sz w:val="20"/>
          <w:szCs w:val="20"/>
          <w:lang w:val="en-US" w:eastAsia="en-US"/>
        </w:rPr>
        <mc:AlternateContent>
          <mc:Choice Requires="wps">
            <w:drawing>
              <wp:anchor distT="0" distB="0" distL="114300" distR="114300" simplePos="0" relativeHeight="251652608" behindDoc="0" locked="0" layoutInCell="1" allowOverlap="1" wp14:anchorId="7CBC2D93" wp14:editId="5C6F829F">
                <wp:simplePos x="0" y="0"/>
                <wp:positionH relativeFrom="column">
                  <wp:posOffset>-32385</wp:posOffset>
                </wp:positionH>
                <wp:positionV relativeFrom="paragraph">
                  <wp:posOffset>57785</wp:posOffset>
                </wp:positionV>
                <wp:extent cx="5438775" cy="0"/>
                <wp:effectExtent l="0" t="0" r="9525" b="19050"/>
                <wp:wrapNone/>
                <wp:docPr id="1" name="1 Conector recto"/>
                <wp:cNvGraphicFramePr/>
                <a:graphic xmlns:a="http://schemas.openxmlformats.org/drawingml/2006/main">
                  <a:graphicData uri="http://schemas.microsoft.com/office/word/2010/wordprocessingShape">
                    <wps:wsp>
                      <wps:cNvCnPr/>
                      <wps:spPr>
                        <a:xfrm>
                          <a:off x="0" y="0"/>
                          <a:ext cx="5438775" cy="0"/>
                        </a:xfrm>
                        <a:prstGeom prst="line">
                          <a:avLst/>
                        </a:prstGeom>
                        <a:ln cmpd="dbl"/>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4DAC2074" id="1 Conector recto" o:spid="_x0000_s1026" style="position:absolute;z-index:2516526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55pt,4.55pt" to="425.7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" strokecolor="black [3200]" strokeweight=".5pt">
                <v:stroke linestyle="thinThin" joinstyle="miter"/>
              </v:line>
            </w:pict>
          </mc:Fallback>
        </mc:AlternateContent>
      </w:r>
    </w:p>
    <w:p w14:paraId="12F562B6" w14:textId="1515F116" w:rsidR="00C92A20" w:rsidRPr="00CA02DB" w:rsidRDefault="001F798C" w:rsidP="00C92A20">
      <w:pPr>
        <w:pStyle w:val="Sangra2detindependiente"/>
        <w:tabs>
          <w:tab w:val="clear" w:pos="4080"/>
          <w:tab w:val="left" w:pos="0"/>
        </w:tabs>
        <w:ind w:left="0" w:firstLine="0"/>
        <w:jc w:val="both"/>
        <w:rPr>
          <w:rFonts w:ascii="Cambria" w:hAnsi="Cambria" w:cs="Arial"/>
          <w:b/>
          <w:bCs/>
          <w:iCs/>
          <w:noProof/>
          <w:sz w:val="20"/>
          <w:szCs w:val="20"/>
          <w:lang w:val="es-PE"/>
        </w:rPr>
      </w:pPr>
      <w:r w:rsidRPr="00CA02DB">
        <w:rPr>
          <w:rFonts w:ascii="Cambria" w:hAnsi="Cambria" w:cs="Arial"/>
          <w:bCs/>
          <w:iCs/>
          <w:noProof/>
          <w:sz w:val="20"/>
          <w:szCs w:val="20"/>
          <w:lang w:val="es-PE"/>
        </w:rPr>
        <w:tab/>
      </w:r>
      <w:r w:rsidRPr="00CA02DB">
        <w:rPr>
          <w:rFonts w:ascii="Cambria" w:hAnsi="Cambria" w:cs="Arial"/>
          <w:bCs/>
          <w:iCs/>
          <w:noProof/>
          <w:sz w:val="20"/>
          <w:szCs w:val="20"/>
          <w:lang w:val="es-PE"/>
        </w:rPr>
        <w:tab/>
      </w:r>
      <w:r w:rsidR="00C92A20" w:rsidRPr="00CA02DB">
        <w:rPr>
          <w:rFonts w:ascii="Cambria" w:hAnsi="Cambria" w:cs="Arial"/>
          <w:bCs/>
          <w:iCs/>
          <w:noProof/>
          <w:color w:val="000000"/>
          <w:sz w:val="20"/>
          <w:szCs w:val="20"/>
        </w:rPr>
        <w:t xml:space="preserve">Tengo el agrado de dirigirme a Ud., </w:t>
      </w:r>
      <w:r w:rsidR="00C92A20" w:rsidRPr="00CA02DB">
        <w:rPr>
          <w:rFonts w:ascii="Cambria" w:hAnsi="Cambria" w:cs="Arial"/>
          <w:bCs/>
          <w:iCs/>
          <w:color w:val="000000"/>
          <w:sz w:val="20"/>
          <w:szCs w:val="20"/>
          <w:lang w:val="es-PE"/>
        </w:rPr>
        <w:t>y teniendo conocimiento del convenio de gestión con PROVIAS DESCENTRALIZADO, mediante documento en referencia solicito el trámite de contratación del presente servicio establecido en el P.I.A. – 202</w:t>
      </w:r>
      <w:r w:rsidR="00C137EE" w:rsidRPr="00CA02DB">
        <w:rPr>
          <w:rFonts w:ascii="Cambria" w:hAnsi="Cambria" w:cs="Arial"/>
          <w:bCs/>
          <w:iCs/>
          <w:color w:val="000000"/>
          <w:sz w:val="20"/>
          <w:szCs w:val="20"/>
          <w:lang w:val="es-PE"/>
        </w:rPr>
        <w:t>6</w:t>
      </w:r>
      <w:r w:rsidR="00C92A20" w:rsidRPr="00CA02DB">
        <w:rPr>
          <w:rFonts w:ascii="Cambria" w:hAnsi="Cambria" w:cs="Arial"/>
          <w:bCs/>
          <w:iCs/>
          <w:color w:val="000000"/>
          <w:sz w:val="20"/>
          <w:szCs w:val="20"/>
          <w:lang w:val="es-PE"/>
        </w:rPr>
        <w:t>.</w:t>
      </w:r>
    </w:p>
    <w:p w14:paraId="34C19011" w14:textId="6AD89696" w:rsidR="001F798C" w:rsidRPr="00CA02DB" w:rsidRDefault="001F798C" w:rsidP="001F798C">
      <w:pPr>
        <w:pStyle w:val="Sangra2detindependiente"/>
        <w:tabs>
          <w:tab w:val="clear" w:pos="4080"/>
          <w:tab w:val="left" w:pos="0"/>
        </w:tabs>
        <w:ind w:left="0" w:firstLine="0"/>
        <w:jc w:val="both"/>
        <w:rPr>
          <w:rFonts w:ascii="Cambria" w:hAnsi="Cambria" w:cs="Arial"/>
          <w:b/>
          <w:bCs/>
          <w:iCs/>
          <w:color w:val="333333"/>
          <w:sz w:val="20"/>
          <w:szCs w:val="20"/>
        </w:rPr>
      </w:pPr>
    </w:p>
    <w:p w14:paraId="00C09CC5" w14:textId="691C7D29" w:rsidR="001F798C" w:rsidRPr="00CA02DB" w:rsidRDefault="001F798C">
      <w:pPr>
        <w:pStyle w:val="Sangra2detindependiente"/>
        <w:numPr>
          <w:ilvl w:val="0"/>
          <w:numId w:val="3"/>
        </w:numPr>
        <w:tabs>
          <w:tab w:val="clear" w:pos="4080"/>
        </w:tabs>
        <w:ind w:left="284" w:hanging="284"/>
        <w:jc w:val="both"/>
        <w:rPr>
          <w:rFonts w:ascii="Cambria" w:hAnsi="Cambria" w:cs="Arial"/>
          <w:bCs/>
          <w:iCs/>
          <w:color w:val="333333"/>
          <w:sz w:val="20"/>
          <w:szCs w:val="20"/>
          <w:lang w:val="es-PE"/>
        </w:rPr>
      </w:pPr>
      <w:r w:rsidRPr="00CA02DB">
        <w:rPr>
          <w:rFonts w:ascii="Cambria" w:hAnsi="Cambria" w:cs="Arial"/>
          <w:bCs/>
          <w:iCs/>
          <w:color w:val="333333"/>
          <w:sz w:val="20"/>
          <w:szCs w:val="20"/>
          <w:lang w:val="es-PE"/>
        </w:rPr>
        <w:t xml:space="preserve">Detalle de </w:t>
      </w:r>
      <w:r w:rsidR="00B765B9" w:rsidRPr="00CA02DB">
        <w:rPr>
          <w:rFonts w:ascii="Cambria" w:hAnsi="Cambria" w:cs="Arial"/>
          <w:bCs/>
          <w:iCs/>
          <w:color w:val="333333"/>
          <w:sz w:val="20"/>
          <w:szCs w:val="20"/>
          <w:lang w:val="es-PE"/>
        </w:rPr>
        <w:t>T</w:t>
      </w:r>
      <w:r w:rsidRPr="00CA02DB">
        <w:rPr>
          <w:rFonts w:ascii="Cambria" w:hAnsi="Cambria" w:cs="Arial"/>
          <w:bCs/>
          <w:iCs/>
          <w:color w:val="333333"/>
          <w:sz w:val="20"/>
          <w:szCs w:val="20"/>
          <w:lang w:val="es-PE"/>
        </w:rPr>
        <w:t>ramo:</w:t>
      </w:r>
    </w:p>
    <w:p w14:paraId="784AD4B4" w14:textId="77777777" w:rsidR="001F798C" w:rsidRPr="00CA02DB" w:rsidRDefault="001F798C" w:rsidP="001F798C">
      <w:pPr>
        <w:pStyle w:val="Sangra2detindependiente"/>
        <w:tabs>
          <w:tab w:val="clear" w:pos="4080"/>
        </w:tabs>
        <w:ind w:left="284" w:firstLine="0"/>
        <w:jc w:val="both"/>
        <w:rPr>
          <w:rFonts w:ascii="Cambria" w:hAnsi="Cambria" w:cs="Arial"/>
          <w:bCs/>
          <w:iCs/>
          <w:color w:val="333333"/>
          <w:sz w:val="10"/>
          <w:szCs w:val="10"/>
          <w:lang w:val="es-PE"/>
        </w:rPr>
      </w:pPr>
    </w:p>
    <w:p w14:paraId="22BEAA5F" w14:textId="77777777" w:rsidR="002C64FF" w:rsidRPr="00CA02DB" w:rsidRDefault="002C64FF" w:rsidP="002C64FF">
      <w:pPr>
        <w:pStyle w:val="Sangra2detindependiente"/>
        <w:shd w:val="clear" w:color="auto" w:fill="FFFFFF" w:themeFill="background1"/>
        <w:tabs>
          <w:tab w:val="clear" w:pos="4080"/>
        </w:tabs>
        <w:ind w:left="284" w:firstLine="0"/>
        <w:rPr>
          <w:rFonts w:ascii="Cambria" w:hAnsi="Cambria" w:cs="Arial"/>
          <w:bCs/>
          <w:iCs/>
          <w:color w:val="333333"/>
          <w:sz w:val="20"/>
          <w:szCs w:val="20"/>
          <w:lang w:val="es-PE"/>
        </w:rPr>
      </w:pPr>
      <w:r w:rsidRPr="00CA02DB">
        <w:rPr>
          <w:rFonts w:ascii="Cambria" w:hAnsi="Cambria" w:cs="Arial"/>
          <w:bCs/>
          <w:iCs/>
          <w:noProof/>
          <w:sz w:val="20"/>
          <w:szCs w:val="20"/>
          <w:lang w:val="es-MX"/>
        </w:rPr>
        <w:t>EMP. PE-14 C (ACOPALCA) - PURHUAY (KM 04+430)</w:t>
      </w:r>
      <w:r w:rsidRPr="00CA02DB">
        <w:rPr>
          <w:rFonts w:ascii="Cambria" w:hAnsi="Cambria" w:cs="Arial"/>
          <w:bCs/>
          <w:iCs/>
          <w:noProof/>
          <w:sz w:val="20"/>
          <w:szCs w:val="20"/>
          <w:lang w:val="es-PE"/>
        </w:rPr>
        <w:t>, de</w:t>
      </w:r>
      <w:r w:rsidRPr="00CA02DB">
        <w:rPr>
          <w:rFonts w:ascii="Cambria" w:hAnsi="Cambria" w:cs="Arial"/>
          <w:bCs/>
          <w:iCs/>
          <w:color w:val="333333"/>
          <w:sz w:val="20"/>
          <w:szCs w:val="20"/>
          <w:lang w:val="es-PE"/>
        </w:rPr>
        <w:t xml:space="preserve"> 4.430 Km. Con código de ruta AN - 657</w:t>
      </w:r>
    </w:p>
    <w:p w14:paraId="7110C033" w14:textId="77777777" w:rsidR="001F798C" w:rsidRPr="00CA02DB" w:rsidRDefault="001F798C" w:rsidP="001F798C">
      <w:pPr>
        <w:pStyle w:val="Sangra2detindependiente"/>
        <w:tabs>
          <w:tab w:val="clear" w:pos="4080"/>
          <w:tab w:val="left" w:pos="0"/>
        </w:tabs>
        <w:ind w:left="0" w:firstLine="0"/>
        <w:jc w:val="both"/>
        <w:rPr>
          <w:rFonts w:ascii="Cambria" w:hAnsi="Cambria" w:cs="Arial"/>
          <w:bCs/>
          <w:iCs/>
          <w:color w:val="333333"/>
          <w:sz w:val="20"/>
          <w:szCs w:val="20"/>
          <w:lang w:val="es-PE"/>
        </w:rPr>
      </w:pPr>
    </w:p>
    <w:p w14:paraId="2AAA6628" w14:textId="5F34D1AC" w:rsidR="001F798C" w:rsidRPr="00CA02DB" w:rsidRDefault="001F798C" w:rsidP="00522D11">
      <w:pPr>
        <w:pStyle w:val="Sangra2detindependiente"/>
        <w:tabs>
          <w:tab w:val="clear" w:pos="4080"/>
        </w:tabs>
        <w:ind w:left="284" w:firstLine="0"/>
        <w:jc w:val="both"/>
        <w:rPr>
          <w:rFonts w:ascii="Cambria" w:hAnsi="Cambria" w:cs="Arial"/>
          <w:bCs/>
          <w:iCs/>
          <w:color w:val="000000"/>
          <w:sz w:val="20"/>
          <w:szCs w:val="20"/>
          <w:lang w:val="es-PE"/>
        </w:rPr>
      </w:pPr>
      <w:r w:rsidRPr="00CA02DB">
        <w:rPr>
          <w:rFonts w:ascii="Cambria" w:hAnsi="Cambria" w:cs="Arial"/>
          <w:bCs/>
          <w:iCs/>
          <w:color w:val="333333"/>
          <w:sz w:val="20"/>
          <w:szCs w:val="20"/>
          <w:lang w:val="es-PE"/>
        </w:rPr>
        <w:t xml:space="preserve">Emito </w:t>
      </w:r>
      <w:r w:rsidR="00C137EE" w:rsidRPr="00CA02DB">
        <w:rPr>
          <w:rFonts w:ascii="Cambria" w:hAnsi="Cambria" w:cs="Arial"/>
          <w:bCs/>
          <w:iCs/>
          <w:color w:val="333333"/>
          <w:sz w:val="20"/>
          <w:szCs w:val="20"/>
          <w:lang w:val="es-PE"/>
        </w:rPr>
        <w:t>requerimiento</w:t>
      </w:r>
      <w:r w:rsidRPr="00CA02DB">
        <w:rPr>
          <w:rFonts w:ascii="Cambria" w:hAnsi="Cambria" w:cs="Arial"/>
          <w:bCs/>
          <w:iCs/>
          <w:color w:val="333333"/>
          <w:sz w:val="20"/>
          <w:szCs w:val="20"/>
          <w:lang w:val="es-PE"/>
        </w:rPr>
        <w:t xml:space="preserve"> para</w:t>
      </w:r>
      <w:r w:rsidR="006F3C31" w:rsidRPr="00CA02DB">
        <w:rPr>
          <w:rFonts w:ascii="Cambria" w:hAnsi="Cambria" w:cs="Arial"/>
          <w:bCs/>
          <w:iCs/>
          <w:color w:val="333333"/>
          <w:sz w:val="20"/>
          <w:szCs w:val="20"/>
          <w:lang w:val="es-PE"/>
        </w:rPr>
        <w:t xml:space="preserve"> contratación de servicio de mantenimiento vial rutinario del camino vecinal </w:t>
      </w:r>
      <w:r w:rsidR="00CA32E3" w:rsidRPr="00CA02DB">
        <w:rPr>
          <w:rFonts w:ascii="Cambria" w:hAnsi="Cambria" w:cs="Arial"/>
          <w:bCs/>
          <w:iCs/>
          <w:color w:val="333333"/>
          <w:sz w:val="20"/>
          <w:szCs w:val="20"/>
          <w:lang w:val="es-PE"/>
        </w:rPr>
        <w:t xml:space="preserve">en el tramo ya mencionado en </w:t>
      </w:r>
      <w:r w:rsidR="00CA32E3" w:rsidRPr="00CA02DB">
        <w:rPr>
          <w:rFonts w:ascii="Cambria" w:hAnsi="Cambria" w:cs="Arial"/>
          <w:b/>
          <w:iCs/>
          <w:color w:val="333333"/>
          <w:sz w:val="20"/>
          <w:szCs w:val="20"/>
          <w:lang w:val="es-PE"/>
        </w:rPr>
        <w:t>ASUNTO</w:t>
      </w:r>
      <w:r w:rsidR="002D40ED" w:rsidRPr="00CA02DB">
        <w:rPr>
          <w:rFonts w:ascii="Cambria" w:hAnsi="Cambria" w:cs="Arial"/>
          <w:bCs/>
          <w:iCs/>
          <w:color w:val="000000"/>
          <w:sz w:val="20"/>
          <w:szCs w:val="20"/>
          <w:lang w:val="es-PE"/>
        </w:rPr>
        <w:t>.</w:t>
      </w:r>
      <w:r w:rsidR="00CA32E3" w:rsidRPr="00CA02DB">
        <w:rPr>
          <w:rFonts w:ascii="Cambria" w:hAnsi="Cambria" w:cs="Arial"/>
          <w:bCs/>
          <w:iCs/>
          <w:color w:val="000000"/>
          <w:sz w:val="20"/>
          <w:szCs w:val="20"/>
          <w:lang w:val="es-PE"/>
        </w:rPr>
        <w:t xml:space="preserve"> Se requiere su contratación por el periodo de </w:t>
      </w:r>
      <w:r w:rsidR="00D01F38" w:rsidRPr="00CA02DB">
        <w:rPr>
          <w:rFonts w:ascii="Cambria" w:hAnsi="Cambria" w:cs="Arial"/>
          <w:bCs/>
          <w:iCs/>
          <w:color w:val="000000"/>
          <w:sz w:val="20"/>
          <w:szCs w:val="20"/>
          <w:lang w:val="es-PE"/>
        </w:rPr>
        <w:t>24</w:t>
      </w:r>
      <w:r w:rsidR="00BE780A" w:rsidRPr="00CA02DB">
        <w:rPr>
          <w:rFonts w:ascii="Cambria" w:hAnsi="Cambria" w:cs="Arial"/>
          <w:bCs/>
          <w:iCs/>
          <w:color w:val="000000"/>
          <w:sz w:val="20"/>
          <w:szCs w:val="20"/>
          <w:lang w:val="es-PE"/>
        </w:rPr>
        <w:t>0</w:t>
      </w:r>
      <w:r w:rsidR="00CA32E3" w:rsidRPr="00CA02DB">
        <w:rPr>
          <w:rFonts w:ascii="Cambria" w:hAnsi="Cambria" w:cs="Arial"/>
          <w:bCs/>
          <w:iCs/>
          <w:color w:val="000000"/>
          <w:sz w:val="20"/>
          <w:szCs w:val="20"/>
          <w:lang w:val="es-PE"/>
        </w:rPr>
        <w:t xml:space="preserve"> (</w:t>
      </w:r>
      <w:r w:rsidR="00D01F38" w:rsidRPr="00CA02DB">
        <w:rPr>
          <w:rFonts w:ascii="Cambria" w:hAnsi="Cambria" w:cs="Arial"/>
          <w:bCs/>
          <w:iCs/>
          <w:color w:val="000000"/>
          <w:sz w:val="20"/>
          <w:szCs w:val="20"/>
          <w:lang w:val="es-PE"/>
        </w:rPr>
        <w:t>doscientos cuarenta</w:t>
      </w:r>
      <w:r w:rsidR="00CA32E3" w:rsidRPr="00CA02DB">
        <w:rPr>
          <w:rFonts w:ascii="Cambria" w:hAnsi="Cambria" w:cs="Arial"/>
          <w:bCs/>
          <w:iCs/>
          <w:color w:val="000000"/>
          <w:sz w:val="20"/>
          <w:szCs w:val="20"/>
          <w:lang w:val="es-PE"/>
        </w:rPr>
        <w:t>) días calendarios, con la finalidad de dar cumplimiento a lo indicado.</w:t>
      </w:r>
    </w:p>
    <w:p w14:paraId="652ED100" w14:textId="77777777" w:rsidR="006F3C31" w:rsidRPr="00CA02DB" w:rsidRDefault="006F3C31" w:rsidP="001F798C">
      <w:pPr>
        <w:pStyle w:val="Sangra2detindependiente"/>
        <w:tabs>
          <w:tab w:val="clear" w:pos="4080"/>
        </w:tabs>
        <w:ind w:left="284" w:firstLine="0"/>
        <w:jc w:val="both"/>
        <w:rPr>
          <w:rFonts w:ascii="Cambria" w:hAnsi="Cambria" w:cs="Arial"/>
          <w:bCs/>
          <w:iCs/>
          <w:color w:val="333333"/>
          <w:sz w:val="20"/>
          <w:szCs w:val="20"/>
          <w:lang w:val="es-PE"/>
        </w:rPr>
      </w:pPr>
    </w:p>
    <w:p w14:paraId="661DC94C" w14:textId="78B74EC0" w:rsidR="001F798C" w:rsidRPr="00CA02DB" w:rsidRDefault="006F3C31" w:rsidP="00522D11">
      <w:pPr>
        <w:pStyle w:val="Sangra2detindependiente"/>
        <w:numPr>
          <w:ilvl w:val="1"/>
          <w:numId w:val="3"/>
        </w:numPr>
        <w:tabs>
          <w:tab w:val="clear" w:pos="4080"/>
        </w:tabs>
        <w:ind w:left="709" w:hanging="425"/>
        <w:jc w:val="both"/>
        <w:rPr>
          <w:rFonts w:ascii="Cambria" w:hAnsi="Cambria" w:cs="Arial"/>
          <w:bCs/>
          <w:iCs/>
          <w:color w:val="333333"/>
          <w:sz w:val="20"/>
          <w:szCs w:val="20"/>
          <w:lang w:val="es-PE"/>
        </w:rPr>
      </w:pPr>
      <w:r w:rsidRPr="00CA02DB">
        <w:rPr>
          <w:rFonts w:ascii="Cambria" w:hAnsi="Cambria" w:cs="Arial"/>
          <w:bCs/>
          <w:iCs/>
          <w:color w:val="333333"/>
          <w:sz w:val="20"/>
          <w:szCs w:val="20"/>
          <w:lang w:val="es-PE"/>
        </w:rPr>
        <w:t>Adjunto:</w:t>
      </w:r>
    </w:p>
    <w:p w14:paraId="3111AC4A" w14:textId="77777777" w:rsidR="006F3C31" w:rsidRPr="00CA02DB" w:rsidRDefault="006F3C31" w:rsidP="006F3C31">
      <w:pPr>
        <w:pStyle w:val="Sangra2detindependiente"/>
        <w:tabs>
          <w:tab w:val="clear" w:pos="4080"/>
        </w:tabs>
        <w:ind w:left="284" w:firstLine="0"/>
        <w:jc w:val="both"/>
        <w:rPr>
          <w:rFonts w:ascii="Cambria" w:hAnsi="Cambria" w:cs="Arial"/>
          <w:bCs/>
          <w:iCs/>
          <w:color w:val="333333"/>
          <w:sz w:val="10"/>
          <w:szCs w:val="10"/>
          <w:lang w:val="es-PE"/>
        </w:rPr>
      </w:pPr>
    </w:p>
    <w:p w14:paraId="5A55E730" w14:textId="161C70CF" w:rsidR="006F3C31" w:rsidRPr="00CA02DB" w:rsidRDefault="006F3C31" w:rsidP="00522D11">
      <w:pPr>
        <w:pStyle w:val="Sangra2detindependiente"/>
        <w:numPr>
          <w:ilvl w:val="2"/>
          <w:numId w:val="3"/>
        </w:numPr>
        <w:tabs>
          <w:tab w:val="clear" w:pos="4080"/>
        </w:tabs>
        <w:ind w:left="1276" w:hanging="567"/>
        <w:jc w:val="both"/>
        <w:rPr>
          <w:rFonts w:ascii="Cambria" w:hAnsi="Cambria" w:cs="Arial"/>
          <w:bCs/>
          <w:iCs/>
          <w:color w:val="333333"/>
          <w:sz w:val="20"/>
          <w:szCs w:val="20"/>
          <w:lang w:val="es-PE"/>
        </w:rPr>
      </w:pPr>
      <w:r w:rsidRPr="00CA02DB">
        <w:rPr>
          <w:rFonts w:ascii="Cambria" w:hAnsi="Cambria" w:cs="Arial"/>
          <w:bCs/>
          <w:iCs/>
          <w:color w:val="333333"/>
          <w:sz w:val="20"/>
          <w:szCs w:val="20"/>
          <w:lang w:val="es-PE"/>
        </w:rPr>
        <w:t>Término de Referencia</w:t>
      </w:r>
    </w:p>
    <w:p w14:paraId="3B6F1FD2" w14:textId="77777777" w:rsidR="006F3C31" w:rsidRPr="00CA02DB" w:rsidRDefault="006F3C31" w:rsidP="001F798C">
      <w:pPr>
        <w:pStyle w:val="Sangra2detindependiente"/>
        <w:tabs>
          <w:tab w:val="clear" w:pos="4080"/>
        </w:tabs>
        <w:ind w:left="1276" w:firstLine="0"/>
        <w:jc w:val="both"/>
        <w:rPr>
          <w:rFonts w:ascii="Cambria" w:hAnsi="Cambria" w:cs="Arial"/>
          <w:bCs/>
          <w:iCs/>
          <w:color w:val="333333"/>
          <w:sz w:val="20"/>
          <w:szCs w:val="20"/>
          <w:lang w:val="es-PE"/>
        </w:rPr>
      </w:pPr>
    </w:p>
    <w:p w14:paraId="1FC04E5D" w14:textId="77777777" w:rsidR="001F798C" w:rsidRPr="00CA02DB" w:rsidRDefault="001F798C" w:rsidP="001F798C">
      <w:pPr>
        <w:pStyle w:val="Sangra2detindependiente"/>
        <w:shd w:val="clear" w:color="auto" w:fill="FFFFFF" w:themeFill="background1"/>
        <w:tabs>
          <w:tab w:val="clear" w:pos="4080"/>
        </w:tabs>
        <w:ind w:left="0" w:firstLine="0"/>
        <w:jc w:val="both"/>
        <w:rPr>
          <w:rFonts w:ascii="Cambria" w:hAnsi="Cambria"/>
          <w:sz w:val="20"/>
          <w:szCs w:val="22"/>
          <w:lang w:val="es-PE"/>
        </w:rPr>
      </w:pPr>
      <w:r w:rsidRPr="00CA02DB">
        <w:rPr>
          <w:rFonts w:ascii="Cambria" w:hAnsi="Cambria"/>
          <w:sz w:val="20"/>
          <w:szCs w:val="22"/>
          <w:lang w:val="es-PE"/>
        </w:rPr>
        <w:t>Sin otro en particular me suscribo de UD. Con las muestras de mi especial consideración y estima personal.</w:t>
      </w:r>
    </w:p>
    <w:p w14:paraId="2F8B12E3" w14:textId="77777777" w:rsidR="001F798C" w:rsidRPr="00CA02DB" w:rsidRDefault="001F798C" w:rsidP="001F798C">
      <w:pPr>
        <w:pStyle w:val="Sangra2detindependiente"/>
        <w:shd w:val="clear" w:color="auto" w:fill="FFFFFF" w:themeFill="background1"/>
        <w:tabs>
          <w:tab w:val="clear" w:pos="4080"/>
        </w:tabs>
        <w:ind w:left="0" w:firstLine="0"/>
        <w:jc w:val="both"/>
        <w:rPr>
          <w:rFonts w:ascii="Cambria" w:hAnsi="Cambria" w:cs="Arial"/>
          <w:sz w:val="20"/>
          <w:szCs w:val="20"/>
        </w:rPr>
      </w:pPr>
    </w:p>
    <w:p w14:paraId="056064C9" w14:textId="77777777" w:rsidR="001F798C" w:rsidRPr="00CA02DB" w:rsidRDefault="001F798C" w:rsidP="001F798C">
      <w:pPr>
        <w:pStyle w:val="Sangra2detindependiente"/>
        <w:shd w:val="clear" w:color="auto" w:fill="FFFFFF" w:themeFill="background1"/>
        <w:tabs>
          <w:tab w:val="clear" w:pos="4080"/>
        </w:tabs>
        <w:ind w:left="0" w:firstLine="0"/>
        <w:jc w:val="right"/>
        <w:rPr>
          <w:rFonts w:ascii="Cambria" w:hAnsi="Cambria" w:cs="Arial"/>
          <w:sz w:val="20"/>
          <w:szCs w:val="20"/>
          <w:lang w:val="es-MX" w:eastAsia="es-MX"/>
        </w:rPr>
      </w:pPr>
      <w:r w:rsidRPr="00CA02DB">
        <w:rPr>
          <w:rFonts w:ascii="Cambria" w:hAnsi="Cambria" w:cs="Arial"/>
          <w:sz w:val="20"/>
          <w:szCs w:val="20"/>
          <w:lang w:val="es-MX" w:eastAsia="es-MX"/>
        </w:rPr>
        <w:t>Es cuanto informo para su conocimiento y fines pertinentes del caso.</w:t>
      </w:r>
    </w:p>
    <w:p w14:paraId="5E073016" w14:textId="77777777" w:rsidR="001F798C" w:rsidRPr="00CA02DB" w:rsidRDefault="001F798C" w:rsidP="001F798C">
      <w:pPr>
        <w:pStyle w:val="Sangra2detindependiente"/>
        <w:shd w:val="clear" w:color="auto" w:fill="FFFFFF" w:themeFill="background1"/>
        <w:tabs>
          <w:tab w:val="clear" w:pos="4080"/>
        </w:tabs>
        <w:ind w:left="0" w:firstLine="0"/>
        <w:jc w:val="right"/>
        <w:rPr>
          <w:rFonts w:ascii="Cambria" w:hAnsi="Cambria" w:cs="Arial"/>
          <w:sz w:val="20"/>
          <w:szCs w:val="20"/>
          <w:lang w:val="es-MX" w:eastAsia="es-MX"/>
        </w:rPr>
      </w:pPr>
    </w:p>
    <w:p w14:paraId="54CC9741" w14:textId="77777777" w:rsidR="001F798C" w:rsidRPr="00CA02DB" w:rsidRDefault="001F798C"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r w:rsidRPr="00CA02DB">
        <w:rPr>
          <w:rFonts w:ascii="Cambria" w:hAnsi="Cambria" w:cs="Arial"/>
          <w:sz w:val="20"/>
          <w:szCs w:val="20"/>
          <w:lang w:val="es-MX" w:eastAsia="es-MX"/>
        </w:rPr>
        <w:t>Atentamente</w:t>
      </w:r>
    </w:p>
    <w:p w14:paraId="47D37B98" w14:textId="77777777" w:rsidR="001F798C" w:rsidRPr="00CA02DB" w:rsidRDefault="001F798C"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17394E0A" w14:textId="7AC9FFC5" w:rsidR="001F798C" w:rsidRPr="00CA02DB" w:rsidRDefault="001F798C"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0C73849E" w14:textId="316511FD" w:rsidR="001F798C" w:rsidRPr="00CA02DB" w:rsidRDefault="001F798C"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46B3509A" w14:textId="2993919A" w:rsidR="001F798C" w:rsidRPr="00CA02DB" w:rsidRDefault="001F798C"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68280E6B" w14:textId="77777777" w:rsidR="001F798C" w:rsidRPr="00CA02DB" w:rsidRDefault="001F798C"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63BDFCFB" w14:textId="0122AA1B" w:rsidR="001F798C" w:rsidRPr="00CA02DB" w:rsidRDefault="001F798C"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435CAFEB" w14:textId="77777777" w:rsidR="00286CF7" w:rsidRPr="00CA02DB" w:rsidRDefault="00286CF7"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7F09A8CC" w14:textId="77777777" w:rsidR="00286CF7" w:rsidRPr="00CA02DB" w:rsidRDefault="00286CF7"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269DBE9C" w14:textId="77777777" w:rsidR="00286CF7" w:rsidRPr="00CA02DB" w:rsidRDefault="00286CF7"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5FE36052" w14:textId="77777777" w:rsidR="00286CF7" w:rsidRPr="00CA02DB" w:rsidRDefault="00286CF7"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0A9F086C" w14:textId="77777777" w:rsidR="001F798C" w:rsidRPr="00CA02DB" w:rsidRDefault="001F798C"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317CE742" w14:textId="77777777" w:rsidR="00286CF7" w:rsidRPr="00CA02DB" w:rsidRDefault="00286CF7"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3B757E7B" w14:textId="77777777" w:rsidR="00286CF7" w:rsidRPr="00CA02DB" w:rsidRDefault="00286CF7"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07911215" w14:textId="77777777" w:rsidR="00286CF7" w:rsidRPr="00CA02DB" w:rsidRDefault="00286CF7"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436D9227" w14:textId="77777777" w:rsidR="00286CF7" w:rsidRPr="00CA02DB" w:rsidRDefault="00286CF7"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7B65E6C6" w14:textId="77777777" w:rsidR="00286CF7" w:rsidRPr="00CA02DB" w:rsidRDefault="00286CF7"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77893620" w14:textId="77777777" w:rsidR="00286CF7" w:rsidRPr="00CA02DB" w:rsidRDefault="00286CF7"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26027F4C" w14:textId="77777777" w:rsidR="00754B3C" w:rsidRPr="00CA02DB" w:rsidRDefault="00754B3C"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796B9336" w14:textId="77777777" w:rsidR="00754B3C" w:rsidRPr="00CA02DB" w:rsidRDefault="00754B3C"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sdt>
      <w:sdtPr>
        <w:rPr>
          <w:rFonts w:ascii="Cambria" w:eastAsia="Times New Roman" w:hAnsi="Cambria"/>
          <w:color w:val="auto"/>
          <w:sz w:val="24"/>
          <w:szCs w:val="24"/>
          <w:lang w:val="es-ES" w:eastAsia="es-ES"/>
        </w:rPr>
        <w:id w:val="-837621437"/>
        <w:docPartObj>
          <w:docPartGallery w:val="Table of Contents"/>
          <w:docPartUnique/>
        </w:docPartObj>
      </w:sdtPr>
      <w:sdtEndPr>
        <w:rPr>
          <w:b/>
          <w:bCs/>
        </w:rPr>
      </w:sdtEndPr>
      <w:sdtContent>
        <w:p w14:paraId="4E68D5A3" w14:textId="246E24BB" w:rsidR="00B04817" w:rsidRPr="00CA02DB" w:rsidRDefault="002942C3" w:rsidP="006B6E77">
          <w:pPr>
            <w:pStyle w:val="TtuloTDC"/>
            <w:spacing w:line="276" w:lineRule="auto"/>
            <w:jc w:val="center"/>
            <w:rPr>
              <w:rFonts w:ascii="Cambria" w:hAnsi="Cambria"/>
              <w:b/>
              <w:bCs/>
              <w:sz w:val="20"/>
              <w:szCs w:val="20"/>
            </w:rPr>
          </w:pPr>
          <w:r w:rsidRPr="00CA02DB">
            <w:rPr>
              <w:rFonts w:ascii="Cambria" w:hAnsi="Cambria"/>
              <w:b/>
              <w:bCs/>
              <w:sz w:val="20"/>
              <w:szCs w:val="20"/>
              <w:lang w:val="es-ES"/>
            </w:rPr>
            <w:t>INDICE</w:t>
          </w:r>
        </w:p>
        <w:p w14:paraId="5C1CE93A" w14:textId="135E1B0A" w:rsidR="00B36FC5" w:rsidRPr="00CA02DB" w:rsidRDefault="00B04817">
          <w:pPr>
            <w:pStyle w:val="TDC1"/>
            <w:rPr>
              <w:rFonts w:asciiTheme="minorHAnsi" w:eastAsiaTheme="minorEastAsia" w:hAnsiTheme="minorHAnsi" w:cstheme="minorBidi"/>
              <w:smallCaps w:val="0"/>
              <w:noProof/>
              <w:color w:val="auto"/>
              <w:kern w:val="2"/>
              <w:lang w:eastAsia="es-PE"/>
              <w14:ligatures w14:val="standardContextual"/>
            </w:rPr>
          </w:pPr>
          <w:r w:rsidRPr="00CA02DB">
            <w:rPr>
              <w:rFonts w:ascii="Cambria" w:hAnsi="Cambria"/>
              <w:sz w:val="20"/>
              <w:szCs w:val="20"/>
            </w:rPr>
            <w:fldChar w:fldCharType="begin"/>
          </w:r>
          <w:r w:rsidRPr="00CA02DB">
            <w:rPr>
              <w:rFonts w:ascii="Cambria" w:hAnsi="Cambria"/>
              <w:sz w:val="20"/>
              <w:szCs w:val="20"/>
            </w:rPr>
            <w:instrText xml:space="preserve"> TOC \o "1-3" \h \z \u </w:instrText>
          </w:r>
          <w:r w:rsidRPr="00CA02DB">
            <w:rPr>
              <w:rFonts w:ascii="Cambria" w:hAnsi="Cambria"/>
              <w:sz w:val="20"/>
              <w:szCs w:val="20"/>
            </w:rPr>
            <w:fldChar w:fldCharType="separate"/>
          </w:r>
          <w:hyperlink w:anchor="_Toc224804049" w:history="1">
            <w:r w:rsidR="00B36FC5" w:rsidRPr="00CA02DB">
              <w:rPr>
                <w:rStyle w:val="Hipervnculo"/>
                <w:rFonts w:ascii="Cambria" w:hAnsi="Cambria"/>
                <w:noProof/>
              </w:rPr>
              <w:t>CAPITULO III: REQUERIMIENTO</w:t>
            </w:r>
            <w:r w:rsidR="00B36FC5" w:rsidRPr="00CA02DB">
              <w:rPr>
                <w:noProof/>
                <w:webHidden/>
              </w:rPr>
              <w:tab/>
            </w:r>
            <w:r w:rsidR="00B36FC5" w:rsidRPr="00CA02DB">
              <w:rPr>
                <w:noProof/>
                <w:webHidden/>
              </w:rPr>
              <w:fldChar w:fldCharType="begin"/>
            </w:r>
            <w:r w:rsidR="00B36FC5" w:rsidRPr="00CA02DB">
              <w:rPr>
                <w:noProof/>
                <w:webHidden/>
              </w:rPr>
              <w:instrText xml:space="preserve"> PAGEREF _Toc224804049 \h </w:instrText>
            </w:r>
            <w:r w:rsidR="00B36FC5" w:rsidRPr="00CA02DB">
              <w:rPr>
                <w:noProof/>
                <w:webHidden/>
              </w:rPr>
            </w:r>
            <w:r w:rsidR="00B36FC5" w:rsidRPr="00CA02DB">
              <w:rPr>
                <w:noProof/>
                <w:webHidden/>
              </w:rPr>
              <w:fldChar w:fldCharType="separate"/>
            </w:r>
            <w:r w:rsidR="00B36FC5" w:rsidRPr="00CA02DB">
              <w:rPr>
                <w:noProof/>
                <w:webHidden/>
              </w:rPr>
              <w:t>4</w:t>
            </w:r>
            <w:r w:rsidR="00B36FC5" w:rsidRPr="00CA02DB">
              <w:rPr>
                <w:noProof/>
                <w:webHidden/>
              </w:rPr>
              <w:fldChar w:fldCharType="end"/>
            </w:r>
          </w:hyperlink>
        </w:p>
        <w:p w14:paraId="5C2C3022" w14:textId="5E5E80B0" w:rsidR="00B36FC5" w:rsidRPr="00CA02DB" w:rsidRDefault="009D2130">
          <w:pPr>
            <w:pStyle w:val="TDC1"/>
            <w:tabs>
              <w:tab w:val="left" w:pos="446"/>
            </w:tabs>
            <w:rPr>
              <w:rFonts w:asciiTheme="minorHAnsi" w:eastAsiaTheme="minorEastAsia" w:hAnsiTheme="minorHAnsi" w:cstheme="minorBidi"/>
              <w:smallCaps w:val="0"/>
              <w:noProof/>
              <w:color w:val="auto"/>
              <w:kern w:val="2"/>
              <w:lang w:eastAsia="es-PE"/>
              <w14:ligatures w14:val="standardContextual"/>
            </w:rPr>
          </w:pPr>
          <w:hyperlink w:anchor="_Toc224804050" w:history="1">
            <w:r w:rsidR="00B36FC5" w:rsidRPr="00CA02DB">
              <w:rPr>
                <w:rStyle w:val="Hipervnculo"/>
                <w:rFonts w:ascii="Cambria" w:hAnsi="Cambria"/>
                <w:noProof/>
              </w:rPr>
              <w:t>1.</w:t>
            </w:r>
            <w:r w:rsidR="00B36FC5" w:rsidRPr="00CA02DB">
              <w:rPr>
                <w:rFonts w:asciiTheme="minorHAnsi" w:eastAsiaTheme="minorEastAsia" w:hAnsiTheme="minorHAnsi" w:cstheme="minorBidi"/>
                <w:smallCaps w:val="0"/>
                <w:noProof/>
                <w:color w:val="auto"/>
                <w:kern w:val="2"/>
                <w:lang w:eastAsia="es-PE"/>
                <w14:ligatures w14:val="standardContextual"/>
              </w:rPr>
              <w:tab/>
            </w:r>
            <w:r w:rsidR="00B36FC5" w:rsidRPr="00CA02DB">
              <w:rPr>
                <w:rStyle w:val="Hipervnculo"/>
                <w:rFonts w:ascii="Cambria" w:hAnsi="Cambria"/>
                <w:noProof/>
              </w:rPr>
              <w:t>FINALIDAD DE LA CONTRATACION</w:t>
            </w:r>
            <w:r w:rsidR="00B36FC5" w:rsidRPr="00CA02DB">
              <w:rPr>
                <w:noProof/>
                <w:webHidden/>
              </w:rPr>
              <w:tab/>
            </w:r>
            <w:r w:rsidR="00B36FC5" w:rsidRPr="00CA02DB">
              <w:rPr>
                <w:noProof/>
                <w:webHidden/>
              </w:rPr>
              <w:fldChar w:fldCharType="begin"/>
            </w:r>
            <w:r w:rsidR="00B36FC5" w:rsidRPr="00CA02DB">
              <w:rPr>
                <w:noProof/>
                <w:webHidden/>
              </w:rPr>
              <w:instrText xml:space="preserve"> PAGEREF _Toc224804050 \h </w:instrText>
            </w:r>
            <w:r w:rsidR="00B36FC5" w:rsidRPr="00CA02DB">
              <w:rPr>
                <w:noProof/>
                <w:webHidden/>
              </w:rPr>
            </w:r>
            <w:r w:rsidR="00B36FC5" w:rsidRPr="00CA02DB">
              <w:rPr>
                <w:noProof/>
                <w:webHidden/>
              </w:rPr>
              <w:fldChar w:fldCharType="separate"/>
            </w:r>
            <w:r w:rsidR="00B36FC5" w:rsidRPr="00CA02DB">
              <w:rPr>
                <w:noProof/>
                <w:webHidden/>
              </w:rPr>
              <w:t>4</w:t>
            </w:r>
            <w:r w:rsidR="00B36FC5" w:rsidRPr="00CA02DB">
              <w:rPr>
                <w:noProof/>
                <w:webHidden/>
              </w:rPr>
              <w:fldChar w:fldCharType="end"/>
            </w:r>
          </w:hyperlink>
        </w:p>
        <w:p w14:paraId="263F6EEE" w14:textId="299841B0" w:rsidR="00B36FC5" w:rsidRPr="00CA02DB" w:rsidRDefault="009D2130">
          <w:pPr>
            <w:pStyle w:val="TDC1"/>
            <w:tabs>
              <w:tab w:val="left" w:pos="446"/>
            </w:tabs>
            <w:rPr>
              <w:rFonts w:asciiTheme="minorHAnsi" w:eastAsiaTheme="minorEastAsia" w:hAnsiTheme="minorHAnsi" w:cstheme="minorBidi"/>
              <w:smallCaps w:val="0"/>
              <w:noProof/>
              <w:color w:val="auto"/>
              <w:kern w:val="2"/>
              <w:lang w:eastAsia="es-PE"/>
              <w14:ligatures w14:val="standardContextual"/>
            </w:rPr>
          </w:pPr>
          <w:hyperlink w:anchor="_Toc224804051" w:history="1">
            <w:r w:rsidR="00B36FC5" w:rsidRPr="00CA02DB">
              <w:rPr>
                <w:rStyle w:val="Hipervnculo"/>
                <w:rFonts w:ascii="Cambria" w:hAnsi="Cambria"/>
                <w:noProof/>
              </w:rPr>
              <w:t>2.</w:t>
            </w:r>
            <w:r w:rsidR="00B36FC5" w:rsidRPr="00CA02DB">
              <w:rPr>
                <w:rFonts w:asciiTheme="minorHAnsi" w:eastAsiaTheme="minorEastAsia" w:hAnsiTheme="minorHAnsi" w:cstheme="minorBidi"/>
                <w:smallCaps w:val="0"/>
                <w:noProof/>
                <w:color w:val="auto"/>
                <w:kern w:val="2"/>
                <w:lang w:eastAsia="es-PE"/>
                <w14:ligatures w14:val="standardContextual"/>
              </w:rPr>
              <w:tab/>
            </w:r>
            <w:r w:rsidR="00B36FC5" w:rsidRPr="00CA02DB">
              <w:rPr>
                <w:rStyle w:val="Hipervnculo"/>
                <w:rFonts w:ascii="Cambria" w:hAnsi="Cambria"/>
                <w:noProof/>
              </w:rPr>
              <w:t>DESCRIPCION GENERAL</w:t>
            </w:r>
            <w:r w:rsidR="00B36FC5" w:rsidRPr="00CA02DB">
              <w:rPr>
                <w:noProof/>
                <w:webHidden/>
              </w:rPr>
              <w:tab/>
            </w:r>
            <w:r w:rsidR="00B36FC5" w:rsidRPr="00CA02DB">
              <w:rPr>
                <w:noProof/>
                <w:webHidden/>
              </w:rPr>
              <w:fldChar w:fldCharType="begin"/>
            </w:r>
            <w:r w:rsidR="00B36FC5" w:rsidRPr="00CA02DB">
              <w:rPr>
                <w:noProof/>
                <w:webHidden/>
              </w:rPr>
              <w:instrText xml:space="preserve"> PAGEREF _Toc224804051 \h </w:instrText>
            </w:r>
            <w:r w:rsidR="00B36FC5" w:rsidRPr="00CA02DB">
              <w:rPr>
                <w:noProof/>
                <w:webHidden/>
              </w:rPr>
            </w:r>
            <w:r w:rsidR="00B36FC5" w:rsidRPr="00CA02DB">
              <w:rPr>
                <w:noProof/>
                <w:webHidden/>
              </w:rPr>
              <w:fldChar w:fldCharType="separate"/>
            </w:r>
            <w:r w:rsidR="00B36FC5" w:rsidRPr="00CA02DB">
              <w:rPr>
                <w:noProof/>
                <w:webHidden/>
              </w:rPr>
              <w:t>4</w:t>
            </w:r>
            <w:r w:rsidR="00B36FC5" w:rsidRPr="00CA02DB">
              <w:rPr>
                <w:noProof/>
                <w:webHidden/>
              </w:rPr>
              <w:fldChar w:fldCharType="end"/>
            </w:r>
          </w:hyperlink>
        </w:p>
        <w:p w14:paraId="6A8F6D7C" w14:textId="5868B8FC" w:rsidR="00B36FC5" w:rsidRPr="00CA02DB" w:rsidRDefault="009D2130">
          <w:pPr>
            <w:pStyle w:val="TDC1"/>
            <w:tabs>
              <w:tab w:val="left" w:pos="446"/>
            </w:tabs>
            <w:rPr>
              <w:rFonts w:asciiTheme="minorHAnsi" w:eastAsiaTheme="minorEastAsia" w:hAnsiTheme="minorHAnsi" w:cstheme="minorBidi"/>
              <w:smallCaps w:val="0"/>
              <w:noProof/>
              <w:color w:val="auto"/>
              <w:kern w:val="2"/>
              <w:lang w:eastAsia="es-PE"/>
              <w14:ligatures w14:val="standardContextual"/>
            </w:rPr>
          </w:pPr>
          <w:hyperlink w:anchor="_Toc224804052" w:history="1">
            <w:r w:rsidR="00B36FC5" w:rsidRPr="00CA02DB">
              <w:rPr>
                <w:rStyle w:val="Hipervnculo"/>
                <w:rFonts w:ascii="Cambria" w:hAnsi="Cambria"/>
                <w:noProof/>
              </w:rPr>
              <w:t>3.</w:t>
            </w:r>
            <w:r w:rsidR="00B36FC5" w:rsidRPr="00CA02DB">
              <w:rPr>
                <w:rFonts w:asciiTheme="minorHAnsi" w:eastAsiaTheme="minorEastAsia" w:hAnsiTheme="minorHAnsi" w:cstheme="minorBidi"/>
                <w:smallCaps w:val="0"/>
                <w:noProof/>
                <w:color w:val="auto"/>
                <w:kern w:val="2"/>
                <w:lang w:eastAsia="es-PE"/>
                <w14:ligatures w14:val="standardContextual"/>
              </w:rPr>
              <w:tab/>
            </w:r>
            <w:r w:rsidR="00B36FC5" w:rsidRPr="00CA02DB">
              <w:rPr>
                <w:rStyle w:val="Hipervnculo"/>
                <w:rFonts w:ascii="Cambria" w:hAnsi="Cambria"/>
                <w:noProof/>
              </w:rPr>
              <w:t>TERMINOS DE REFERENCIA</w:t>
            </w:r>
            <w:r w:rsidR="00B36FC5" w:rsidRPr="00CA02DB">
              <w:rPr>
                <w:noProof/>
                <w:webHidden/>
              </w:rPr>
              <w:tab/>
            </w:r>
            <w:r w:rsidR="00B36FC5" w:rsidRPr="00CA02DB">
              <w:rPr>
                <w:noProof/>
                <w:webHidden/>
              </w:rPr>
              <w:fldChar w:fldCharType="begin"/>
            </w:r>
            <w:r w:rsidR="00B36FC5" w:rsidRPr="00CA02DB">
              <w:rPr>
                <w:noProof/>
                <w:webHidden/>
              </w:rPr>
              <w:instrText xml:space="preserve"> PAGEREF _Toc224804052 \h </w:instrText>
            </w:r>
            <w:r w:rsidR="00B36FC5" w:rsidRPr="00CA02DB">
              <w:rPr>
                <w:noProof/>
                <w:webHidden/>
              </w:rPr>
            </w:r>
            <w:r w:rsidR="00B36FC5" w:rsidRPr="00CA02DB">
              <w:rPr>
                <w:noProof/>
                <w:webHidden/>
              </w:rPr>
              <w:fldChar w:fldCharType="separate"/>
            </w:r>
            <w:r w:rsidR="00B36FC5" w:rsidRPr="00CA02DB">
              <w:rPr>
                <w:noProof/>
                <w:webHidden/>
              </w:rPr>
              <w:t>4</w:t>
            </w:r>
            <w:r w:rsidR="00B36FC5" w:rsidRPr="00CA02DB">
              <w:rPr>
                <w:noProof/>
                <w:webHidden/>
              </w:rPr>
              <w:fldChar w:fldCharType="end"/>
            </w:r>
          </w:hyperlink>
        </w:p>
        <w:p w14:paraId="1B6823C3" w14:textId="027E2166" w:rsidR="00B36FC5" w:rsidRPr="00CA02DB" w:rsidRDefault="009D2130">
          <w:pPr>
            <w:pStyle w:val="TDC2"/>
            <w:tabs>
              <w:tab w:val="left" w:pos="878"/>
            </w:tabs>
            <w:rPr>
              <w:rFonts w:asciiTheme="minorHAnsi" w:eastAsiaTheme="minorEastAsia" w:hAnsiTheme="minorHAnsi" w:cstheme="minorBidi"/>
              <w:smallCaps w:val="0"/>
              <w:noProof/>
              <w:kern w:val="2"/>
              <w:lang w:eastAsia="es-PE"/>
              <w14:ligatures w14:val="standardContextual"/>
            </w:rPr>
          </w:pPr>
          <w:hyperlink w:anchor="_Toc224804053" w:history="1">
            <w:r w:rsidR="00B36FC5" w:rsidRPr="00CA02DB">
              <w:rPr>
                <w:rStyle w:val="Hipervnculo"/>
                <w:rFonts w:ascii="Cambria" w:hAnsi="Cambria"/>
                <w:noProof/>
              </w:rPr>
              <w:t>3.1.</w:t>
            </w:r>
            <w:r w:rsidR="00B36FC5" w:rsidRPr="00CA02DB">
              <w:rPr>
                <w:rFonts w:asciiTheme="minorHAnsi" w:eastAsiaTheme="minorEastAsia" w:hAnsiTheme="minorHAnsi" w:cstheme="minorBidi"/>
                <w:smallCaps w:val="0"/>
                <w:noProof/>
                <w:kern w:val="2"/>
                <w:lang w:eastAsia="es-PE"/>
                <w14:ligatures w14:val="standardContextual"/>
              </w:rPr>
              <w:tab/>
            </w:r>
            <w:r w:rsidR="00B36FC5" w:rsidRPr="00CA02DB">
              <w:rPr>
                <w:rStyle w:val="Hipervnculo"/>
                <w:rFonts w:ascii="Cambria" w:hAnsi="Cambria"/>
                <w:noProof/>
              </w:rPr>
              <w:t>OBJETIVO DE LA CONTRATACION</w:t>
            </w:r>
            <w:r w:rsidR="00B36FC5" w:rsidRPr="00CA02DB">
              <w:rPr>
                <w:noProof/>
                <w:webHidden/>
              </w:rPr>
              <w:tab/>
            </w:r>
            <w:r w:rsidR="00B36FC5" w:rsidRPr="00CA02DB">
              <w:rPr>
                <w:noProof/>
                <w:webHidden/>
              </w:rPr>
              <w:fldChar w:fldCharType="begin"/>
            </w:r>
            <w:r w:rsidR="00B36FC5" w:rsidRPr="00CA02DB">
              <w:rPr>
                <w:noProof/>
                <w:webHidden/>
              </w:rPr>
              <w:instrText xml:space="preserve"> PAGEREF _Toc224804053 \h </w:instrText>
            </w:r>
            <w:r w:rsidR="00B36FC5" w:rsidRPr="00CA02DB">
              <w:rPr>
                <w:noProof/>
                <w:webHidden/>
              </w:rPr>
            </w:r>
            <w:r w:rsidR="00B36FC5" w:rsidRPr="00CA02DB">
              <w:rPr>
                <w:noProof/>
                <w:webHidden/>
              </w:rPr>
              <w:fldChar w:fldCharType="separate"/>
            </w:r>
            <w:r w:rsidR="00B36FC5" w:rsidRPr="00CA02DB">
              <w:rPr>
                <w:noProof/>
                <w:webHidden/>
              </w:rPr>
              <w:t>4</w:t>
            </w:r>
            <w:r w:rsidR="00B36FC5" w:rsidRPr="00CA02DB">
              <w:rPr>
                <w:noProof/>
                <w:webHidden/>
              </w:rPr>
              <w:fldChar w:fldCharType="end"/>
            </w:r>
          </w:hyperlink>
        </w:p>
        <w:p w14:paraId="0530B108" w14:textId="4DF069E4" w:rsidR="00B36FC5" w:rsidRPr="00CA02DB" w:rsidRDefault="009D2130">
          <w:pPr>
            <w:pStyle w:val="TDC3"/>
            <w:tabs>
              <w:tab w:val="left" w:pos="878"/>
            </w:tabs>
            <w:rPr>
              <w:rFonts w:asciiTheme="minorHAnsi" w:eastAsiaTheme="minorEastAsia" w:hAnsiTheme="minorHAnsi" w:cstheme="minorBidi"/>
              <w:smallCaps w:val="0"/>
              <w:noProof/>
              <w:kern w:val="2"/>
              <w:lang w:eastAsia="es-PE"/>
              <w14:ligatures w14:val="standardContextual"/>
            </w:rPr>
          </w:pPr>
          <w:hyperlink w:anchor="_Toc224804054" w:history="1">
            <w:r w:rsidR="00B36FC5" w:rsidRPr="00CA02DB">
              <w:rPr>
                <w:rStyle w:val="Hipervnculo"/>
                <w:rFonts w:ascii="Cambria" w:hAnsi="Cambria"/>
                <w:noProof/>
              </w:rPr>
              <w:t>I.</w:t>
            </w:r>
            <w:r w:rsidR="00B36FC5" w:rsidRPr="00CA02DB">
              <w:rPr>
                <w:rFonts w:asciiTheme="minorHAnsi" w:eastAsiaTheme="minorEastAsia" w:hAnsiTheme="minorHAnsi" w:cstheme="minorBidi"/>
                <w:smallCaps w:val="0"/>
                <w:noProof/>
                <w:kern w:val="2"/>
                <w:lang w:eastAsia="es-PE"/>
                <w14:ligatures w14:val="standardContextual"/>
              </w:rPr>
              <w:tab/>
            </w:r>
            <w:r w:rsidR="00B36FC5" w:rsidRPr="00CA02DB">
              <w:rPr>
                <w:rStyle w:val="Hipervnculo"/>
                <w:rFonts w:ascii="Cambria" w:hAnsi="Cambria"/>
                <w:noProof/>
              </w:rPr>
              <w:t>OBJETIVO GENERAL</w:t>
            </w:r>
            <w:r w:rsidR="00B36FC5" w:rsidRPr="00CA02DB">
              <w:rPr>
                <w:noProof/>
                <w:webHidden/>
              </w:rPr>
              <w:tab/>
            </w:r>
            <w:r w:rsidR="00B36FC5" w:rsidRPr="00CA02DB">
              <w:rPr>
                <w:noProof/>
                <w:webHidden/>
              </w:rPr>
              <w:fldChar w:fldCharType="begin"/>
            </w:r>
            <w:r w:rsidR="00B36FC5" w:rsidRPr="00CA02DB">
              <w:rPr>
                <w:noProof/>
                <w:webHidden/>
              </w:rPr>
              <w:instrText xml:space="preserve"> PAGEREF _Toc224804054 \h </w:instrText>
            </w:r>
            <w:r w:rsidR="00B36FC5" w:rsidRPr="00CA02DB">
              <w:rPr>
                <w:noProof/>
                <w:webHidden/>
              </w:rPr>
            </w:r>
            <w:r w:rsidR="00B36FC5" w:rsidRPr="00CA02DB">
              <w:rPr>
                <w:noProof/>
                <w:webHidden/>
              </w:rPr>
              <w:fldChar w:fldCharType="separate"/>
            </w:r>
            <w:r w:rsidR="00B36FC5" w:rsidRPr="00CA02DB">
              <w:rPr>
                <w:noProof/>
                <w:webHidden/>
              </w:rPr>
              <w:t>4</w:t>
            </w:r>
            <w:r w:rsidR="00B36FC5" w:rsidRPr="00CA02DB">
              <w:rPr>
                <w:noProof/>
                <w:webHidden/>
              </w:rPr>
              <w:fldChar w:fldCharType="end"/>
            </w:r>
          </w:hyperlink>
        </w:p>
        <w:p w14:paraId="3804346F" w14:textId="7CA170B6" w:rsidR="00B36FC5" w:rsidRPr="00CA02DB" w:rsidRDefault="009D2130">
          <w:pPr>
            <w:pStyle w:val="TDC3"/>
            <w:tabs>
              <w:tab w:val="left" w:pos="1094"/>
            </w:tabs>
            <w:rPr>
              <w:rFonts w:asciiTheme="minorHAnsi" w:eastAsiaTheme="minorEastAsia" w:hAnsiTheme="minorHAnsi" w:cstheme="minorBidi"/>
              <w:smallCaps w:val="0"/>
              <w:noProof/>
              <w:kern w:val="2"/>
              <w:lang w:eastAsia="es-PE"/>
              <w14:ligatures w14:val="standardContextual"/>
            </w:rPr>
          </w:pPr>
          <w:hyperlink w:anchor="_Toc224804055" w:history="1">
            <w:r w:rsidR="00B36FC5" w:rsidRPr="00CA02DB">
              <w:rPr>
                <w:rStyle w:val="Hipervnculo"/>
                <w:rFonts w:ascii="Cambria" w:hAnsi="Cambria"/>
                <w:noProof/>
              </w:rPr>
              <w:t>II.</w:t>
            </w:r>
            <w:r w:rsidR="00B36FC5" w:rsidRPr="00CA02DB">
              <w:rPr>
                <w:rFonts w:asciiTheme="minorHAnsi" w:eastAsiaTheme="minorEastAsia" w:hAnsiTheme="minorHAnsi" w:cstheme="minorBidi"/>
                <w:smallCaps w:val="0"/>
                <w:noProof/>
                <w:kern w:val="2"/>
                <w:lang w:eastAsia="es-PE"/>
                <w14:ligatures w14:val="standardContextual"/>
              </w:rPr>
              <w:tab/>
            </w:r>
            <w:r w:rsidR="00B36FC5" w:rsidRPr="00CA02DB">
              <w:rPr>
                <w:rStyle w:val="Hipervnculo"/>
                <w:rFonts w:ascii="Cambria" w:hAnsi="Cambria"/>
                <w:noProof/>
              </w:rPr>
              <w:t>OBJETIVO ESPECIFICOS</w:t>
            </w:r>
            <w:r w:rsidR="00B36FC5" w:rsidRPr="00CA02DB">
              <w:rPr>
                <w:noProof/>
                <w:webHidden/>
              </w:rPr>
              <w:tab/>
            </w:r>
            <w:r w:rsidR="00B36FC5" w:rsidRPr="00CA02DB">
              <w:rPr>
                <w:noProof/>
                <w:webHidden/>
              </w:rPr>
              <w:fldChar w:fldCharType="begin"/>
            </w:r>
            <w:r w:rsidR="00B36FC5" w:rsidRPr="00CA02DB">
              <w:rPr>
                <w:noProof/>
                <w:webHidden/>
              </w:rPr>
              <w:instrText xml:space="preserve"> PAGEREF _Toc224804055 \h </w:instrText>
            </w:r>
            <w:r w:rsidR="00B36FC5" w:rsidRPr="00CA02DB">
              <w:rPr>
                <w:noProof/>
                <w:webHidden/>
              </w:rPr>
            </w:r>
            <w:r w:rsidR="00B36FC5" w:rsidRPr="00CA02DB">
              <w:rPr>
                <w:noProof/>
                <w:webHidden/>
              </w:rPr>
              <w:fldChar w:fldCharType="separate"/>
            </w:r>
            <w:r w:rsidR="00B36FC5" w:rsidRPr="00CA02DB">
              <w:rPr>
                <w:noProof/>
                <w:webHidden/>
              </w:rPr>
              <w:t>5</w:t>
            </w:r>
            <w:r w:rsidR="00B36FC5" w:rsidRPr="00CA02DB">
              <w:rPr>
                <w:noProof/>
                <w:webHidden/>
              </w:rPr>
              <w:fldChar w:fldCharType="end"/>
            </w:r>
          </w:hyperlink>
        </w:p>
        <w:p w14:paraId="145C4677" w14:textId="0D365D79" w:rsidR="00B36FC5" w:rsidRPr="00CA02DB" w:rsidRDefault="009D2130">
          <w:pPr>
            <w:pStyle w:val="TDC2"/>
            <w:tabs>
              <w:tab w:val="left" w:pos="878"/>
            </w:tabs>
            <w:rPr>
              <w:rFonts w:asciiTheme="minorHAnsi" w:eastAsiaTheme="minorEastAsia" w:hAnsiTheme="minorHAnsi" w:cstheme="minorBidi"/>
              <w:smallCaps w:val="0"/>
              <w:noProof/>
              <w:kern w:val="2"/>
              <w:lang w:eastAsia="es-PE"/>
              <w14:ligatures w14:val="standardContextual"/>
            </w:rPr>
          </w:pPr>
          <w:hyperlink w:anchor="_Toc224804056" w:history="1">
            <w:r w:rsidR="00B36FC5" w:rsidRPr="00CA02DB">
              <w:rPr>
                <w:rStyle w:val="Hipervnculo"/>
                <w:rFonts w:ascii="Cambria" w:hAnsi="Cambria"/>
                <w:noProof/>
              </w:rPr>
              <w:t>3.2.</w:t>
            </w:r>
            <w:r w:rsidR="00B36FC5" w:rsidRPr="00CA02DB">
              <w:rPr>
                <w:rFonts w:asciiTheme="minorHAnsi" w:eastAsiaTheme="minorEastAsia" w:hAnsiTheme="minorHAnsi" w:cstheme="minorBidi"/>
                <w:smallCaps w:val="0"/>
                <w:noProof/>
                <w:kern w:val="2"/>
                <w:lang w:eastAsia="es-PE"/>
                <w14:ligatures w14:val="standardContextual"/>
              </w:rPr>
              <w:tab/>
            </w:r>
            <w:r w:rsidR="00B36FC5" w:rsidRPr="00CA02DB">
              <w:rPr>
                <w:rStyle w:val="Hipervnculo"/>
                <w:rFonts w:ascii="Cambria" w:hAnsi="Cambria"/>
                <w:noProof/>
              </w:rPr>
              <w:t>DESCRIPCION DEL SERVICIO</w:t>
            </w:r>
            <w:r w:rsidR="00B36FC5" w:rsidRPr="00CA02DB">
              <w:rPr>
                <w:noProof/>
                <w:webHidden/>
              </w:rPr>
              <w:tab/>
            </w:r>
            <w:r w:rsidR="00B36FC5" w:rsidRPr="00CA02DB">
              <w:rPr>
                <w:noProof/>
                <w:webHidden/>
              </w:rPr>
              <w:fldChar w:fldCharType="begin"/>
            </w:r>
            <w:r w:rsidR="00B36FC5" w:rsidRPr="00CA02DB">
              <w:rPr>
                <w:noProof/>
                <w:webHidden/>
              </w:rPr>
              <w:instrText xml:space="preserve"> PAGEREF _Toc224804056 \h </w:instrText>
            </w:r>
            <w:r w:rsidR="00B36FC5" w:rsidRPr="00CA02DB">
              <w:rPr>
                <w:noProof/>
                <w:webHidden/>
              </w:rPr>
            </w:r>
            <w:r w:rsidR="00B36FC5" w:rsidRPr="00CA02DB">
              <w:rPr>
                <w:noProof/>
                <w:webHidden/>
              </w:rPr>
              <w:fldChar w:fldCharType="separate"/>
            </w:r>
            <w:r w:rsidR="00B36FC5" w:rsidRPr="00CA02DB">
              <w:rPr>
                <w:noProof/>
                <w:webHidden/>
              </w:rPr>
              <w:t>5</w:t>
            </w:r>
            <w:r w:rsidR="00B36FC5" w:rsidRPr="00CA02DB">
              <w:rPr>
                <w:noProof/>
                <w:webHidden/>
              </w:rPr>
              <w:fldChar w:fldCharType="end"/>
            </w:r>
          </w:hyperlink>
        </w:p>
        <w:p w14:paraId="3308094A" w14:textId="701B64EA" w:rsidR="00B36FC5" w:rsidRPr="00CA02DB" w:rsidRDefault="009D2130">
          <w:pPr>
            <w:pStyle w:val="TDC2"/>
            <w:tabs>
              <w:tab w:val="left" w:pos="878"/>
            </w:tabs>
            <w:rPr>
              <w:rFonts w:asciiTheme="minorHAnsi" w:eastAsiaTheme="minorEastAsia" w:hAnsiTheme="minorHAnsi" w:cstheme="minorBidi"/>
              <w:smallCaps w:val="0"/>
              <w:noProof/>
              <w:kern w:val="2"/>
              <w:lang w:eastAsia="es-PE"/>
              <w14:ligatures w14:val="standardContextual"/>
            </w:rPr>
          </w:pPr>
          <w:hyperlink w:anchor="_Toc224804057" w:history="1">
            <w:r w:rsidR="00B36FC5" w:rsidRPr="00CA02DB">
              <w:rPr>
                <w:rStyle w:val="Hipervnculo"/>
                <w:rFonts w:ascii="Cambria" w:hAnsi="Cambria"/>
                <w:noProof/>
              </w:rPr>
              <w:t>3.3.</w:t>
            </w:r>
            <w:r w:rsidR="00B36FC5" w:rsidRPr="00CA02DB">
              <w:rPr>
                <w:rFonts w:asciiTheme="minorHAnsi" w:eastAsiaTheme="minorEastAsia" w:hAnsiTheme="minorHAnsi" w:cstheme="minorBidi"/>
                <w:smallCaps w:val="0"/>
                <w:noProof/>
                <w:kern w:val="2"/>
                <w:lang w:eastAsia="es-PE"/>
                <w14:ligatures w14:val="standardContextual"/>
              </w:rPr>
              <w:tab/>
            </w:r>
            <w:r w:rsidR="00B36FC5" w:rsidRPr="00CA02DB">
              <w:rPr>
                <w:rStyle w:val="Hipervnculo"/>
                <w:rFonts w:ascii="Cambria" w:hAnsi="Cambria"/>
                <w:noProof/>
              </w:rPr>
              <w:t>ANEXOS TECNICOS</w:t>
            </w:r>
            <w:r w:rsidR="00B36FC5" w:rsidRPr="00CA02DB">
              <w:rPr>
                <w:noProof/>
                <w:webHidden/>
              </w:rPr>
              <w:tab/>
            </w:r>
            <w:r w:rsidR="00B36FC5" w:rsidRPr="00CA02DB">
              <w:rPr>
                <w:noProof/>
                <w:webHidden/>
              </w:rPr>
              <w:fldChar w:fldCharType="begin"/>
            </w:r>
            <w:r w:rsidR="00B36FC5" w:rsidRPr="00CA02DB">
              <w:rPr>
                <w:noProof/>
                <w:webHidden/>
              </w:rPr>
              <w:instrText xml:space="preserve"> PAGEREF _Toc224804057 \h </w:instrText>
            </w:r>
            <w:r w:rsidR="00B36FC5" w:rsidRPr="00CA02DB">
              <w:rPr>
                <w:noProof/>
                <w:webHidden/>
              </w:rPr>
            </w:r>
            <w:r w:rsidR="00B36FC5" w:rsidRPr="00CA02DB">
              <w:rPr>
                <w:noProof/>
                <w:webHidden/>
              </w:rPr>
              <w:fldChar w:fldCharType="separate"/>
            </w:r>
            <w:r w:rsidR="00B36FC5" w:rsidRPr="00CA02DB">
              <w:rPr>
                <w:noProof/>
                <w:webHidden/>
              </w:rPr>
              <w:t>5</w:t>
            </w:r>
            <w:r w:rsidR="00B36FC5" w:rsidRPr="00CA02DB">
              <w:rPr>
                <w:noProof/>
                <w:webHidden/>
              </w:rPr>
              <w:fldChar w:fldCharType="end"/>
            </w:r>
          </w:hyperlink>
        </w:p>
        <w:p w14:paraId="56592F5A" w14:textId="7569FCC3" w:rsidR="00B36FC5" w:rsidRPr="00CA02DB" w:rsidRDefault="009D2130">
          <w:pPr>
            <w:pStyle w:val="TDC2"/>
            <w:tabs>
              <w:tab w:val="left" w:pos="878"/>
            </w:tabs>
            <w:rPr>
              <w:rFonts w:asciiTheme="minorHAnsi" w:eastAsiaTheme="minorEastAsia" w:hAnsiTheme="minorHAnsi" w:cstheme="minorBidi"/>
              <w:smallCaps w:val="0"/>
              <w:noProof/>
              <w:kern w:val="2"/>
              <w:lang w:eastAsia="es-PE"/>
              <w14:ligatures w14:val="standardContextual"/>
            </w:rPr>
          </w:pPr>
          <w:hyperlink w:anchor="_Toc224804058" w:history="1">
            <w:r w:rsidR="00B36FC5" w:rsidRPr="00CA02DB">
              <w:rPr>
                <w:rStyle w:val="Hipervnculo"/>
                <w:rFonts w:ascii="Cambria" w:hAnsi="Cambria"/>
                <w:noProof/>
              </w:rPr>
              <w:t>3.4.</w:t>
            </w:r>
            <w:r w:rsidR="00B36FC5" w:rsidRPr="00CA02DB">
              <w:rPr>
                <w:rFonts w:asciiTheme="minorHAnsi" w:eastAsiaTheme="minorEastAsia" w:hAnsiTheme="minorHAnsi" w:cstheme="minorBidi"/>
                <w:smallCaps w:val="0"/>
                <w:noProof/>
                <w:kern w:val="2"/>
                <w:lang w:eastAsia="es-PE"/>
                <w14:ligatures w14:val="standardContextual"/>
              </w:rPr>
              <w:tab/>
            </w:r>
            <w:r w:rsidR="00B36FC5" w:rsidRPr="00CA02DB">
              <w:rPr>
                <w:rStyle w:val="Hipervnculo"/>
                <w:rFonts w:ascii="Cambria" w:hAnsi="Cambria"/>
                <w:noProof/>
              </w:rPr>
              <w:t>ACTIVIDADES A REALIZAR</w:t>
            </w:r>
            <w:r w:rsidR="00B36FC5" w:rsidRPr="00CA02DB">
              <w:rPr>
                <w:noProof/>
                <w:webHidden/>
              </w:rPr>
              <w:tab/>
            </w:r>
            <w:r w:rsidR="00B36FC5" w:rsidRPr="00CA02DB">
              <w:rPr>
                <w:noProof/>
                <w:webHidden/>
              </w:rPr>
              <w:fldChar w:fldCharType="begin"/>
            </w:r>
            <w:r w:rsidR="00B36FC5" w:rsidRPr="00CA02DB">
              <w:rPr>
                <w:noProof/>
                <w:webHidden/>
              </w:rPr>
              <w:instrText xml:space="preserve"> PAGEREF _Toc224804058 \h </w:instrText>
            </w:r>
            <w:r w:rsidR="00B36FC5" w:rsidRPr="00CA02DB">
              <w:rPr>
                <w:noProof/>
                <w:webHidden/>
              </w:rPr>
            </w:r>
            <w:r w:rsidR="00B36FC5" w:rsidRPr="00CA02DB">
              <w:rPr>
                <w:noProof/>
                <w:webHidden/>
              </w:rPr>
              <w:fldChar w:fldCharType="separate"/>
            </w:r>
            <w:r w:rsidR="00B36FC5" w:rsidRPr="00CA02DB">
              <w:rPr>
                <w:noProof/>
                <w:webHidden/>
              </w:rPr>
              <w:t>6</w:t>
            </w:r>
            <w:r w:rsidR="00B36FC5" w:rsidRPr="00CA02DB">
              <w:rPr>
                <w:noProof/>
                <w:webHidden/>
              </w:rPr>
              <w:fldChar w:fldCharType="end"/>
            </w:r>
          </w:hyperlink>
        </w:p>
        <w:p w14:paraId="367A76DF" w14:textId="2FA5799C" w:rsidR="00B36FC5" w:rsidRPr="00CA02DB" w:rsidRDefault="009D2130">
          <w:pPr>
            <w:pStyle w:val="TDC2"/>
            <w:tabs>
              <w:tab w:val="left" w:pos="878"/>
            </w:tabs>
            <w:rPr>
              <w:rFonts w:asciiTheme="minorHAnsi" w:eastAsiaTheme="minorEastAsia" w:hAnsiTheme="minorHAnsi" w:cstheme="minorBidi"/>
              <w:smallCaps w:val="0"/>
              <w:noProof/>
              <w:kern w:val="2"/>
              <w:lang w:eastAsia="es-PE"/>
              <w14:ligatures w14:val="standardContextual"/>
            </w:rPr>
          </w:pPr>
          <w:hyperlink w:anchor="_Toc224804059" w:history="1">
            <w:r w:rsidR="00B36FC5" w:rsidRPr="00CA02DB">
              <w:rPr>
                <w:rStyle w:val="Hipervnculo"/>
                <w:rFonts w:ascii="Cambria" w:hAnsi="Cambria"/>
                <w:noProof/>
              </w:rPr>
              <w:t>3.5.</w:t>
            </w:r>
            <w:r w:rsidR="00B36FC5" w:rsidRPr="00CA02DB">
              <w:rPr>
                <w:rFonts w:asciiTheme="minorHAnsi" w:eastAsiaTheme="minorEastAsia" w:hAnsiTheme="minorHAnsi" w:cstheme="minorBidi"/>
                <w:smallCaps w:val="0"/>
                <w:noProof/>
                <w:kern w:val="2"/>
                <w:lang w:eastAsia="es-PE"/>
                <w14:ligatures w14:val="standardContextual"/>
              </w:rPr>
              <w:tab/>
            </w:r>
            <w:r w:rsidR="00B36FC5" w:rsidRPr="00CA02DB">
              <w:rPr>
                <w:rStyle w:val="Hipervnculo"/>
                <w:rFonts w:ascii="Cambria" w:hAnsi="Cambria"/>
                <w:noProof/>
              </w:rPr>
              <w:t>CONDICIONES DE CONTRATACION</w:t>
            </w:r>
            <w:r w:rsidR="00B36FC5" w:rsidRPr="00CA02DB">
              <w:rPr>
                <w:noProof/>
                <w:webHidden/>
              </w:rPr>
              <w:tab/>
            </w:r>
            <w:r w:rsidR="00B36FC5" w:rsidRPr="00CA02DB">
              <w:rPr>
                <w:noProof/>
                <w:webHidden/>
              </w:rPr>
              <w:fldChar w:fldCharType="begin"/>
            </w:r>
            <w:r w:rsidR="00B36FC5" w:rsidRPr="00CA02DB">
              <w:rPr>
                <w:noProof/>
                <w:webHidden/>
              </w:rPr>
              <w:instrText xml:space="preserve"> PAGEREF _Toc224804059 \h </w:instrText>
            </w:r>
            <w:r w:rsidR="00B36FC5" w:rsidRPr="00CA02DB">
              <w:rPr>
                <w:noProof/>
                <w:webHidden/>
              </w:rPr>
            </w:r>
            <w:r w:rsidR="00B36FC5" w:rsidRPr="00CA02DB">
              <w:rPr>
                <w:noProof/>
                <w:webHidden/>
              </w:rPr>
              <w:fldChar w:fldCharType="separate"/>
            </w:r>
            <w:r w:rsidR="00B36FC5" w:rsidRPr="00CA02DB">
              <w:rPr>
                <w:noProof/>
                <w:webHidden/>
              </w:rPr>
              <w:t>7</w:t>
            </w:r>
            <w:r w:rsidR="00B36FC5" w:rsidRPr="00CA02DB">
              <w:rPr>
                <w:noProof/>
                <w:webHidden/>
              </w:rPr>
              <w:fldChar w:fldCharType="end"/>
            </w:r>
          </w:hyperlink>
        </w:p>
        <w:p w14:paraId="132F276D" w14:textId="32828220" w:rsidR="00B36FC5" w:rsidRPr="00CA02DB" w:rsidRDefault="009D2130">
          <w:pPr>
            <w:pStyle w:val="TDC3"/>
            <w:tabs>
              <w:tab w:val="left" w:pos="878"/>
            </w:tabs>
            <w:rPr>
              <w:rFonts w:asciiTheme="minorHAnsi" w:eastAsiaTheme="minorEastAsia" w:hAnsiTheme="minorHAnsi" w:cstheme="minorBidi"/>
              <w:smallCaps w:val="0"/>
              <w:noProof/>
              <w:kern w:val="2"/>
              <w:lang w:eastAsia="es-PE"/>
              <w14:ligatures w14:val="standardContextual"/>
            </w:rPr>
          </w:pPr>
          <w:hyperlink w:anchor="_Toc224804060" w:history="1">
            <w:r w:rsidR="00B36FC5" w:rsidRPr="00CA02DB">
              <w:rPr>
                <w:rStyle w:val="Hipervnculo"/>
                <w:rFonts w:ascii="Cambria" w:hAnsi="Cambria"/>
                <w:noProof/>
              </w:rPr>
              <w:t>a.</w:t>
            </w:r>
            <w:r w:rsidR="00B36FC5" w:rsidRPr="00CA02DB">
              <w:rPr>
                <w:rFonts w:asciiTheme="minorHAnsi" w:eastAsiaTheme="minorEastAsia" w:hAnsiTheme="minorHAnsi" w:cstheme="minorBidi"/>
                <w:smallCaps w:val="0"/>
                <w:noProof/>
                <w:kern w:val="2"/>
                <w:lang w:eastAsia="es-PE"/>
                <w14:ligatures w14:val="standardContextual"/>
              </w:rPr>
              <w:tab/>
            </w:r>
            <w:r w:rsidR="00B36FC5" w:rsidRPr="00CA02DB">
              <w:rPr>
                <w:rStyle w:val="Hipervnculo"/>
                <w:rFonts w:ascii="Cambria" w:hAnsi="Cambria"/>
                <w:noProof/>
              </w:rPr>
              <w:t>MODALIDAD</w:t>
            </w:r>
            <w:r w:rsidR="00B36FC5" w:rsidRPr="00CA02DB">
              <w:rPr>
                <w:noProof/>
                <w:webHidden/>
              </w:rPr>
              <w:tab/>
            </w:r>
            <w:r w:rsidR="00B36FC5" w:rsidRPr="00CA02DB">
              <w:rPr>
                <w:noProof/>
                <w:webHidden/>
              </w:rPr>
              <w:fldChar w:fldCharType="begin"/>
            </w:r>
            <w:r w:rsidR="00B36FC5" w:rsidRPr="00CA02DB">
              <w:rPr>
                <w:noProof/>
                <w:webHidden/>
              </w:rPr>
              <w:instrText xml:space="preserve"> PAGEREF _Toc224804060 \h </w:instrText>
            </w:r>
            <w:r w:rsidR="00B36FC5" w:rsidRPr="00CA02DB">
              <w:rPr>
                <w:noProof/>
                <w:webHidden/>
              </w:rPr>
            </w:r>
            <w:r w:rsidR="00B36FC5" w:rsidRPr="00CA02DB">
              <w:rPr>
                <w:noProof/>
                <w:webHidden/>
              </w:rPr>
              <w:fldChar w:fldCharType="separate"/>
            </w:r>
            <w:r w:rsidR="00B36FC5" w:rsidRPr="00CA02DB">
              <w:rPr>
                <w:noProof/>
                <w:webHidden/>
              </w:rPr>
              <w:t>7</w:t>
            </w:r>
            <w:r w:rsidR="00B36FC5" w:rsidRPr="00CA02DB">
              <w:rPr>
                <w:noProof/>
                <w:webHidden/>
              </w:rPr>
              <w:fldChar w:fldCharType="end"/>
            </w:r>
          </w:hyperlink>
        </w:p>
        <w:p w14:paraId="13082EFB" w14:textId="0CE84764" w:rsidR="00B36FC5" w:rsidRPr="00CA02DB" w:rsidRDefault="009D2130">
          <w:pPr>
            <w:pStyle w:val="TDC3"/>
            <w:tabs>
              <w:tab w:val="left" w:pos="878"/>
            </w:tabs>
            <w:rPr>
              <w:rFonts w:asciiTheme="minorHAnsi" w:eastAsiaTheme="minorEastAsia" w:hAnsiTheme="minorHAnsi" w:cstheme="minorBidi"/>
              <w:smallCaps w:val="0"/>
              <w:noProof/>
              <w:kern w:val="2"/>
              <w:lang w:eastAsia="es-PE"/>
              <w14:ligatures w14:val="standardContextual"/>
            </w:rPr>
          </w:pPr>
          <w:hyperlink w:anchor="_Toc224804061" w:history="1">
            <w:r w:rsidR="00B36FC5" w:rsidRPr="00CA02DB">
              <w:rPr>
                <w:rStyle w:val="Hipervnculo"/>
                <w:rFonts w:ascii="Cambria" w:hAnsi="Cambria"/>
                <w:noProof/>
              </w:rPr>
              <w:t>b.</w:t>
            </w:r>
            <w:r w:rsidR="00B36FC5" w:rsidRPr="00CA02DB">
              <w:rPr>
                <w:rFonts w:asciiTheme="minorHAnsi" w:eastAsiaTheme="minorEastAsia" w:hAnsiTheme="minorHAnsi" w:cstheme="minorBidi"/>
                <w:smallCaps w:val="0"/>
                <w:noProof/>
                <w:kern w:val="2"/>
                <w:lang w:eastAsia="es-PE"/>
                <w14:ligatures w14:val="standardContextual"/>
              </w:rPr>
              <w:tab/>
            </w:r>
            <w:r w:rsidR="00B36FC5" w:rsidRPr="00CA02DB">
              <w:rPr>
                <w:rStyle w:val="Hipervnculo"/>
                <w:rFonts w:ascii="Cambria" w:hAnsi="Cambria"/>
                <w:noProof/>
              </w:rPr>
              <w:t>INICIO DE LOS TRABAJOS</w:t>
            </w:r>
            <w:r w:rsidR="00B36FC5" w:rsidRPr="00CA02DB">
              <w:rPr>
                <w:noProof/>
                <w:webHidden/>
              </w:rPr>
              <w:tab/>
            </w:r>
            <w:r w:rsidR="00B36FC5" w:rsidRPr="00CA02DB">
              <w:rPr>
                <w:noProof/>
                <w:webHidden/>
              </w:rPr>
              <w:fldChar w:fldCharType="begin"/>
            </w:r>
            <w:r w:rsidR="00B36FC5" w:rsidRPr="00CA02DB">
              <w:rPr>
                <w:noProof/>
                <w:webHidden/>
              </w:rPr>
              <w:instrText xml:space="preserve"> PAGEREF _Toc224804061 \h </w:instrText>
            </w:r>
            <w:r w:rsidR="00B36FC5" w:rsidRPr="00CA02DB">
              <w:rPr>
                <w:noProof/>
                <w:webHidden/>
              </w:rPr>
            </w:r>
            <w:r w:rsidR="00B36FC5" w:rsidRPr="00CA02DB">
              <w:rPr>
                <w:noProof/>
                <w:webHidden/>
              </w:rPr>
              <w:fldChar w:fldCharType="separate"/>
            </w:r>
            <w:r w:rsidR="00B36FC5" w:rsidRPr="00CA02DB">
              <w:rPr>
                <w:noProof/>
                <w:webHidden/>
              </w:rPr>
              <w:t>7</w:t>
            </w:r>
            <w:r w:rsidR="00B36FC5" w:rsidRPr="00CA02DB">
              <w:rPr>
                <w:noProof/>
                <w:webHidden/>
              </w:rPr>
              <w:fldChar w:fldCharType="end"/>
            </w:r>
          </w:hyperlink>
        </w:p>
        <w:p w14:paraId="3BFF175E" w14:textId="2AC222B2" w:rsidR="00B36FC5" w:rsidRPr="00CA02DB" w:rsidRDefault="009D2130">
          <w:pPr>
            <w:pStyle w:val="TDC3"/>
            <w:tabs>
              <w:tab w:val="left" w:pos="878"/>
            </w:tabs>
            <w:rPr>
              <w:rFonts w:asciiTheme="minorHAnsi" w:eastAsiaTheme="minorEastAsia" w:hAnsiTheme="minorHAnsi" w:cstheme="minorBidi"/>
              <w:smallCaps w:val="0"/>
              <w:noProof/>
              <w:kern w:val="2"/>
              <w:lang w:eastAsia="es-PE"/>
              <w14:ligatures w14:val="standardContextual"/>
            </w:rPr>
          </w:pPr>
          <w:hyperlink w:anchor="_Toc224804062" w:history="1">
            <w:r w:rsidR="00B36FC5" w:rsidRPr="00CA02DB">
              <w:rPr>
                <w:rStyle w:val="Hipervnculo"/>
                <w:rFonts w:ascii="Cambria" w:hAnsi="Cambria"/>
                <w:noProof/>
              </w:rPr>
              <w:t>c.</w:t>
            </w:r>
            <w:r w:rsidR="00B36FC5" w:rsidRPr="00CA02DB">
              <w:rPr>
                <w:rFonts w:asciiTheme="minorHAnsi" w:eastAsiaTheme="minorEastAsia" w:hAnsiTheme="minorHAnsi" w:cstheme="minorBidi"/>
                <w:smallCaps w:val="0"/>
                <w:noProof/>
                <w:kern w:val="2"/>
                <w:lang w:eastAsia="es-PE"/>
                <w14:ligatures w14:val="standardContextual"/>
              </w:rPr>
              <w:tab/>
            </w:r>
            <w:r w:rsidR="00B36FC5" w:rsidRPr="00CA02DB">
              <w:rPr>
                <w:rStyle w:val="Hipervnculo"/>
                <w:rFonts w:ascii="Cambria" w:hAnsi="Cambria"/>
                <w:noProof/>
              </w:rPr>
              <w:t>SISTEMA DE ENTREGA</w:t>
            </w:r>
            <w:r w:rsidR="00B36FC5" w:rsidRPr="00CA02DB">
              <w:rPr>
                <w:noProof/>
                <w:webHidden/>
              </w:rPr>
              <w:tab/>
            </w:r>
            <w:r w:rsidR="00B36FC5" w:rsidRPr="00CA02DB">
              <w:rPr>
                <w:noProof/>
                <w:webHidden/>
              </w:rPr>
              <w:fldChar w:fldCharType="begin"/>
            </w:r>
            <w:r w:rsidR="00B36FC5" w:rsidRPr="00CA02DB">
              <w:rPr>
                <w:noProof/>
                <w:webHidden/>
              </w:rPr>
              <w:instrText xml:space="preserve"> PAGEREF _Toc224804062 \h </w:instrText>
            </w:r>
            <w:r w:rsidR="00B36FC5" w:rsidRPr="00CA02DB">
              <w:rPr>
                <w:noProof/>
                <w:webHidden/>
              </w:rPr>
            </w:r>
            <w:r w:rsidR="00B36FC5" w:rsidRPr="00CA02DB">
              <w:rPr>
                <w:noProof/>
                <w:webHidden/>
              </w:rPr>
              <w:fldChar w:fldCharType="separate"/>
            </w:r>
            <w:r w:rsidR="00B36FC5" w:rsidRPr="00CA02DB">
              <w:rPr>
                <w:noProof/>
                <w:webHidden/>
              </w:rPr>
              <w:t>7</w:t>
            </w:r>
            <w:r w:rsidR="00B36FC5" w:rsidRPr="00CA02DB">
              <w:rPr>
                <w:noProof/>
                <w:webHidden/>
              </w:rPr>
              <w:fldChar w:fldCharType="end"/>
            </w:r>
          </w:hyperlink>
        </w:p>
        <w:p w14:paraId="4430563A" w14:textId="1762A382" w:rsidR="00B36FC5" w:rsidRPr="00CA02DB" w:rsidRDefault="009D2130">
          <w:pPr>
            <w:pStyle w:val="TDC3"/>
            <w:tabs>
              <w:tab w:val="left" w:pos="878"/>
            </w:tabs>
            <w:rPr>
              <w:rFonts w:asciiTheme="minorHAnsi" w:eastAsiaTheme="minorEastAsia" w:hAnsiTheme="minorHAnsi" w:cstheme="minorBidi"/>
              <w:smallCaps w:val="0"/>
              <w:noProof/>
              <w:kern w:val="2"/>
              <w:lang w:eastAsia="es-PE"/>
              <w14:ligatures w14:val="standardContextual"/>
            </w:rPr>
          </w:pPr>
          <w:hyperlink w:anchor="_Toc224804063" w:history="1">
            <w:r w:rsidR="00B36FC5" w:rsidRPr="00CA02DB">
              <w:rPr>
                <w:rStyle w:val="Hipervnculo"/>
                <w:rFonts w:ascii="Cambria" w:hAnsi="Cambria"/>
                <w:noProof/>
              </w:rPr>
              <w:t>d.</w:t>
            </w:r>
            <w:r w:rsidR="00B36FC5" w:rsidRPr="00CA02DB">
              <w:rPr>
                <w:rFonts w:asciiTheme="minorHAnsi" w:eastAsiaTheme="minorEastAsia" w:hAnsiTheme="minorHAnsi" w:cstheme="minorBidi"/>
                <w:smallCaps w:val="0"/>
                <w:noProof/>
                <w:kern w:val="2"/>
                <w:lang w:eastAsia="es-PE"/>
                <w14:ligatures w14:val="standardContextual"/>
              </w:rPr>
              <w:tab/>
            </w:r>
            <w:r w:rsidR="00B36FC5" w:rsidRPr="00CA02DB">
              <w:rPr>
                <w:rStyle w:val="Hipervnculo"/>
                <w:rFonts w:ascii="Cambria" w:hAnsi="Cambria"/>
                <w:noProof/>
              </w:rPr>
              <w:t>PLAZO DE PRESTACION DEL SERVICIO</w:t>
            </w:r>
            <w:r w:rsidR="00B36FC5" w:rsidRPr="00CA02DB">
              <w:rPr>
                <w:noProof/>
                <w:webHidden/>
              </w:rPr>
              <w:tab/>
            </w:r>
            <w:r w:rsidR="00B36FC5" w:rsidRPr="00CA02DB">
              <w:rPr>
                <w:noProof/>
                <w:webHidden/>
              </w:rPr>
              <w:fldChar w:fldCharType="begin"/>
            </w:r>
            <w:r w:rsidR="00B36FC5" w:rsidRPr="00CA02DB">
              <w:rPr>
                <w:noProof/>
                <w:webHidden/>
              </w:rPr>
              <w:instrText xml:space="preserve"> PAGEREF _Toc224804063 \h </w:instrText>
            </w:r>
            <w:r w:rsidR="00B36FC5" w:rsidRPr="00CA02DB">
              <w:rPr>
                <w:noProof/>
                <w:webHidden/>
              </w:rPr>
            </w:r>
            <w:r w:rsidR="00B36FC5" w:rsidRPr="00CA02DB">
              <w:rPr>
                <w:noProof/>
                <w:webHidden/>
              </w:rPr>
              <w:fldChar w:fldCharType="separate"/>
            </w:r>
            <w:r w:rsidR="00B36FC5" w:rsidRPr="00CA02DB">
              <w:rPr>
                <w:noProof/>
                <w:webHidden/>
              </w:rPr>
              <w:t>8</w:t>
            </w:r>
            <w:r w:rsidR="00B36FC5" w:rsidRPr="00CA02DB">
              <w:rPr>
                <w:noProof/>
                <w:webHidden/>
              </w:rPr>
              <w:fldChar w:fldCharType="end"/>
            </w:r>
          </w:hyperlink>
        </w:p>
        <w:p w14:paraId="0D68CA30" w14:textId="08C5F872" w:rsidR="00B36FC5" w:rsidRPr="00CA02DB" w:rsidRDefault="009D2130">
          <w:pPr>
            <w:pStyle w:val="TDC3"/>
            <w:tabs>
              <w:tab w:val="left" w:pos="878"/>
            </w:tabs>
            <w:rPr>
              <w:rFonts w:asciiTheme="minorHAnsi" w:eastAsiaTheme="minorEastAsia" w:hAnsiTheme="minorHAnsi" w:cstheme="minorBidi"/>
              <w:smallCaps w:val="0"/>
              <w:noProof/>
              <w:kern w:val="2"/>
              <w:lang w:eastAsia="es-PE"/>
              <w14:ligatures w14:val="standardContextual"/>
            </w:rPr>
          </w:pPr>
          <w:hyperlink w:anchor="_Toc224804064" w:history="1">
            <w:r w:rsidR="00B36FC5" w:rsidRPr="00CA02DB">
              <w:rPr>
                <w:rStyle w:val="Hipervnculo"/>
                <w:rFonts w:ascii="Cambria" w:hAnsi="Cambria"/>
                <w:noProof/>
              </w:rPr>
              <w:t>e.</w:t>
            </w:r>
            <w:r w:rsidR="00B36FC5" w:rsidRPr="00CA02DB">
              <w:rPr>
                <w:rFonts w:asciiTheme="minorHAnsi" w:eastAsiaTheme="minorEastAsia" w:hAnsiTheme="minorHAnsi" w:cstheme="minorBidi"/>
                <w:smallCaps w:val="0"/>
                <w:noProof/>
                <w:kern w:val="2"/>
                <w:lang w:eastAsia="es-PE"/>
                <w14:ligatures w14:val="standardContextual"/>
              </w:rPr>
              <w:tab/>
            </w:r>
            <w:r w:rsidR="00B36FC5" w:rsidRPr="00CA02DB">
              <w:rPr>
                <w:rStyle w:val="Hipervnculo"/>
                <w:rFonts w:ascii="Cambria" w:hAnsi="Cambria"/>
                <w:noProof/>
              </w:rPr>
              <w:t>LUGAR DE PRESTACION DE SERVICIO</w:t>
            </w:r>
            <w:r w:rsidR="00B36FC5" w:rsidRPr="00CA02DB">
              <w:rPr>
                <w:noProof/>
                <w:webHidden/>
              </w:rPr>
              <w:tab/>
            </w:r>
            <w:r w:rsidR="00B36FC5" w:rsidRPr="00CA02DB">
              <w:rPr>
                <w:noProof/>
                <w:webHidden/>
              </w:rPr>
              <w:fldChar w:fldCharType="begin"/>
            </w:r>
            <w:r w:rsidR="00B36FC5" w:rsidRPr="00CA02DB">
              <w:rPr>
                <w:noProof/>
                <w:webHidden/>
              </w:rPr>
              <w:instrText xml:space="preserve"> PAGEREF _Toc224804064 \h </w:instrText>
            </w:r>
            <w:r w:rsidR="00B36FC5" w:rsidRPr="00CA02DB">
              <w:rPr>
                <w:noProof/>
                <w:webHidden/>
              </w:rPr>
            </w:r>
            <w:r w:rsidR="00B36FC5" w:rsidRPr="00CA02DB">
              <w:rPr>
                <w:noProof/>
                <w:webHidden/>
              </w:rPr>
              <w:fldChar w:fldCharType="separate"/>
            </w:r>
            <w:r w:rsidR="00B36FC5" w:rsidRPr="00CA02DB">
              <w:rPr>
                <w:noProof/>
                <w:webHidden/>
              </w:rPr>
              <w:t>8</w:t>
            </w:r>
            <w:r w:rsidR="00B36FC5" w:rsidRPr="00CA02DB">
              <w:rPr>
                <w:noProof/>
                <w:webHidden/>
              </w:rPr>
              <w:fldChar w:fldCharType="end"/>
            </w:r>
          </w:hyperlink>
        </w:p>
        <w:p w14:paraId="0821421F" w14:textId="741B9DCA" w:rsidR="00B36FC5" w:rsidRPr="00CA02DB" w:rsidRDefault="009D2130">
          <w:pPr>
            <w:pStyle w:val="TDC3"/>
            <w:tabs>
              <w:tab w:val="left" w:pos="878"/>
            </w:tabs>
            <w:rPr>
              <w:rFonts w:asciiTheme="minorHAnsi" w:eastAsiaTheme="minorEastAsia" w:hAnsiTheme="minorHAnsi" w:cstheme="minorBidi"/>
              <w:smallCaps w:val="0"/>
              <w:noProof/>
              <w:kern w:val="2"/>
              <w:lang w:eastAsia="es-PE"/>
              <w14:ligatures w14:val="standardContextual"/>
            </w:rPr>
          </w:pPr>
          <w:hyperlink w:anchor="_Toc224804065" w:history="1">
            <w:r w:rsidR="00B36FC5" w:rsidRPr="00CA02DB">
              <w:rPr>
                <w:rStyle w:val="Hipervnculo"/>
                <w:rFonts w:ascii="Cambria" w:hAnsi="Cambria"/>
                <w:noProof/>
              </w:rPr>
              <w:t>f.</w:t>
            </w:r>
            <w:r w:rsidR="00B36FC5" w:rsidRPr="00CA02DB">
              <w:rPr>
                <w:rFonts w:asciiTheme="minorHAnsi" w:eastAsiaTheme="minorEastAsia" w:hAnsiTheme="minorHAnsi" w:cstheme="minorBidi"/>
                <w:smallCaps w:val="0"/>
                <w:noProof/>
                <w:kern w:val="2"/>
                <w:lang w:eastAsia="es-PE"/>
                <w14:ligatures w14:val="standardContextual"/>
              </w:rPr>
              <w:tab/>
            </w:r>
            <w:r w:rsidR="00B36FC5" w:rsidRPr="00CA02DB">
              <w:rPr>
                <w:rStyle w:val="Hipervnculo"/>
                <w:rFonts w:ascii="Cambria" w:hAnsi="Cambria"/>
                <w:noProof/>
              </w:rPr>
              <w:t>ADELANTO DIRECTO</w:t>
            </w:r>
            <w:r w:rsidR="00B36FC5" w:rsidRPr="00CA02DB">
              <w:rPr>
                <w:noProof/>
                <w:webHidden/>
              </w:rPr>
              <w:tab/>
            </w:r>
            <w:r w:rsidR="00B36FC5" w:rsidRPr="00CA02DB">
              <w:rPr>
                <w:noProof/>
                <w:webHidden/>
              </w:rPr>
              <w:fldChar w:fldCharType="begin"/>
            </w:r>
            <w:r w:rsidR="00B36FC5" w:rsidRPr="00CA02DB">
              <w:rPr>
                <w:noProof/>
                <w:webHidden/>
              </w:rPr>
              <w:instrText xml:space="preserve"> PAGEREF _Toc224804065 \h </w:instrText>
            </w:r>
            <w:r w:rsidR="00B36FC5" w:rsidRPr="00CA02DB">
              <w:rPr>
                <w:noProof/>
                <w:webHidden/>
              </w:rPr>
            </w:r>
            <w:r w:rsidR="00B36FC5" w:rsidRPr="00CA02DB">
              <w:rPr>
                <w:noProof/>
                <w:webHidden/>
              </w:rPr>
              <w:fldChar w:fldCharType="separate"/>
            </w:r>
            <w:r w:rsidR="00B36FC5" w:rsidRPr="00CA02DB">
              <w:rPr>
                <w:noProof/>
                <w:webHidden/>
              </w:rPr>
              <w:t>9</w:t>
            </w:r>
            <w:r w:rsidR="00B36FC5" w:rsidRPr="00CA02DB">
              <w:rPr>
                <w:noProof/>
                <w:webHidden/>
              </w:rPr>
              <w:fldChar w:fldCharType="end"/>
            </w:r>
          </w:hyperlink>
        </w:p>
        <w:p w14:paraId="7EF258F4" w14:textId="160C9E1A" w:rsidR="00B36FC5" w:rsidRPr="00CA02DB" w:rsidRDefault="009D2130">
          <w:pPr>
            <w:pStyle w:val="TDC3"/>
            <w:tabs>
              <w:tab w:val="left" w:pos="878"/>
            </w:tabs>
            <w:rPr>
              <w:rFonts w:asciiTheme="minorHAnsi" w:eastAsiaTheme="minorEastAsia" w:hAnsiTheme="minorHAnsi" w:cstheme="minorBidi"/>
              <w:smallCaps w:val="0"/>
              <w:noProof/>
              <w:kern w:val="2"/>
              <w:lang w:eastAsia="es-PE"/>
              <w14:ligatures w14:val="standardContextual"/>
            </w:rPr>
          </w:pPr>
          <w:hyperlink w:anchor="_Toc224804066" w:history="1">
            <w:r w:rsidR="00B36FC5" w:rsidRPr="00CA02DB">
              <w:rPr>
                <w:rStyle w:val="Hipervnculo"/>
                <w:rFonts w:ascii="Cambria" w:hAnsi="Cambria"/>
                <w:noProof/>
              </w:rPr>
              <w:t>g.</w:t>
            </w:r>
            <w:r w:rsidR="00B36FC5" w:rsidRPr="00CA02DB">
              <w:rPr>
                <w:rFonts w:asciiTheme="minorHAnsi" w:eastAsiaTheme="minorEastAsia" w:hAnsiTheme="minorHAnsi" w:cstheme="minorBidi"/>
                <w:smallCaps w:val="0"/>
                <w:noProof/>
                <w:kern w:val="2"/>
                <w:lang w:eastAsia="es-PE"/>
                <w14:ligatures w14:val="standardContextual"/>
              </w:rPr>
              <w:tab/>
            </w:r>
            <w:r w:rsidR="00B36FC5" w:rsidRPr="00CA02DB">
              <w:rPr>
                <w:rStyle w:val="Hipervnculo"/>
                <w:rFonts w:ascii="Cambria" w:hAnsi="Cambria"/>
                <w:noProof/>
              </w:rPr>
              <w:t>MEDIDAS DE SEGURIDAD</w:t>
            </w:r>
            <w:r w:rsidR="00B36FC5" w:rsidRPr="00CA02DB">
              <w:rPr>
                <w:noProof/>
                <w:webHidden/>
              </w:rPr>
              <w:tab/>
            </w:r>
            <w:r w:rsidR="00B36FC5" w:rsidRPr="00CA02DB">
              <w:rPr>
                <w:noProof/>
                <w:webHidden/>
              </w:rPr>
              <w:fldChar w:fldCharType="begin"/>
            </w:r>
            <w:r w:rsidR="00B36FC5" w:rsidRPr="00CA02DB">
              <w:rPr>
                <w:noProof/>
                <w:webHidden/>
              </w:rPr>
              <w:instrText xml:space="preserve"> PAGEREF _Toc224804066 \h </w:instrText>
            </w:r>
            <w:r w:rsidR="00B36FC5" w:rsidRPr="00CA02DB">
              <w:rPr>
                <w:noProof/>
                <w:webHidden/>
              </w:rPr>
            </w:r>
            <w:r w:rsidR="00B36FC5" w:rsidRPr="00CA02DB">
              <w:rPr>
                <w:noProof/>
                <w:webHidden/>
              </w:rPr>
              <w:fldChar w:fldCharType="separate"/>
            </w:r>
            <w:r w:rsidR="00B36FC5" w:rsidRPr="00CA02DB">
              <w:rPr>
                <w:noProof/>
                <w:webHidden/>
              </w:rPr>
              <w:t>9</w:t>
            </w:r>
            <w:r w:rsidR="00B36FC5" w:rsidRPr="00CA02DB">
              <w:rPr>
                <w:noProof/>
                <w:webHidden/>
              </w:rPr>
              <w:fldChar w:fldCharType="end"/>
            </w:r>
          </w:hyperlink>
        </w:p>
        <w:p w14:paraId="324B8399" w14:textId="6D8B64E8" w:rsidR="00B36FC5" w:rsidRPr="00CA02DB" w:rsidRDefault="009D2130">
          <w:pPr>
            <w:pStyle w:val="TDC3"/>
            <w:tabs>
              <w:tab w:val="left" w:pos="878"/>
            </w:tabs>
            <w:rPr>
              <w:rFonts w:asciiTheme="minorHAnsi" w:eastAsiaTheme="minorEastAsia" w:hAnsiTheme="minorHAnsi" w:cstheme="minorBidi"/>
              <w:smallCaps w:val="0"/>
              <w:noProof/>
              <w:kern w:val="2"/>
              <w:lang w:eastAsia="es-PE"/>
              <w14:ligatures w14:val="standardContextual"/>
            </w:rPr>
          </w:pPr>
          <w:hyperlink w:anchor="_Toc224804067" w:history="1">
            <w:r w:rsidR="00B36FC5" w:rsidRPr="00CA02DB">
              <w:rPr>
                <w:rStyle w:val="Hipervnculo"/>
                <w:rFonts w:ascii="Cambria" w:hAnsi="Cambria"/>
                <w:noProof/>
              </w:rPr>
              <w:t>h.</w:t>
            </w:r>
            <w:r w:rsidR="00B36FC5" w:rsidRPr="00CA02DB">
              <w:rPr>
                <w:rFonts w:asciiTheme="minorHAnsi" w:eastAsiaTheme="minorEastAsia" w:hAnsiTheme="minorHAnsi" w:cstheme="minorBidi"/>
                <w:smallCaps w:val="0"/>
                <w:noProof/>
                <w:kern w:val="2"/>
                <w:lang w:eastAsia="es-PE"/>
                <w14:ligatures w14:val="standardContextual"/>
              </w:rPr>
              <w:tab/>
            </w:r>
            <w:r w:rsidR="00B36FC5" w:rsidRPr="00CA02DB">
              <w:rPr>
                <w:rStyle w:val="Hipervnculo"/>
                <w:rFonts w:ascii="Cambria" w:hAnsi="Cambria"/>
                <w:noProof/>
              </w:rPr>
              <w:t>PENALIDADES</w:t>
            </w:r>
            <w:r w:rsidR="00B36FC5" w:rsidRPr="00CA02DB">
              <w:rPr>
                <w:noProof/>
                <w:webHidden/>
              </w:rPr>
              <w:tab/>
            </w:r>
            <w:r w:rsidR="00B36FC5" w:rsidRPr="00CA02DB">
              <w:rPr>
                <w:noProof/>
                <w:webHidden/>
              </w:rPr>
              <w:fldChar w:fldCharType="begin"/>
            </w:r>
            <w:r w:rsidR="00B36FC5" w:rsidRPr="00CA02DB">
              <w:rPr>
                <w:noProof/>
                <w:webHidden/>
              </w:rPr>
              <w:instrText xml:space="preserve"> PAGEREF _Toc224804067 \h </w:instrText>
            </w:r>
            <w:r w:rsidR="00B36FC5" w:rsidRPr="00CA02DB">
              <w:rPr>
                <w:noProof/>
                <w:webHidden/>
              </w:rPr>
            </w:r>
            <w:r w:rsidR="00B36FC5" w:rsidRPr="00CA02DB">
              <w:rPr>
                <w:noProof/>
                <w:webHidden/>
              </w:rPr>
              <w:fldChar w:fldCharType="separate"/>
            </w:r>
            <w:r w:rsidR="00B36FC5" w:rsidRPr="00CA02DB">
              <w:rPr>
                <w:noProof/>
                <w:webHidden/>
              </w:rPr>
              <w:t>9</w:t>
            </w:r>
            <w:r w:rsidR="00B36FC5" w:rsidRPr="00CA02DB">
              <w:rPr>
                <w:noProof/>
                <w:webHidden/>
              </w:rPr>
              <w:fldChar w:fldCharType="end"/>
            </w:r>
          </w:hyperlink>
        </w:p>
        <w:p w14:paraId="16046145" w14:textId="1827F232" w:rsidR="00B36FC5" w:rsidRPr="00CA02DB" w:rsidRDefault="009D2130">
          <w:pPr>
            <w:pStyle w:val="TDC3"/>
            <w:tabs>
              <w:tab w:val="left" w:pos="878"/>
            </w:tabs>
            <w:rPr>
              <w:rFonts w:asciiTheme="minorHAnsi" w:eastAsiaTheme="minorEastAsia" w:hAnsiTheme="minorHAnsi" w:cstheme="minorBidi"/>
              <w:smallCaps w:val="0"/>
              <w:noProof/>
              <w:kern w:val="2"/>
              <w:lang w:eastAsia="es-PE"/>
              <w14:ligatures w14:val="standardContextual"/>
            </w:rPr>
          </w:pPr>
          <w:hyperlink w:anchor="_Toc224804068" w:history="1">
            <w:r w:rsidR="00B36FC5" w:rsidRPr="00CA02DB">
              <w:rPr>
                <w:rStyle w:val="Hipervnculo"/>
                <w:rFonts w:ascii="Cambria" w:hAnsi="Cambria"/>
                <w:noProof/>
              </w:rPr>
              <w:t>i.</w:t>
            </w:r>
            <w:r w:rsidR="00B36FC5" w:rsidRPr="00CA02DB">
              <w:rPr>
                <w:rFonts w:asciiTheme="minorHAnsi" w:eastAsiaTheme="minorEastAsia" w:hAnsiTheme="minorHAnsi" w:cstheme="minorBidi"/>
                <w:smallCaps w:val="0"/>
                <w:noProof/>
                <w:kern w:val="2"/>
                <w:lang w:eastAsia="es-PE"/>
                <w14:ligatures w14:val="standardContextual"/>
              </w:rPr>
              <w:tab/>
            </w:r>
            <w:r w:rsidR="00B36FC5" w:rsidRPr="00CA02DB">
              <w:rPr>
                <w:rStyle w:val="Hipervnculo"/>
                <w:rFonts w:ascii="Cambria" w:hAnsi="Cambria"/>
                <w:noProof/>
              </w:rPr>
              <w:t>SUBCONTRATACION</w:t>
            </w:r>
            <w:r w:rsidR="00B36FC5" w:rsidRPr="00CA02DB">
              <w:rPr>
                <w:noProof/>
                <w:webHidden/>
              </w:rPr>
              <w:tab/>
            </w:r>
            <w:r w:rsidR="00B36FC5" w:rsidRPr="00CA02DB">
              <w:rPr>
                <w:noProof/>
                <w:webHidden/>
              </w:rPr>
              <w:fldChar w:fldCharType="begin"/>
            </w:r>
            <w:r w:rsidR="00B36FC5" w:rsidRPr="00CA02DB">
              <w:rPr>
                <w:noProof/>
                <w:webHidden/>
              </w:rPr>
              <w:instrText xml:space="preserve"> PAGEREF _Toc224804068 \h </w:instrText>
            </w:r>
            <w:r w:rsidR="00B36FC5" w:rsidRPr="00CA02DB">
              <w:rPr>
                <w:noProof/>
                <w:webHidden/>
              </w:rPr>
            </w:r>
            <w:r w:rsidR="00B36FC5" w:rsidRPr="00CA02DB">
              <w:rPr>
                <w:noProof/>
                <w:webHidden/>
              </w:rPr>
              <w:fldChar w:fldCharType="separate"/>
            </w:r>
            <w:r w:rsidR="00B36FC5" w:rsidRPr="00CA02DB">
              <w:rPr>
                <w:noProof/>
                <w:webHidden/>
              </w:rPr>
              <w:t>15</w:t>
            </w:r>
            <w:r w:rsidR="00B36FC5" w:rsidRPr="00CA02DB">
              <w:rPr>
                <w:noProof/>
                <w:webHidden/>
              </w:rPr>
              <w:fldChar w:fldCharType="end"/>
            </w:r>
          </w:hyperlink>
        </w:p>
        <w:p w14:paraId="411461FE" w14:textId="7569017F" w:rsidR="00B36FC5" w:rsidRPr="00CA02DB" w:rsidRDefault="009D2130">
          <w:pPr>
            <w:pStyle w:val="TDC3"/>
            <w:tabs>
              <w:tab w:val="left" w:pos="878"/>
            </w:tabs>
            <w:rPr>
              <w:rFonts w:asciiTheme="minorHAnsi" w:eastAsiaTheme="minorEastAsia" w:hAnsiTheme="minorHAnsi" w:cstheme="minorBidi"/>
              <w:smallCaps w:val="0"/>
              <w:noProof/>
              <w:kern w:val="2"/>
              <w:lang w:eastAsia="es-PE"/>
              <w14:ligatures w14:val="standardContextual"/>
            </w:rPr>
          </w:pPr>
          <w:hyperlink w:anchor="_Toc224804069" w:history="1">
            <w:r w:rsidR="00B36FC5" w:rsidRPr="00CA02DB">
              <w:rPr>
                <w:rStyle w:val="Hipervnculo"/>
                <w:rFonts w:ascii="Cambria" w:hAnsi="Cambria"/>
                <w:noProof/>
              </w:rPr>
              <w:t>j.</w:t>
            </w:r>
            <w:r w:rsidR="00B36FC5" w:rsidRPr="00CA02DB">
              <w:rPr>
                <w:rFonts w:asciiTheme="minorHAnsi" w:eastAsiaTheme="minorEastAsia" w:hAnsiTheme="minorHAnsi" w:cstheme="minorBidi"/>
                <w:smallCaps w:val="0"/>
                <w:noProof/>
                <w:kern w:val="2"/>
                <w:lang w:eastAsia="es-PE"/>
                <w14:ligatures w14:val="standardContextual"/>
              </w:rPr>
              <w:tab/>
            </w:r>
            <w:r w:rsidR="00B36FC5" w:rsidRPr="00CA02DB">
              <w:rPr>
                <w:rStyle w:val="Hipervnculo"/>
                <w:rFonts w:ascii="Cambria" w:hAnsi="Cambria"/>
                <w:noProof/>
              </w:rPr>
              <w:t>FORMULA DE REAJUSTE</w:t>
            </w:r>
            <w:r w:rsidR="00B36FC5" w:rsidRPr="00CA02DB">
              <w:rPr>
                <w:noProof/>
                <w:webHidden/>
              </w:rPr>
              <w:tab/>
            </w:r>
            <w:r w:rsidR="00B36FC5" w:rsidRPr="00CA02DB">
              <w:rPr>
                <w:noProof/>
                <w:webHidden/>
              </w:rPr>
              <w:fldChar w:fldCharType="begin"/>
            </w:r>
            <w:r w:rsidR="00B36FC5" w:rsidRPr="00CA02DB">
              <w:rPr>
                <w:noProof/>
                <w:webHidden/>
              </w:rPr>
              <w:instrText xml:space="preserve"> PAGEREF _Toc224804069 \h </w:instrText>
            </w:r>
            <w:r w:rsidR="00B36FC5" w:rsidRPr="00CA02DB">
              <w:rPr>
                <w:noProof/>
                <w:webHidden/>
              </w:rPr>
            </w:r>
            <w:r w:rsidR="00B36FC5" w:rsidRPr="00CA02DB">
              <w:rPr>
                <w:noProof/>
                <w:webHidden/>
              </w:rPr>
              <w:fldChar w:fldCharType="separate"/>
            </w:r>
            <w:r w:rsidR="00B36FC5" w:rsidRPr="00CA02DB">
              <w:rPr>
                <w:noProof/>
                <w:webHidden/>
              </w:rPr>
              <w:t>15</w:t>
            </w:r>
            <w:r w:rsidR="00B36FC5" w:rsidRPr="00CA02DB">
              <w:rPr>
                <w:noProof/>
                <w:webHidden/>
              </w:rPr>
              <w:fldChar w:fldCharType="end"/>
            </w:r>
          </w:hyperlink>
        </w:p>
        <w:p w14:paraId="46002384" w14:textId="27BA535B" w:rsidR="00B36FC5" w:rsidRPr="00CA02DB" w:rsidRDefault="009D2130">
          <w:pPr>
            <w:pStyle w:val="TDC3"/>
            <w:tabs>
              <w:tab w:val="left" w:pos="878"/>
            </w:tabs>
            <w:rPr>
              <w:rFonts w:asciiTheme="minorHAnsi" w:eastAsiaTheme="minorEastAsia" w:hAnsiTheme="minorHAnsi" w:cstheme="minorBidi"/>
              <w:smallCaps w:val="0"/>
              <w:noProof/>
              <w:kern w:val="2"/>
              <w:lang w:eastAsia="es-PE"/>
              <w14:ligatures w14:val="standardContextual"/>
            </w:rPr>
          </w:pPr>
          <w:hyperlink w:anchor="_Toc224804070" w:history="1">
            <w:r w:rsidR="00B36FC5" w:rsidRPr="00CA02DB">
              <w:rPr>
                <w:rStyle w:val="Hipervnculo"/>
                <w:rFonts w:ascii="Cambria" w:hAnsi="Cambria"/>
                <w:noProof/>
              </w:rPr>
              <w:t>k.</w:t>
            </w:r>
            <w:r w:rsidR="00B36FC5" w:rsidRPr="00CA02DB">
              <w:rPr>
                <w:rFonts w:asciiTheme="minorHAnsi" w:eastAsiaTheme="minorEastAsia" w:hAnsiTheme="minorHAnsi" w:cstheme="minorBidi"/>
                <w:smallCaps w:val="0"/>
                <w:noProof/>
                <w:kern w:val="2"/>
                <w:lang w:eastAsia="es-PE"/>
                <w14:ligatures w14:val="standardContextual"/>
              </w:rPr>
              <w:tab/>
            </w:r>
            <w:r w:rsidR="00B36FC5" w:rsidRPr="00CA02DB">
              <w:rPr>
                <w:rStyle w:val="Hipervnculo"/>
                <w:rFonts w:ascii="Cambria" w:hAnsi="Cambria"/>
                <w:noProof/>
              </w:rPr>
              <w:t>SOLUCION DE CONTROVERSIAS CONTRACTUALES</w:t>
            </w:r>
            <w:r w:rsidR="00B36FC5" w:rsidRPr="00CA02DB">
              <w:rPr>
                <w:noProof/>
                <w:webHidden/>
              </w:rPr>
              <w:tab/>
            </w:r>
            <w:r w:rsidR="00B36FC5" w:rsidRPr="00CA02DB">
              <w:rPr>
                <w:noProof/>
                <w:webHidden/>
              </w:rPr>
              <w:fldChar w:fldCharType="begin"/>
            </w:r>
            <w:r w:rsidR="00B36FC5" w:rsidRPr="00CA02DB">
              <w:rPr>
                <w:noProof/>
                <w:webHidden/>
              </w:rPr>
              <w:instrText xml:space="preserve"> PAGEREF _Toc224804070 \h </w:instrText>
            </w:r>
            <w:r w:rsidR="00B36FC5" w:rsidRPr="00CA02DB">
              <w:rPr>
                <w:noProof/>
                <w:webHidden/>
              </w:rPr>
            </w:r>
            <w:r w:rsidR="00B36FC5" w:rsidRPr="00CA02DB">
              <w:rPr>
                <w:noProof/>
                <w:webHidden/>
              </w:rPr>
              <w:fldChar w:fldCharType="separate"/>
            </w:r>
            <w:r w:rsidR="00B36FC5" w:rsidRPr="00CA02DB">
              <w:rPr>
                <w:noProof/>
                <w:webHidden/>
              </w:rPr>
              <w:t>15</w:t>
            </w:r>
            <w:r w:rsidR="00B36FC5" w:rsidRPr="00CA02DB">
              <w:rPr>
                <w:noProof/>
                <w:webHidden/>
              </w:rPr>
              <w:fldChar w:fldCharType="end"/>
            </w:r>
          </w:hyperlink>
        </w:p>
        <w:p w14:paraId="0E5F5B6B" w14:textId="0DF9B50D" w:rsidR="00B36FC5" w:rsidRPr="00CA02DB" w:rsidRDefault="009D2130">
          <w:pPr>
            <w:pStyle w:val="TDC3"/>
            <w:tabs>
              <w:tab w:val="left" w:pos="878"/>
            </w:tabs>
            <w:rPr>
              <w:rFonts w:asciiTheme="minorHAnsi" w:eastAsiaTheme="minorEastAsia" w:hAnsiTheme="minorHAnsi" w:cstheme="minorBidi"/>
              <w:smallCaps w:val="0"/>
              <w:noProof/>
              <w:kern w:val="2"/>
              <w:lang w:eastAsia="es-PE"/>
              <w14:ligatures w14:val="standardContextual"/>
            </w:rPr>
          </w:pPr>
          <w:hyperlink w:anchor="_Toc224804071" w:history="1">
            <w:r w:rsidR="00B36FC5" w:rsidRPr="00CA02DB">
              <w:rPr>
                <w:rStyle w:val="Hipervnculo"/>
                <w:rFonts w:ascii="Cambria" w:hAnsi="Cambria"/>
                <w:noProof/>
              </w:rPr>
              <w:t>l.</w:t>
            </w:r>
            <w:r w:rsidR="00B36FC5" w:rsidRPr="00CA02DB">
              <w:rPr>
                <w:rFonts w:asciiTheme="minorHAnsi" w:eastAsiaTheme="minorEastAsia" w:hAnsiTheme="minorHAnsi" w:cstheme="minorBidi"/>
                <w:smallCaps w:val="0"/>
                <w:noProof/>
                <w:kern w:val="2"/>
                <w:lang w:eastAsia="es-PE"/>
                <w14:ligatures w14:val="standardContextual"/>
              </w:rPr>
              <w:tab/>
            </w:r>
            <w:r w:rsidR="00B36FC5" w:rsidRPr="00CA02DB">
              <w:rPr>
                <w:rStyle w:val="Hipervnculo"/>
                <w:rFonts w:ascii="Cambria" w:hAnsi="Cambria"/>
                <w:noProof/>
              </w:rPr>
              <w:t>FORMA DE PAGO</w:t>
            </w:r>
            <w:r w:rsidR="00B36FC5" w:rsidRPr="00CA02DB">
              <w:rPr>
                <w:noProof/>
                <w:webHidden/>
              </w:rPr>
              <w:tab/>
            </w:r>
            <w:r w:rsidR="00B36FC5" w:rsidRPr="00CA02DB">
              <w:rPr>
                <w:noProof/>
                <w:webHidden/>
              </w:rPr>
              <w:fldChar w:fldCharType="begin"/>
            </w:r>
            <w:r w:rsidR="00B36FC5" w:rsidRPr="00CA02DB">
              <w:rPr>
                <w:noProof/>
                <w:webHidden/>
              </w:rPr>
              <w:instrText xml:space="preserve"> PAGEREF _Toc224804071 \h </w:instrText>
            </w:r>
            <w:r w:rsidR="00B36FC5" w:rsidRPr="00CA02DB">
              <w:rPr>
                <w:noProof/>
                <w:webHidden/>
              </w:rPr>
            </w:r>
            <w:r w:rsidR="00B36FC5" w:rsidRPr="00CA02DB">
              <w:rPr>
                <w:noProof/>
                <w:webHidden/>
              </w:rPr>
              <w:fldChar w:fldCharType="separate"/>
            </w:r>
            <w:r w:rsidR="00B36FC5" w:rsidRPr="00CA02DB">
              <w:rPr>
                <w:noProof/>
                <w:webHidden/>
              </w:rPr>
              <w:t>15</w:t>
            </w:r>
            <w:r w:rsidR="00B36FC5" w:rsidRPr="00CA02DB">
              <w:rPr>
                <w:noProof/>
                <w:webHidden/>
              </w:rPr>
              <w:fldChar w:fldCharType="end"/>
            </w:r>
          </w:hyperlink>
        </w:p>
        <w:p w14:paraId="7B42D0E3" w14:textId="7C5BAE72" w:rsidR="00B36FC5" w:rsidRPr="00CA02DB" w:rsidRDefault="009D2130">
          <w:pPr>
            <w:pStyle w:val="TDC3"/>
            <w:tabs>
              <w:tab w:val="left" w:pos="1094"/>
            </w:tabs>
            <w:rPr>
              <w:rFonts w:asciiTheme="minorHAnsi" w:eastAsiaTheme="minorEastAsia" w:hAnsiTheme="minorHAnsi" w:cstheme="minorBidi"/>
              <w:smallCaps w:val="0"/>
              <w:noProof/>
              <w:kern w:val="2"/>
              <w:lang w:eastAsia="es-PE"/>
              <w14:ligatures w14:val="standardContextual"/>
            </w:rPr>
          </w:pPr>
          <w:hyperlink w:anchor="_Toc224804072" w:history="1">
            <w:r w:rsidR="00B36FC5" w:rsidRPr="00CA02DB">
              <w:rPr>
                <w:rStyle w:val="Hipervnculo"/>
                <w:rFonts w:ascii="Cambria" w:hAnsi="Cambria"/>
                <w:noProof/>
              </w:rPr>
              <w:t>m.</w:t>
            </w:r>
            <w:r w:rsidR="00B36FC5" w:rsidRPr="00CA02DB">
              <w:rPr>
                <w:rFonts w:asciiTheme="minorHAnsi" w:eastAsiaTheme="minorEastAsia" w:hAnsiTheme="minorHAnsi" w:cstheme="minorBidi"/>
                <w:smallCaps w:val="0"/>
                <w:noProof/>
                <w:kern w:val="2"/>
                <w:lang w:eastAsia="es-PE"/>
                <w14:ligatures w14:val="standardContextual"/>
              </w:rPr>
              <w:tab/>
            </w:r>
            <w:r w:rsidR="00B36FC5" w:rsidRPr="00CA02DB">
              <w:rPr>
                <w:rStyle w:val="Hipervnculo"/>
                <w:rFonts w:ascii="Cambria" w:hAnsi="Cambria"/>
                <w:noProof/>
              </w:rPr>
              <w:t>PLAZO PARA RESPUESTAS ENTRE LAS PARTES</w:t>
            </w:r>
            <w:r w:rsidR="00B36FC5" w:rsidRPr="00CA02DB">
              <w:rPr>
                <w:noProof/>
                <w:webHidden/>
              </w:rPr>
              <w:tab/>
            </w:r>
            <w:r w:rsidR="00B36FC5" w:rsidRPr="00CA02DB">
              <w:rPr>
                <w:noProof/>
                <w:webHidden/>
              </w:rPr>
              <w:fldChar w:fldCharType="begin"/>
            </w:r>
            <w:r w:rsidR="00B36FC5" w:rsidRPr="00CA02DB">
              <w:rPr>
                <w:noProof/>
                <w:webHidden/>
              </w:rPr>
              <w:instrText xml:space="preserve"> PAGEREF _Toc224804072 \h </w:instrText>
            </w:r>
            <w:r w:rsidR="00B36FC5" w:rsidRPr="00CA02DB">
              <w:rPr>
                <w:noProof/>
                <w:webHidden/>
              </w:rPr>
            </w:r>
            <w:r w:rsidR="00B36FC5" w:rsidRPr="00CA02DB">
              <w:rPr>
                <w:noProof/>
                <w:webHidden/>
              </w:rPr>
              <w:fldChar w:fldCharType="separate"/>
            </w:r>
            <w:r w:rsidR="00B36FC5" w:rsidRPr="00CA02DB">
              <w:rPr>
                <w:noProof/>
                <w:webHidden/>
              </w:rPr>
              <w:t>15</w:t>
            </w:r>
            <w:r w:rsidR="00B36FC5" w:rsidRPr="00CA02DB">
              <w:rPr>
                <w:noProof/>
                <w:webHidden/>
              </w:rPr>
              <w:fldChar w:fldCharType="end"/>
            </w:r>
          </w:hyperlink>
        </w:p>
        <w:p w14:paraId="4D549D6F" w14:textId="0E408527" w:rsidR="00B36FC5" w:rsidRPr="00CA02DB" w:rsidRDefault="009D2130">
          <w:pPr>
            <w:pStyle w:val="TDC3"/>
            <w:tabs>
              <w:tab w:val="left" w:pos="878"/>
            </w:tabs>
            <w:rPr>
              <w:rFonts w:asciiTheme="minorHAnsi" w:eastAsiaTheme="minorEastAsia" w:hAnsiTheme="minorHAnsi" w:cstheme="minorBidi"/>
              <w:smallCaps w:val="0"/>
              <w:noProof/>
              <w:kern w:val="2"/>
              <w:lang w:eastAsia="es-PE"/>
              <w14:ligatures w14:val="standardContextual"/>
            </w:rPr>
          </w:pPr>
          <w:hyperlink w:anchor="_Toc224804073" w:history="1">
            <w:r w:rsidR="00B36FC5" w:rsidRPr="00CA02DB">
              <w:rPr>
                <w:rStyle w:val="Hipervnculo"/>
                <w:rFonts w:ascii="Cambria" w:hAnsi="Cambria"/>
                <w:noProof/>
              </w:rPr>
              <w:t>n.</w:t>
            </w:r>
            <w:r w:rsidR="00B36FC5" w:rsidRPr="00CA02DB">
              <w:rPr>
                <w:rFonts w:asciiTheme="minorHAnsi" w:eastAsiaTheme="minorEastAsia" w:hAnsiTheme="minorHAnsi" w:cstheme="minorBidi"/>
                <w:smallCaps w:val="0"/>
                <w:noProof/>
                <w:kern w:val="2"/>
                <w:lang w:eastAsia="es-PE"/>
                <w14:ligatures w14:val="standardContextual"/>
              </w:rPr>
              <w:tab/>
            </w:r>
            <w:r w:rsidR="00B36FC5" w:rsidRPr="00CA02DB">
              <w:rPr>
                <w:rStyle w:val="Hipervnculo"/>
                <w:rFonts w:ascii="Cambria" w:hAnsi="Cambria"/>
                <w:noProof/>
              </w:rPr>
              <w:t>OTRAS DISPOSICIONES</w:t>
            </w:r>
            <w:r w:rsidR="00B36FC5" w:rsidRPr="00CA02DB">
              <w:rPr>
                <w:noProof/>
                <w:webHidden/>
              </w:rPr>
              <w:tab/>
            </w:r>
            <w:r w:rsidR="00B36FC5" w:rsidRPr="00CA02DB">
              <w:rPr>
                <w:noProof/>
                <w:webHidden/>
              </w:rPr>
              <w:fldChar w:fldCharType="begin"/>
            </w:r>
            <w:r w:rsidR="00B36FC5" w:rsidRPr="00CA02DB">
              <w:rPr>
                <w:noProof/>
                <w:webHidden/>
              </w:rPr>
              <w:instrText xml:space="preserve"> PAGEREF _Toc224804073 \h </w:instrText>
            </w:r>
            <w:r w:rsidR="00B36FC5" w:rsidRPr="00CA02DB">
              <w:rPr>
                <w:noProof/>
                <w:webHidden/>
              </w:rPr>
            </w:r>
            <w:r w:rsidR="00B36FC5" w:rsidRPr="00CA02DB">
              <w:rPr>
                <w:noProof/>
                <w:webHidden/>
              </w:rPr>
              <w:fldChar w:fldCharType="separate"/>
            </w:r>
            <w:r w:rsidR="00B36FC5" w:rsidRPr="00CA02DB">
              <w:rPr>
                <w:noProof/>
                <w:webHidden/>
              </w:rPr>
              <w:t>15</w:t>
            </w:r>
            <w:r w:rsidR="00B36FC5" w:rsidRPr="00CA02DB">
              <w:rPr>
                <w:noProof/>
                <w:webHidden/>
              </w:rPr>
              <w:fldChar w:fldCharType="end"/>
            </w:r>
          </w:hyperlink>
        </w:p>
        <w:p w14:paraId="422886A9" w14:textId="3D8EAC6F" w:rsidR="00B36FC5" w:rsidRPr="00CA02DB" w:rsidRDefault="009D2130">
          <w:pPr>
            <w:pStyle w:val="TDC3"/>
            <w:tabs>
              <w:tab w:val="left" w:pos="878"/>
            </w:tabs>
            <w:rPr>
              <w:rFonts w:asciiTheme="minorHAnsi" w:eastAsiaTheme="minorEastAsia" w:hAnsiTheme="minorHAnsi" w:cstheme="minorBidi"/>
              <w:smallCaps w:val="0"/>
              <w:noProof/>
              <w:kern w:val="2"/>
              <w:lang w:eastAsia="es-PE"/>
              <w14:ligatures w14:val="standardContextual"/>
            </w:rPr>
          </w:pPr>
          <w:hyperlink w:anchor="_Toc224804074" w:history="1">
            <w:r w:rsidR="00B36FC5" w:rsidRPr="00CA02DB">
              <w:rPr>
                <w:rStyle w:val="Hipervnculo"/>
                <w:rFonts w:ascii="Cambria" w:hAnsi="Cambria"/>
                <w:noProof/>
              </w:rPr>
              <w:t>o.</w:t>
            </w:r>
            <w:r w:rsidR="00B36FC5" w:rsidRPr="00CA02DB">
              <w:rPr>
                <w:rFonts w:asciiTheme="minorHAnsi" w:eastAsiaTheme="minorEastAsia" w:hAnsiTheme="minorHAnsi" w:cstheme="minorBidi"/>
                <w:smallCaps w:val="0"/>
                <w:noProof/>
                <w:kern w:val="2"/>
                <w:lang w:eastAsia="es-PE"/>
                <w14:ligatures w14:val="standardContextual"/>
              </w:rPr>
              <w:tab/>
            </w:r>
            <w:r w:rsidR="00B36FC5" w:rsidRPr="00CA02DB">
              <w:rPr>
                <w:rStyle w:val="Hipervnculo"/>
                <w:rFonts w:ascii="Cambria" w:hAnsi="Cambria"/>
                <w:noProof/>
              </w:rPr>
              <w:t>REQUISITOS GENERALES DEL CONTRATISTA:</w:t>
            </w:r>
            <w:r w:rsidR="00B36FC5" w:rsidRPr="00CA02DB">
              <w:rPr>
                <w:noProof/>
                <w:webHidden/>
              </w:rPr>
              <w:tab/>
            </w:r>
            <w:r w:rsidR="00B36FC5" w:rsidRPr="00CA02DB">
              <w:rPr>
                <w:noProof/>
                <w:webHidden/>
              </w:rPr>
              <w:fldChar w:fldCharType="begin"/>
            </w:r>
            <w:r w:rsidR="00B36FC5" w:rsidRPr="00CA02DB">
              <w:rPr>
                <w:noProof/>
                <w:webHidden/>
              </w:rPr>
              <w:instrText xml:space="preserve"> PAGEREF _Toc224804074 \h </w:instrText>
            </w:r>
            <w:r w:rsidR="00B36FC5" w:rsidRPr="00CA02DB">
              <w:rPr>
                <w:noProof/>
                <w:webHidden/>
              </w:rPr>
            </w:r>
            <w:r w:rsidR="00B36FC5" w:rsidRPr="00CA02DB">
              <w:rPr>
                <w:noProof/>
                <w:webHidden/>
              </w:rPr>
              <w:fldChar w:fldCharType="separate"/>
            </w:r>
            <w:r w:rsidR="00B36FC5" w:rsidRPr="00CA02DB">
              <w:rPr>
                <w:noProof/>
                <w:webHidden/>
              </w:rPr>
              <w:t>16</w:t>
            </w:r>
            <w:r w:rsidR="00B36FC5" w:rsidRPr="00CA02DB">
              <w:rPr>
                <w:noProof/>
                <w:webHidden/>
              </w:rPr>
              <w:fldChar w:fldCharType="end"/>
            </w:r>
          </w:hyperlink>
        </w:p>
        <w:p w14:paraId="27C2EB58" w14:textId="54D3022D" w:rsidR="00B36FC5" w:rsidRPr="00CA02DB" w:rsidRDefault="009D2130">
          <w:pPr>
            <w:pStyle w:val="TDC2"/>
            <w:tabs>
              <w:tab w:val="left" w:pos="878"/>
            </w:tabs>
            <w:rPr>
              <w:rFonts w:asciiTheme="minorHAnsi" w:eastAsiaTheme="minorEastAsia" w:hAnsiTheme="minorHAnsi" w:cstheme="minorBidi"/>
              <w:smallCaps w:val="0"/>
              <w:noProof/>
              <w:kern w:val="2"/>
              <w:lang w:eastAsia="es-PE"/>
              <w14:ligatures w14:val="standardContextual"/>
            </w:rPr>
          </w:pPr>
          <w:hyperlink w:anchor="_Toc224804075" w:history="1">
            <w:r w:rsidR="00B36FC5" w:rsidRPr="00CA02DB">
              <w:rPr>
                <w:rStyle w:val="Hipervnculo"/>
                <w:rFonts w:ascii="Cambria" w:hAnsi="Cambria"/>
                <w:noProof/>
              </w:rPr>
              <w:t>3.6.</w:t>
            </w:r>
            <w:r w:rsidR="00B36FC5" w:rsidRPr="00CA02DB">
              <w:rPr>
                <w:rFonts w:asciiTheme="minorHAnsi" w:eastAsiaTheme="minorEastAsia" w:hAnsiTheme="minorHAnsi" w:cstheme="minorBidi"/>
                <w:smallCaps w:val="0"/>
                <w:noProof/>
                <w:kern w:val="2"/>
                <w:lang w:eastAsia="es-PE"/>
                <w14:ligatures w14:val="standardContextual"/>
              </w:rPr>
              <w:tab/>
            </w:r>
            <w:r w:rsidR="00B36FC5" w:rsidRPr="00CA02DB">
              <w:rPr>
                <w:rStyle w:val="Hipervnculo"/>
                <w:rFonts w:ascii="Cambria" w:hAnsi="Cambria"/>
                <w:noProof/>
              </w:rPr>
              <w:t>DOCUMENTACION A PRESENTAR POR EL CONTRATISTA</w:t>
            </w:r>
            <w:r w:rsidR="00B36FC5" w:rsidRPr="00CA02DB">
              <w:rPr>
                <w:noProof/>
                <w:webHidden/>
              </w:rPr>
              <w:tab/>
            </w:r>
            <w:r w:rsidR="00B36FC5" w:rsidRPr="00CA02DB">
              <w:rPr>
                <w:noProof/>
                <w:webHidden/>
              </w:rPr>
              <w:fldChar w:fldCharType="begin"/>
            </w:r>
            <w:r w:rsidR="00B36FC5" w:rsidRPr="00CA02DB">
              <w:rPr>
                <w:noProof/>
                <w:webHidden/>
              </w:rPr>
              <w:instrText xml:space="preserve"> PAGEREF _Toc224804075 \h </w:instrText>
            </w:r>
            <w:r w:rsidR="00B36FC5" w:rsidRPr="00CA02DB">
              <w:rPr>
                <w:noProof/>
                <w:webHidden/>
              </w:rPr>
            </w:r>
            <w:r w:rsidR="00B36FC5" w:rsidRPr="00CA02DB">
              <w:rPr>
                <w:noProof/>
                <w:webHidden/>
              </w:rPr>
              <w:fldChar w:fldCharType="separate"/>
            </w:r>
            <w:r w:rsidR="00B36FC5" w:rsidRPr="00CA02DB">
              <w:rPr>
                <w:noProof/>
                <w:webHidden/>
              </w:rPr>
              <w:t>16</w:t>
            </w:r>
            <w:r w:rsidR="00B36FC5" w:rsidRPr="00CA02DB">
              <w:rPr>
                <w:noProof/>
                <w:webHidden/>
              </w:rPr>
              <w:fldChar w:fldCharType="end"/>
            </w:r>
          </w:hyperlink>
        </w:p>
        <w:p w14:paraId="7BCB62A9" w14:textId="3C4751D2" w:rsidR="00B36FC5" w:rsidRPr="00CA02DB" w:rsidRDefault="009D2130">
          <w:pPr>
            <w:pStyle w:val="TDC3"/>
            <w:tabs>
              <w:tab w:val="left" w:pos="878"/>
            </w:tabs>
            <w:rPr>
              <w:rFonts w:asciiTheme="minorHAnsi" w:eastAsiaTheme="minorEastAsia" w:hAnsiTheme="minorHAnsi" w:cstheme="minorBidi"/>
              <w:smallCaps w:val="0"/>
              <w:noProof/>
              <w:kern w:val="2"/>
              <w:lang w:eastAsia="es-PE"/>
              <w14:ligatures w14:val="standardContextual"/>
            </w:rPr>
          </w:pPr>
          <w:hyperlink w:anchor="_Toc224804076" w:history="1">
            <w:r w:rsidR="00B36FC5" w:rsidRPr="00CA02DB">
              <w:rPr>
                <w:rStyle w:val="Hipervnculo"/>
                <w:rFonts w:ascii="Cambria" w:hAnsi="Cambria"/>
                <w:noProof/>
              </w:rPr>
              <w:t>a.</w:t>
            </w:r>
            <w:r w:rsidR="00B36FC5" w:rsidRPr="00CA02DB">
              <w:rPr>
                <w:rFonts w:asciiTheme="minorHAnsi" w:eastAsiaTheme="minorEastAsia" w:hAnsiTheme="minorHAnsi" w:cstheme="minorBidi"/>
                <w:smallCaps w:val="0"/>
                <w:noProof/>
                <w:kern w:val="2"/>
                <w:lang w:eastAsia="es-PE"/>
                <w14:ligatures w14:val="standardContextual"/>
              </w:rPr>
              <w:tab/>
            </w:r>
            <w:r w:rsidR="00B36FC5" w:rsidRPr="00CA02DB">
              <w:rPr>
                <w:rStyle w:val="Hipervnculo"/>
                <w:rFonts w:ascii="Cambria" w:hAnsi="Cambria"/>
                <w:noProof/>
              </w:rPr>
              <w:t>PLAN DE TRABAJO</w:t>
            </w:r>
            <w:r w:rsidR="00B36FC5" w:rsidRPr="00CA02DB">
              <w:rPr>
                <w:noProof/>
                <w:webHidden/>
              </w:rPr>
              <w:tab/>
            </w:r>
            <w:r w:rsidR="00B36FC5" w:rsidRPr="00CA02DB">
              <w:rPr>
                <w:noProof/>
                <w:webHidden/>
              </w:rPr>
              <w:fldChar w:fldCharType="begin"/>
            </w:r>
            <w:r w:rsidR="00B36FC5" w:rsidRPr="00CA02DB">
              <w:rPr>
                <w:noProof/>
                <w:webHidden/>
              </w:rPr>
              <w:instrText xml:space="preserve"> PAGEREF _Toc224804076 \h </w:instrText>
            </w:r>
            <w:r w:rsidR="00B36FC5" w:rsidRPr="00CA02DB">
              <w:rPr>
                <w:noProof/>
                <w:webHidden/>
              </w:rPr>
            </w:r>
            <w:r w:rsidR="00B36FC5" w:rsidRPr="00CA02DB">
              <w:rPr>
                <w:noProof/>
                <w:webHidden/>
              </w:rPr>
              <w:fldChar w:fldCharType="separate"/>
            </w:r>
            <w:r w:rsidR="00B36FC5" w:rsidRPr="00CA02DB">
              <w:rPr>
                <w:noProof/>
                <w:webHidden/>
              </w:rPr>
              <w:t>16</w:t>
            </w:r>
            <w:r w:rsidR="00B36FC5" w:rsidRPr="00CA02DB">
              <w:rPr>
                <w:noProof/>
                <w:webHidden/>
              </w:rPr>
              <w:fldChar w:fldCharType="end"/>
            </w:r>
          </w:hyperlink>
        </w:p>
        <w:p w14:paraId="4494E97A" w14:textId="79FD7151" w:rsidR="00B36FC5" w:rsidRPr="00CA02DB" w:rsidRDefault="009D2130">
          <w:pPr>
            <w:pStyle w:val="TDC3"/>
            <w:tabs>
              <w:tab w:val="left" w:pos="878"/>
            </w:tabs>
            <w:rPr>
              <w:rFonts w:asciiTheme="minorHAnsi" w:eastAsiaTheme="minorEastAsia" w:hAnsiTheme="minorHAnsi" w:cstheme="minorBidi"/>
              <w:smallCaps w:val="0"/>
              <w:noProof/>
              <w:kern w:val="2"/>
              <w:lang w:eastAsia="es-PE"/>
              <w14:ligatures w14:val="standardContextual"/>
            </w:rPr>
          </w:pPr>
          <w:hyperlink w:anchor="_Toc224804077" w:history="1">
            <w:r w:rsidR="00B36FC5" w:rsidRPr="00CA02DB">
              <w:rPr>
                <w:rStyle w:val="Hipervnculo"/>
                <w:rFonts w:ascii="Cambria" w:hAnsi="Cambria"/>
                <w:noProof/>
              </w:rPr>
              <w:t>b.</w:t>
            </w:r>
            <w:r w:rsidR="00B36FC5" w:rsidRPr="00CA02DB">
              <w:rPr>
                <w:rFonts w:asciiTheme="minorHAnsi" w:eastAsiaTheme="minorEastAsia" w:hAnsiTheme="minorHAnsi" w:cstheme="minorBidi"/>
                <w:smallCaps w:val="0"/>
                <w:noProof/>
                <w:kern w:val="2"/>
                <w:lang w:eastAsia="es-PE"/>
                <w14:ligatures w14:val="standardContextual"/>
              </w:rPr>
              <w:tab/>
            </w:r>
            <w:r w:rsidR="00B36FC5" w:rsidRPr="00CA02DB">
              <w:rPr>
                <w:rStyle w:val="Hipervnculo"/>
                <w:rFonts w:ascii="Cambria" w:hAnsi="Cambria"/>
                <w:noProof/>
              </w:rPr>
              <w:t>INFORME MENSUAL</w:t>
            </w:r>
            <w:r w:rsidR="00B36FC5" w:rsidRPr="00CA02DB">
              <w:rPr>
                <w:noProof/>
                <w:webHidden/>
              </w:rPr>
              <w:tab/>
            </w:r>
            <w:r w:rsidR="00B36FC5" w:rsidRPr="00CA02DB">
              <w:rPr>
                <w:noProof/>
                <w:webHidden/>
              </w:rPr>
              <w:fldChar w:fldCharType="begin"/>
            </w:r>
            <w:r w:rsidR="00B36FC5" w:rsidRPr="00CA02DB">
              <w:rPr>
                <w:noProof/>
                <w:webHidden/>
              </w:rPr>
              <w:instrText xml:space="preserve"> PAGEREF _Toc224804077 \h </w:instrText>
            </w:r>
            <w:r w:rsidR="00B36FC5" w:rsidRPr="00CA02DB">
              <w:rPr>
                <w:noProof/>
                <w:webHidden/>
              </w:rPr>
            </w:r>
            <w:r w:rsidR="00B36FC5" w:rsidRPr="00CA02DB">
              <w:rPr>
                <w:noProof/>
                <w:webHidden/>
              </w:rPr>
              <w:fldChar w:fldCharType="separate"/>
            </w:r>
            <w:r w:rsidR="00B36FC5" w:rsidRPr="00CA02DB">
              <w:rPr>
                <w:noProof/>
                <w:webHidden/>
              </w:rPr>
              <w:t>17</w:t>
            </w:r>
            <w:r w:rsidR="00B36FC5" w:rsidRPr="00CA02DB">
              <w:rPr>
                <w:noProof/>
                <w:webHidden/>
              </w:rPr>
              <w:fldChar w:fldCharType="end"/>
            </w:r>
          </w:hyperlink>
        </w:p>
        <w:p w14:paraId="1FCDBF5E" w14:textId="636770D9" w:rsidR="00B36FC5" w:rsidRPr="00CA02DB" w:rsidRDefault="009D2130">
          <w:pPr>
            <w:pStyle w:val="TDC3"/>
            <w:tabs>
              <w:tab w:val="left" w:pos="878"/>
            </w:tabs>
            <w:rPr>
              <w:rFonts w:asciiTheme="minorHAnsi" w:eastAsiaTheme="minorEastAsia" w:hAnsiTheme="minorHAnsi" w:cstheme="minorBidi"/>
              <w:smallCaps w:val="0"/>
              <w:noProof/>
              <w:kern w:val="2"/>
              <w:lang w:eastAsia="es-PE"/>
              <w14:ligatures w14:val="standardContextual"/>
            </w:rPr>
          </w:pPr>
          <w:hyperlink w:anchor="_Toc224804078" w:history="1">
            <w:r w:rsidR="00B36FC5" w:rsidRPr="00CA02DB">
              <w:rPr>
                <w:rStyle w:val="Hipervnculo"/>
                <w:rFonts w:ascii="Cambria" w:hAnsi="Cambria"/>
                <w:noProof/>
              </w:rPr>
              <w:t>c.</w:t>
            </w:r>
            <w:r w:rsidR="00B36FC5" w:rsidRPr="00CA02DB">
              <w:rPr>
                <w:rFonts w:asciiTheme="minorHAnsi" w:eastAsiaTheme="minorEastAsia" w:hAnsiTheme="minorHAnsi" w:cstheme="minorBidi"/>
                <w:smallCaps w:val="0"/>
                <w:noProof/>
                <w:kern w:val="2"/>
                <w:lang w:eastAsia="es-PE"/>
                <w14:ligatures w14:val="standardContextual"/>
              </w:rPr>
              <w:tab/>
            </w:r>
            <w:r w:rsidR="00B36FC5" w:rsidRPr="00CA02DB">
              <w:rPr>
                <w:rStyle w:val="Hipervnculo"/>
                <w:rFonts w:ascii="Cambria" w:hAnsi="Cambria"/>
                <w:noProof/>
              </w:rPr>
              <w:t>INFORME FINAL</w:t>
            </w:r>
            <w:r w:rsidR="00B36FC5" w:rsidRPr="00CA02DB">
              <w:rPr>
                <w:noProof/>
                <w:webHidden/>
              </w:rPr>
              <w:tab/>
            </w:r>
            <w:r w:rsidR="00B36FC5" w:rsidRPr="00CA02DB">
              <w:rPr>
                <w:noProof/>
                <w:webHidden/>
              </w:rPr>
              <w:fldChar w:fldCharType="begin"/>
            </w:r>
            <w:r w:rsidR="00B36FC5" w:rsidRPr="00CA02DB">
              <w:rPr>
                <w:noProof/>
                <w:webHidden/>
              </w:rPr>
              <w:instrText xml:space="preserve"> PAGEREF _Toc224804078 \h </w:instrText>
            </w:r>
            <w:r w:rsidR="00B36FC5" w:rsidRPr="00CA02DB">
              <w:rPr>
                <w:noProof/>
                <w:webHidden/>
              </w:rPr>
            </w:r>
            <w:r w:rsidR="00B36FC5" w:rsidRPr="00CA02DB">
              <w:rPr>
                <w:noProof/>
                <w:webHidden/>
              </w:rPr>
              <w:fldChar w:fldCharType="separate"/>
            </w:r>
            <w:r w:rsidR="00B36FC5" w:rsidRPr="00CA02DB">
              <w:rPr>
                <w:noProof/>
                <w:webHidden/>
              </w:rPr>
              <w:t>18</w:t>
            </w:r>
            <w:r w:rsidR="00B36FC5" w:rsidRPr="00CA02DB">
              <w:rPr>
                <w:noProof/>
                <w:webHidden/>
              </w:rPr>
              <w:fldChar w:fldCharType="end"/>
            </w:r>
          </w:hyperlink>
        </w:p>
        <w:p w14:paraId="33334F04" w14:textId="355F15E7" w:rsidR="00B36FC5" w:rsidRPr="00CA02DB" w:rsidRDefault="009D2130">
          <w:pPr>
            <w:pStyle w:val="TDC3"/>
            <w:tabs>
              <w:tab w:val="left" w:pos="878"/>
            </w:tabs>
            <w:rPr>
              <w:rFonts w:asciiTheme="minorHAnsi" w:eastAsiaTheme="minorEastAsia" w:hAnsiTheme="minorHAnsi" w:cstheme="minorBidi"/>
              <w:smallCaps w:val="0"/>
              <w:noProof/>
              <w:kern w:val="2"/>
              <w:lang w:eastAsia="es-PE"/>
              <w14:ligatures w14:val="standardContextual"/>
            </w:rPr>
          </w:pPr>
          <w:hyperlink w:anchor="_Toc224804079" w:history="1">
            <w:r w:rsidR="00B36FC5" w:rsidRPr="00CA02DB">
              <w:rPr>
                <w:rStyle w:val="Hipervnculo"/>
                <w:rFonts w:ascii="Cambria" w:hAnsi="Cambria"/>
                <w:noProof/>
              </w:rPr>
              <w:t>d.</w:t>
            </w:r>
            <w:r w:rsidR="00B36FC5" w:rsidRPr="00CA02DB">
              <w:rPr>
                <w:rFonts w:asciiTheme="minorHAnsi" w:eastAsiaTheme="minorEastAsia" w:hAnsiTheme="minorHAnsi" w:cstheme="minorBidi"/>
                <w:smallCaps w:val="0"/>
                <w:noProof/>
                <w:kern w:val="2"/>
                <w:lang w:eastAsia="es-PE"/>
                <w14:ligatures w14:val="standardContextual"/>
              </w:rPr>
              <w:tab/>
            </w:r>
            <w:r w:rsidR="00B36FC5" w:rsidRPr="00CA02DB">
              <w:rPr>
                <w:rStyle w:val="Hipervnculo"/>
                <w:rFonts w:ascii="Cambria" w:hAnsi="Cambria"/>
                <w:noProof/>
              </w:rPr>
              <w:t>LIQUIDACION TECNICA Y FINANCIERA DEL SERVICIO</w:t>
            </w:r>
            <w:r w:rsidR="00B36FC5" w:rsidRPr="00CA02DB">
              <w:rPr>
                <w:noProof/>
                <w:webHidden/>
              </w:rPr>
              <w:tab/>
            </w:r>
            <w:r w:rsidR="00B36FC5" w:rsidRPr="00CA02DB">
              <w:rPr>
                <w:noProof/>
                <w:webHidden/>
              </w:rPr>
              <w:fldChar w:fldCharType="begin"/>
            </w:r>
            <w:r w:rsidR="00B36FC5" w:rsidRPr="00CA02DB">
              <w:rPr>
                <w:noProof/>
                <w:webHidden/>
              </w:rPr>
              <w:instrText xml:space="preserve"> PAGEREF _Toc224804079 \h </w:instrText>
            </w:r>
            <w:r w:rsidR="00B36FC5" w:rsidRPr="00CA02DB">
              <w:rPr>
                <w:noProof/>
                <w:webHidden/>
              </w:rPr>
            </w:r>
            <w:r w:rsidR="00B36FC5" w:rsidRPr="00CA02DB">
              <w:rPr>
                <w:noProof/>
                <w:webHidden/>
              </w:rPr>
              <w:fldChar w:fldCharType="separate"/>
            </w:r>
            <w:r w:rsidR="00B36FC5" w:rsidRPr="00CA02DB">
              <w:rPr>
                <w:noProof/>
                <w:webHidden/>
              </w:rPr>
              <w:t>18</w:t>
            </w:r>
            <w:r w:rsidR="00B36FC5" w:rsidRPr="00CA02DB">
              <w:rPr>
                <w:noProof/>
                <w:webHidden/>
              </w:rPr>
              <w:fldChar w:fldCharType="end"/>
            </w:r>
          </w:hyperlink>
        </w:p>
        <w:p w14:paraId="526B2C6F" w14:textId="47F92D2A" w:rsidR="00B36FC5" w:rsidRPr="00CA02DB" w:rsidRDefault="009D2130">
          <w:pPr>
            <w:pStyle w:val="TDC2"/>
            <w:tabs>
              <w:tab w:val="left" w:pos="878"/>
            </w:tabs>
            <w:rPr>
              <w:rFonts w:asciiTheme="minorHAnsi" w:eastAsiaTheme="minorEastAsia" w:hAnsiTheme="minorHAnsi" w:cstheme="minorBidi"/>
              <w:smallCaps w:val="0"/>
              <w:noProof/>
              <w:kern w:val="2"/>
              <w:lang w:eastAsia="es-PE"/>
              <w14:ligatures w14:val="standardContextual"/>
            </w:rPr>
          </w:pPr>
          <w:hyperlink w:anchor="_Toc224804080" w:history="1">
            <w:r w:rsidR="00B36FC5" w:rsidRPr="00CA02DB">
              <w:rPr>
                <w:rStyle w:val="Hipervnculo"/>
                <w:rFonts w:ascii="Cambria" w:hAnsi="Cambria"/>
                <w:noProof/>
              </w:rPr>
              <w:t>3.7.</w:t>
            </w:r>
            <w:r w:rsidR="00B36FC5" w:rsidRPr="00CA02DB">
              <w:rPr>
                <w:rFonts w:asciiTheme="minorHAnsi" w:eastAsiaTheme="minorEastAsia" w:hAnsiTheme="minorHAnsi" w:cstheme="minorBidi"/>
                <w:smallCaps w:val="0"/>
                <w:noProof/>
                <w:kern w:val="2"/>
                <w:lang w:eastAsia="es-PE"/>
                <w14:ligatures w14:val="standardContextual"/>
              </w:rPr>
              <w:tab/>
            </w:r>
            <w:r w:rsidR="00B36FC5" w:rsidRPr="00CA02DB">
              <w:rPr>
                <w:rStyle w:val="Hipervnculo"/>
                <w:rFonts w:ascii="Cambria" w:hAnsi="Cambria"/>
                <w:noProof/>
              </w:rPr>
              <w:t>REQUISITOS DEL POSTOR</w:t>
            </w:r>
            <w:r w:rsidR="00B36FC5" w:rsidRPr="00CA02DB">
              <w:rPr>
                <w:noProof/>
                <w:webHidden/>
              </w:rPr>
              <w:tab/>
            </w:r>
            <w:r w:rsidR="00B36FC5" w:rsidRPr="00CA02DB">
              <w:rPr>
                <w:noProof/>
                <w:webHidden/>
              </w:rPr>
              <w:fldChar w:fldCharType="begin"/>
            </w:r>
            <w:r w:rsidR="00B36FC5" w:rsidRPr="00CA02DB">
              <w:rPr>
                <w:noProof/>
                <w:webHidden/>
              </w:rPr>
              <w:instrText xml:space="preserve"> PAGEREF _Toc224804080 \h </w:instrText>
            </w:r>
            <w:r w:rsidR="00B36FC5" w:rsidRPr="00CA02DB">
              <w:rPr>
                <w:noProof/>
                <w:webHidden/>
              </w:rPr>
            </w:r>
            <w:r w:rsidR="00B36FC5" w:rsidRPr="00CA02DB">
              <w:rPr>
                <w:noProof/>
                <w:webHidden/>
              </w:rPr>
              <w:fldChar w:fldCharType="separate"/>
            </w:r>
            <w:r w:rsidR="00B36FC5" w:rsidRPr="00CA02DB">
              <w:rPr>
                <w:noProof/>
                <w:webHidden/>
              </w:rPr>
              <w:t>19</w:t>
            </w:r>
            <w:r w:rsidR="00B36FC5" w:rsidRPr="00CA02DB">
              <w:rPr>
                <w:noProof/>
                <w:webHidden/>
              </w:rPr>
              <w:fldChar w:fldCharType="end"/>
            </w:r>
          </w:hyperlink>
        </w:p>
        <w:p w14:paraId="7494924F" w14:textId="52A88A8A" w:rsidR="00B36FC5" w:rsidRPr="00CA02DB" w:rsidRDefault="009D2130">
          <w:pPr>
            <w:pStyle w:val="TDC3"/>
            <w:tabs>
              <w:tab w:val="left" w:pos="1325"/>
            </w:tabs>
            <w:rPr>
              <w:rFonts w:asciiTheme="minorHAnsi" w:eastAsiaTheme="minorEastAsia" w:hAnsiTheme="minorHAnsi" w:cstheme="minorBidi"/>
              <w:smallCaps w:val="0"/>
              <w:noProof/>
              <w:kern w:val="2"/>
              <w:lang w:eastAsia="es-PE"/>
              <w14:ligatures w14:val="standardContextual"/>
            </w:rPr>
          </w:pPr>
          <w:hyperlink w:anchor="_Toc224804081" w:history="1">
            <w:r w:rsidR="00B36FC5" w:rsidRPr="00CA02DB">
              <w:rPr>
                <w:rStyle w:val="Hipervnculo"/>
                <w:rFonts w:ascii="Cambria" w:hAnsi="Cambria"/>
                <w:noProof/>
              </w:rPr>
              <w:t>3.7.1.</w:t>
            </w:r>
            <w:r w:rsidR="00B36FC5" w:rsidRPr="00CA02DB">
              <w:rPr>
                <w:rFonts w:asciiTheme="minorHAnsi" w:eastAsiaTheme="minorEastAsia" w:hAnsiTheme="minorHAnsi" w:cstheme="minorBidi"/>
                <w:smallCaps w:val="0"/>
                <w:noProof/>
                <w:kern w:val="2"/>
                <w:lang w:eastAsia="es-PE"/>
                <w14:ligatures w14:val="standardContextual"/>
              </w:rPr>
              <w:tab/>
            </w:r>
            <w:r w:rsidR="00B36FC5" w:rsidRPr="00CA02DB">
              <w:rPr>
                <w:rStyle w:val="Hipervnculo"/>
                <w:rFonts w:ascii="Cambria" w:hAnsi="Cambria"/>
                <w:noProof/>
              </w:rPr>
              <w:t>REQUISITOS OBLIGATORIOS DEL POSTOR</w:t>
            </w:r>
            <w:r w:rsidR="00B36FC5" w:rsidRPr="00CA02DB">
              <w:rPr>
                <w:noProof/>
                <w:webHidden/>
              </w:rPr>
              <w:tab/>
            </w:r>
            <w:r w:rsidR="00B36FC5" w:rsidRPr="00CA02DB">
              <w:rPr>
                <w:noProof/>
                <w:webHidden/>
              </w:rPr>
              <w:fldChar w:fldCharType="begin"/>
            </w:r>
            <w:r w:rsidR="00B36FC5" w:rsidRPr="00CA02DB">
              <w:rPr>
                <w:noProof/>
                <w:webHidden/>
              </w:rPr>
              <w:instrText xml:space="preserve"> PAGEREF _Toc224804081 \h </w:instrText>
            </w:r>
            <w:r w:rsidR="00B36FC5" w:rsidRPr="00CA02DB">
              <w:rPr>
                <w:noProof/>
                <w:webHidden/>
              </w:rPr>
            </w:r>
            <w:r w:rsidR="00B36FC5" w:rsidRPr="00CA02DB">
              <w:rPr>
                <w:noProof/>
                <w:webHidden/>
              </w:rPr>
              <w:fldChar w:fldCharType="separate"/>
            </w:r>
            <w:r w:rsidR="00B36FC5" w:rsidRPr="00CA02DB">
              <w:rPr>
                <w:noProof/>
                <w:webHidden/>
              </w:rPr>
              <w:t>19</w:t>
            </w:r>
            <w:r w:rsidR="00B36FC5" w:rsidRPr="00CA02DB">
              <w:rPr>
                <w:noProof/>
                <w:webHidden/>
              </w:rPr>
              <w:fldChar w:fldCharType="end"/>
            </w:r>
          </w:hyperlink>
        </w:p>
        <w:p w14:paraId="02BDE7CD" w14:textId="3D104B11" w:rsidR="00B36FC5" w:rsidRPr="00CA02DB" w:rsidRDefault="009D2130">
          <w:pPr>
            <w:pStyle w:val="TDC2"/>
            <w:tabs>
              <w:tab w:val="left" w:pos="878"/>
            </w:tabs>
            <w:rPr>
              <w:rFonts w:asciiTheme="minorHAnsi" w:eastAsiaTheme="minorEastAsia" w:hAnsiTheme="minorHAnsi" w:cstheme="minorBidi"/>
              <w:smallCaps w:val="0"/>
              <w:noProof/>
              <w:kern w:val="2"/>
              <w:lang w:eastAsia="es-PE"/>
              <w14:ligatures w14:val="standardContextual"/>
            </w:rPr>
          </w:pPr>
          <w:hyperlink w:anchor="_Toc224804082" w:history="1">
            <w:r w:rsidR="00B36FC5" w:rsidRPr="00CA02DB">
              <w:rPr>
                <w:rStyle w:val="Hipervnculo"/>
                <w:rFonts w:ascii="Cambria" w:hAnsi="Cambria"/>
                <w:noProof/>
              </w:rPr>
              <w:t>3.8.</w:t>
            </w:r>
            <w:r w:rsidR="00B36FC5" w:rsidRPr="00CA02DB">
              <w:rPr>
                <w:rFonts w:asciiTheme="minorHAnsi" w:eastAsiaTheme="minorEastAsia" w:hAnsiTheme="minorHAnsi" w:cstheme="minorBidi"/>
                <w:smallCaps w:val="0"/>
                <w:noProof/>
                <w:kern w:val="2"/>
                <w:lang w:eastAsia="es-PE"/>
                <w14:ligatures w14:val="standardContextual"/>
              </w:rPr>
              <w:tab/>
            </w:r>
            <w:r w:rsidR="00B36FC5" w:rsidRPr="00CA02DB">
              <w:rPr>
                <w:rStyle w:val="Hipervnculo"/>
                <w:rFonts w:ascii="Cambria" w:hAnsi="Cambria"/>
                <w:noProof/>
              </w:rPr>
              <w:t>RESULTADOS ESPERADOS</w:t>
            </w:r>
            <w:r w:rsidR="00B36FC5" w:rsidRPr="00CA02DB">
              <w:rPr>
                <w:noProof/>
                <w:webHidden/>
              </w:rPr>
              <w:tab/>
            </w:r>
            <w:r w:rsidR="00B36FC5" w:rsidRPr="00CA02DB">
              <w:rPr>
                <w:noProof/>
                <w:webHidden/>
              </w:rPr>
              <w:fldChar w:fldCharType="begin"/>
            </w:r>
            <w:r w:rsidR="00B36FC5" w:rsidRPr="00CA02DB">
              <w:rPr>
                <w:noProof/>
                <w:webHidden/>
              </w:rPr>
              <w:instrText xml:space="preserve"> PAGEREF _Toc224804082 \h </w:instrText>
            </w:r>
            <w:r w:rsidR="00B36FC5" w:rsidRPr="00CA02DB">
              <w:rPr>
                <w:noProof/>
                <w:webHidden/>
              </w:rPr>
            </w:r>
            <w:r w:rsidR="00B36FC5" w:rsidRPr="00CA02DB">
              <w:rPr>
                <w:noProof/>
                <w:webHidden/>
              </w:rPr>
              <w:fldChar w:fldCharType="separate"/>
            </w:r>
            <w:r w:rsidR="00B36FC5" w:rsidRPr="00CA02DB">
              <w:rPr>
                <w:noProof/>
                <w:webHidden/>
              </w:rPr>
              <w:t>23</w:t>
            </w:r>
            <w:r w:rsidR="00B36FC5" w:rsidRPr="00CA02DB">
              <w:rPr>
                <w:noProof/>
                <w:webHidden/>
              </w:rPr>
              <w:fldChar w:fldCharType="end"/>
            </w:r>
          </w:hyperlink>
        </w:p>
        <w:p w14:paraId="4A7243C4" w14:textId="25191177" w:rsidR="00B36FC5" w:rsidRPr="00CA02DB" w:rsidRDefault="009D2130">
          <w:pPr>
            <w:pStyle w:val="TDC2"/>
            <w:tabs>
              <w:tab w:val="left" w:pos="878"/>
            </w:tabs>
            <w:rPr>
              <w:rFonts w:asciiTheme="minorHAnsi" w:eastAsiaTheme="minorEastAsia" w:hAnsiTheme="minorHAnsi" w:cstheme="minorBidi"/>
              <w:smallCaps w:val="0"/>
              <w:noProof/>
              <w:kern w:val="2"/>
              <w:lang w:eastAsia="es-PE"/>
              <w14:ligatures w14:val="standardContextual"/>
            </w:rPr>
          </w:pPr>
          <w:hyperlink w:anchor="_Toc224804083" w:history="1">
            <w:r w:rsidR="00B36FC5" w:rsidRPr="00CA02DB">
              <w:rPr>
                <w:rStyle w:val="Hipervnculo"/>
                <w:rFonts w:ascii="Cambria" w:hAnsi="Cambria"/>
                <w:noProof/>
              </w:rPr>
              <w:t>3.9.</w:t>
            </w:r>
            <w:r w:rsidR="00B36FC5" w:rsidRPr="00CA02DB">
              <w:rPr>
                <w:rFonts w:asciiTheme="minorHAnsi" w:eastAsiaTheme="minorEastAsia" w:hAnsiTheme="minorHAnsi" w:cstheme="minorBidi"/>
                <w:smallCaps w:val="0"/>
                <w:noProof/>
                <w:kern w:val="2"/>
                <w:lang w:eastAsia="es-PE"/>
                <w14:ligatures w14:val="standardContextual"/>
              </w:rPr>
              <w:tab/>
            </w:r>
            <w:r w:rsidR="00B36FC5" w:rsidRPr="00CA02DB">
              <w:rPr>
                <w:rStyle w:val="Hipervnculo"/>
                <w:rFonts w:ascii="Cambria" w:hAnsi="Cambria"/>
                <w:noProof/>
              </w:rPr>
              <w:t>MEDIDAS DE CONTROL DURANTE LA EJECUCIÓN CONTRACTUAL</w:t>
            </w:r>
            <w:r w:rsidR="00B36FC5" w:rsidRPr="00CA02DB">
              <w:rPr>
                <w:noProof/>
                <w:webHidden/>
              </w:rPr>
              <w:tab/>
            </w:r>
            <w:r w:rsidR="00B36FC5" w:rsidRPr="00CA02DB">
              <w:rPr>
                <w:noProof/>
                <w:webHidden/>
              </w:rPr>
              <w:fldChar w:fldCharType="begin"/>
            </w:r>
            <w:r w:rsidR="00B36FC5" w:rsidRPr="00CA02DB">
              <w:rPr>
                <w:noProof/>
                <w:webHidden/>
              </w:rPr>
              <w:instrText xml:space="preserve"> PAGEREF _Toc224804083 \h </w:instrText>
            </w:r>
            <w:r w:rsidR="00B36FC5" w:rsidRPr="00CA02DB">
              <w:rPr>
                <w:noProof/>
                <w:webHidden/>
              </w:rPr>
            </w:r>
            <w:r w:rsidR="00B36FC5" w:rsidRPr="00CA02DB">
              <w:rPr>
                <w:noProof/>
                <w:webHidden/>
              </w:rPr>
              <w:fldChar w:fldCharType="separate"/>
            </w:r>
            <w:r w:rsidR="00B36FC5" w:rsidRPr="00CA02DB">
              <w:rPr>
                <w:noProof/>
                <w:webHidden/>
              </w:rPr>
              <w:t>23</w:t>
            </w:r>
            <w:r w:rsidR="00B36FC5" w:rsidRPr="00CA02DB">
              <w:rPr>
                <w:noProof/>
                <w:webHidden/>
              </w:rPr>
              <w:fldChar w:fldCharType="end"/>
            </w:r>
          </w:hyperlink>
        </w:p>
        <w:p w14:paraId="1C9E9B10" w14:textId="52C3E339" w:rsidR="00B36FC5" w:rsidRPr="00CA02DB" w:rsidRDefault="009D2130">
          <w:pPr>
            <w:pStyle w:val="TDC2"/>
            <w:tabs>
              <w:tab w:val="left" w:pos="1094"/>
            </w:tabs>
            <w:rPr>
              <w:rFonts w:asciiTheme="minorHAnsi" w:eastAsiaTheme="minorEastAsia" w:hAnsiTheme="minorHAnsi" w:cstheme="minorBidi"/>
              <w:smallCaps w:val="0"/>
              <w:noProof/>
              <w:kern w:val="2"/>
              <w:lang w:eastAsia="es-PE"/>
              <w14:ligatures w14:val="standardContextual"/>
            </w:rPr>
          </w:pPr>
          <w:hyperlink w:anchor="_Toc224804084" w:history="1">
            <w:r w:rsidR="00B36FC5" w:rsidRPr="00CA02DB">
              <w:rPr>
                <w:rStyle w:val="Hipervnculo"/>
                <w:rFonts w:ascii="Cambria" w:hAnsi="Cambria"/>
                <w:noProof/>
              </w:rPr>
              <w:t>3.10.</w:t>
            </w:r>
            <w:r w:rsidR="00B36FC5" w:rsidRPr="00CA02DB">
              <w:rPr>
                <w:rFonts w:asciiTheme="minorHAnsi" w:eastAsiaTheme="minorEastAsia" w:hAnsiTheme="minorHAnsi" w:cstheme="minorBidi"/>
                <w:smallCaps w:val="0"/>
                <w:noProof/>
                <w:kern w:val="2"/>
                <w:lang w:eastAsia="es-PE"/>
                <w14:ligatures w14:val="standardContextual"/>
              </w:rPr>
              <w:tab/>
            </w:r>
            <w:r w:rsidR="00B36FC5" w:rsidRPr="00CA02DB">
              <w:rPr>
                <w:rStyle w:val="Hipervnculo"/>
                <w:rFonts w:ascii="Cambria" w:hAnsi="Cambria"/>
                <w:noProof/>
              </w:rPr>
              <w:t>CONFORMIDAD DE SERVICIO</w:t>
            </w:r>
            <w:r w:rsidR="00B36FC5" w:rsidRPr="00CA02DB">
              <w:rPr>
                <w:noProof/>
                <w:webHidden/>
              </w:rPr>
              <w:tab/>
            </w:r>
            <w:r w:rsidR="00B36FC5" w:rsidRPr="00CA02DB">
              <w:rPr>
                <w:noProof/>
                <w:webHidden/>
              </w:rPr>
              <w:fldChar w:fldCharType="begin"/>
            </w:r>
            <w:r w:rsidR="00B36FC5" w:rsidRPr="00CA02DB">
              <w:rPr>
                <w:noProof/>
                <w:webHidden/>
              </w:rPr>
              <w:instrText xml:space="preserve"> PAGEREF _Toc224804084 \h </w:instrText>
            </w:r>
            <w:r w:rsidR="00B36FC5" w:rsidRPr="00CA02DB">
              <w:rPr>
                <w:noProof/>
                <w:webHidden/>
              </w:rPr>
            </w:r>
            <w:r w:rsidR="00B36FC5" w:rsidRPr="00CA02DB">
              <w:rPr>
                <w:noProof/>
                <w:webHidden/>
              </w:rPr>
              <w:fldChar w:fldCharType="separate"/>
            </w:r>
            <w:r w:rsidR="00B36FC5" w:rsidRPr="00CA02DB">
              <w:rPr>
                <w:noProof/>
                <w:webHidden/>
              </w:rPr>
              <w:t>23</w:t>
            </w:r>
            <w:r w:rsidR="00B36FC5" w:rsidRPr="00CA02DB">
              <w:rPr>
                <w:noProof/>
                <w:webHidden/>
              </w:rPr>
              <w:fldChar w:fldCharType="end"/>
            </w:r>
          </w:hyperlink>
        </w:p>
        <w:p w14:paraId="0BAF6BAA" w14:textId="14DE8A26" w:rsidR="00B36FC5" w:rsidRPr="00CA02DB" w:rsidRDefault="009D2130">
          <w:pPr>
            <w:pStyle w:val="TDC2"/>
            <w:tabs>
              <w:tab w:val="left" w:pos="1094"/>
            </w:tabs>
            <w:rPr>
              <w:rFonts w:asciiTheme="minorHAnsi" w:eastAsiaTheme="minorEastAsia" w:hAnsiTheme="minorHAnsi" w:cstheme="minorBidi"/>
              <w:smallCaps w:val="0"/>
              <w:noProof/>
              <w:kern w:val="2"/>
              <w:lang w:eastAsia="es-PE"/>
              <w14:ligatures w14:val="standardContextual"/>
            </w:rPr>
          </w:pPr>
          <w:hyperlink w:anchor="_Toc224804085" w:history="1">
            <w:r w:rsidR="00B36FC5" w:rsidRPr="00CA02DB">
              <w:rPr>
                <w:rStyle w:val="Hipervnculo"/>
                <w:rFonts w:ascii="Cambria" w:hAnsi="Cambria"/>
                <w:noProof/>
              </w:rPr>
              <w:t>3.11.</w:t>
            </w:r>
            <w:r w:rsidR="00B36FC5" w:rsidRPr="00CA02DB">
              <w:rPr>
                <w:rFonts w:asciiTheme="minorHAnsi" w:eastAsiaTheme="minorEastAsia" w:hAnsiTheme="minorHAnsi" w:cstheme="minorBidi"/>
                <w:smallCaps w:val="0"/>
                <w:noProof/>
                <w:kern w:val="2"/>
                <w:lang w:eastAsia="es-PE"/>
                <w14:ligatures w14:val="standardContextual"/>
              </w:rPr>
              <w:tab/>
            </w:r>
            <w:r w:rsidR="00B36FC5" w:rsidRPr="00CA02DB">
              <w:rPr>
                <w:rStyle w:val="Hipervnculo"/>
                <w:rFonts w:ascii="Cambria" w:hAnsi="Cambria"/>
                <w:noProof/>
              </w:rPr>
              <w:t>DAÑOS A TERCEROS</w:t>
            </w:r>
            <w:r w:rsidR="00B36FC5" w:rsidRPr="00CA02DB">
              <w:rPr>
                <w:noProof/>
                <w:webHidden/>
              </w:rPr>
              <w:tab/>
            </w:r>
            <w:r w:rsidR="00B36FC5" w:rsidRPr="00CA02DB">
              <w:rPr>
                <w:noProof/>
                <w:webHidden/>
              </w:rPr>
              <w:fldChar w:fldCharType="begin"/>
            </w:r>
            <w:r w:rsidR="00B36FC5" w:rsidRPr="00CA02DB">
              <w:rPr>
                <w:noProof/>
                <w:webHidden/>
              </w:rPr>
              <w:instrText xml:space="preserve"> PAGEREF _Toc224804085 \h </w:instrText>
            </w:r>
            <w:r w:rsidR="00B36FC5" w:rsidRPr="00CA02DB">
              <w:rPr>
                <w:noProof/>
                <w:webHidden/>
              </w:rPr>
            </w:r>
            <w:r w:rsidR="00B36FC5" w:rsidRPr="00CA02DB">
              <w:rPr>
                <w:noProof/>
                <w:webHidden/>
              </w:rPr>
              <w:fldChar w:fldCharType="separate"/>
            </w:r>
            <w:r w:rsidR="00B36FC5" w:rsidRPr="00CA02DB">
              <w:rPr>
                <w:noProof/>
                <w:webHidden/>
              </w:rPr>
              <w:t>23</w:t>
            </w:r>
            <w:r w:rsidR="00B36FC5" w:rsidRPr="00CA02DB">
              <w:rPr>
                <w:noProof/>
                <w:webHidden/>
              </w:rPr>
              <w:fldChar w:fldCharType="end"/>
            </w:r>
          </w:hyperlink>
        </w:p>
        <w:p w14:paraId="63C20ABC" w14:textId="511B7E6C" w:rsidR="00B36FC5" w:rsidRPr="00CA02DB" w:rsidRDefault="009D2130">
          <w:pPr>
            <w:pStyle w:val="TDC2"/>
            <w:tabs>
              <w:tab w:val="left" w:pos="1094"/>
            </w:tabs>
            <w:rPr>
              <w:rFonts w:asciiTheme="minorHAnsi" w:eastAsiaTheme="minorEastAsia" w:hAnsiTheme="minorHAnsi" w:cstheme="minorBidi"/>
              <w:smallCaps w:val="0"/>
              <w:noProof/>
              <w:kern w:val="2"/>
              <w:lang w:eastAsia="es-PE"/>
              <w14:ligatures w14:val="standardContextual"/>
            </w:rPr>
          </w:pPr>
          <w:hyperlink w:anchor="_Toc224804086" w:history="1">
            <w:r w:rsidR="00B36FC5" w:rsidRPr="00CA02DB">
              <w:rPr>
                <w:rStyle w:val="Hipervnculo"/>
                <w:rFonts w:ascii="Cambria" w:hAnsi="Cambria"/>
                <w:noProof/>
              </w:rPr>
              <w:t>3.12.</w:t>
            </w:r>
            <w:r w:rsidR="00B36FC5" w:rsidRPr="00CA02DB">
              <w:rPr>
                <w:rFonts w:asciiTheme="minorHAnsi" w:eastAsiaTheme="minorEastAsia" w:hAnsiTheme="minorHAnsi" w:cstheme="minorBidi"/>
                <w:smallCaps w:val="0"/>
                <w:noProof/>
                <w:kern w:val="2"/>
                <w:lang w:eastAsia="es-PE"/>
                <w14:ligatures w14:val="standardContextual"/>
              </w:rPr>
              <w:tab/>
            </w:r>
            <w:r w:rsidR="00B36FC5" w:rsidRPr="00CA02DB">
              <w:rPr>
                <w:rStyle w:val="Hipervnculo"/>
                <w:rFonts w:ascii="Cambria" w:hAnsi="Cambria"/>
                <w:noProof/>
              </w:rPr>
              <w:t>INDEMNIZACIONES</w:t>
            </w:r>
            <w:r w:rsidR="00B36FC5" w:rsidRPr="00CA02DB">
              <w:rPr>
                <w:noProof/>
                <w:webHidden/>
              </w:rPr>
              <w:tab/>
            </w:r>
            <w:r w:rsidR="00B36FC5" w:rsidRPr="00CA02DB">
              <w:rPr>
                <w:noProof/>
                <w:webHidden/>
              </w:rPr>
              <w:fldChar w:fldCharType="begin"/>
            </w:r>
            <w:r w:rsidR="00B36FC5" w:rsidRPr="00CA02DB">
              <w:rPr>
                <w:noProof/>
                <w:webHidden/>
              </w:rPr>
              <w:instrText xml:space="preserve"> PAGEREF _Toc224804086 \h </w:instrText>
            </w:r>
            <w:r w:rsidR="00B36FC5" w:rsidRPr="00CA02DB">
              <w:rPr>
                <w:noProof/>
                <w:webHidden/>
              </w:rPr>
            </w:r>
            <w:r w:rsidR="00B36FC5" w:rsidRPr="00CA02DB">
              <w:rPr>
                <w:noProof/>
                <w:webHidden/>
              </w:rPr>
              <w:fldChar w:fldCharType="separate"/>
            </w:r>
            <w:r w:rsidR="00B36FC5" w:rsidRPr="00CA02DB">
              <w:rPr>
                <w:noProof/>
                <w:webHidden/>
              </w:rPr>
              <w:t>23</w:t>
            </w:r>
            <w:r w:rsidR="00B36FC5" w:rsidRPr="00CA02DB">
              <w:rPr>
                <w:noProof/>
                <w:webHidden/>
              </w:rPr>
              <w:fldChar w:fldCharType="end"/>
            </w:r>
          </w:hyperlink>
        </w:p>
        <w:p w14:paraId="2622AE0F" w14:textId="40967D30" w:rsidR="00B36FC5" w:rsidRPr="00CA02DB" w:rsidRDefault="009D2130">
          <w:pPr>
            <w:pStyle w:val="TDC2"/>
            <w:tabs>
              <w:tab w:val="left" w:pos="1094"/>
            </w:tabs>
            <w:rPr>
              <w:rFonts w:asciiTheme="minorHAnsi" w:eastAsiaTheme="minorEastAsia" w:hAnsiTheme="minorHAnsi" w:cstheme="minorBidi"/>
              <w:smallCaps w:val="0"/>
              <w:noProof/>
              <w:kern w:val="2"/>
              <w:lang w:eastAsia="es-PE"/>
              <w14:ligatures w14:val="standardContextual"/>
            </w:rPr>
          </w:pPr>
          <w:hyperlink w:anchor="_Toc224804087" w:history="1">
            <w:r w:rsidR="00B36FC5" w:rsidRPr="00CA02DB">
              <w:rPr>
                <w:rStyle w:val="Hipervnculo"/>
                <w:rFonts w:ascii="Cambria" w:hAnsi="Cambria"/>
                <w:noProof/>
              </w:rPr>
              <w:t>3.13.</w:t>
            </w:r>
            <w:r w:rsidR="00B36FC5" w:rsidRPr="00CA02DB">
              <w:rPr>
                <w:rFonts w:asciiTheme="minorHAnsi" w:eastAsiaTheme="minorEastAsia" w:hAnsiTheme="minorHAnsi" w:cstheme="minorBidi"/>
                <w:smallCaps w:val="0"/>
                <w:noProof/>
                <w:kern w:val="2"/>
                <w:lang w:eastAsia="es-PE"/>
                <w14:ligatures w14:val="standardContextual"/>
              </w:rPr>
              <w:tab/>
            </w:r>
            <w:r w:rsidR="00B36FC5" w:rsidRPr="00CA02DB">
              <w:rPr>
                <w:rStyle w:val="Hipervnculo"/>
                <w:rFonts w:ascii="Cambria" w:hAnsi="Cambria"/>
                <w:noProof/>
              </w:rPr>
              <w:t>VIGILANCIA</w:t>
            </w:r>
            <w:r w:rsidR="00B36FC5" w:rsidRPr="00CA02DB">
              <w:rPr>
                <w:noProof/>
                <w:webHidden/>
              </w:rPr>
              <w:tab/>
            </w:r>
            <w:r w:rsidR="00B36FC5" w:rsidRPr="00CA02DB">
              <w:rPr>
                <w:noProof/>
                <w:webHidden/>
              </w:rPr>
              <w:fldChar w:fldCharType="begin"/>
            </w:r>
            <w:r w:rsidR="00B36FC5" w:rsidRPr="00CA02DB">
              <w:rPr>
                <w:noProof/>
                <w:webHidden/>
              </w:rPr>
              <w:instrText xml:space="preserve"> PAGEREF _Toc224804087 \h </w:instrText>
            </w:r>
            <w:r w:rsidR="00B36FC5" w:rsidRPr="00CA02DB">
              <w:rPr>
                <w:noProof/>
                <w:webHidden/>
              </w:rPr>
            </w:r>
            <w:r w:rsidR="00B36FC5" w:rsidRPr="00CA02DB">
              <w:rPr>
                <w:noProof/>
                <w:webHidden/>
              </w:rPr>
              <w:fldChar w:fldCharType="separate"/>
            </w:r>
            <w:r w:rsidR="00B36FC5" w:rsidRPr="00CA02DB">
              <w:rPr>
                <w:noProof/>
                <w:webHidden/>
              </w:rPr>
              <w:t>23</w:t>
            </w:r>
            <w:r w:rsidR="00B36FC5" w:rsidRPr="00CA02DB">
              <w:rPr>
                <w:noProof/>
                <w:webHidden/>
              </w:rPr>
              <w:fldChar w:fldCharType="end"/>
            </w:r>
          </w:hyperlink>
        </w:p>
        <w:p w14:paraId="1B7C2E2C" w14:textId="7C870F93" w:rsidR="00B36FC5" w:rsidRPr="00CA02DB" w:rsidRDefault="009D2130">
          <w:pPr>
            <w:pStyle w:val="TDC2"/>
            <w:tabs>
              <w:tab w:val="left" w:pos="1094"/>
            </w:tabs>
            <w:rPr>
              <w:rFonts w:asciiTheme="minorHAnsi" w:eastAsiaTheme="minorEastAsia" w:hAnsiTheme="minorHAnsi" w:cstheme="minorBidi"/>
              <w:smallCaps w:val="0"/>
              <w:noProof/>
              <w:kern w:val="2"/>
              <w:lang w:eastAsia="es-PE"/>
              <w14:ligatures w14:val="standardContextual"/>
            </w:rPr>
          </w:pPr>
          <w:hyperlink w:anchor="_Toc224804088" w:history="1">
            <w:r w:rsidR="00B36FC5" w:rsidRPr="00CA02DB">
              <w:rPr>
                <w:rStyle w:val="Hipervnculo"/>
                <w:rFonts w:ascii="Cambria" w:hAnsi="Cambria"/>
                <w:noProof/>
              </w:rPr>
              <w:t>3.14.</w:t>
            </w:r>
            <w:r w:rsidR="00B36FC5" w:rsidRPr="00CA02DB">
              <w:rPr>
                <w:rFonts w:asciiTheme="minorHAnsi" w:eastAsiaTheme="minorEastAsia" w:hAnsiTheme="minorHAnsi" w:cstheme="minorBidi"/>
                <w:smallCaps w:val="0"/>
                <w:noProof/>
                <w:kern w:val="2"/>
                <w:lang w:eastAsia="es-PE"/>
                <w14:ligatures w14:val="standardContextual"/>
              </w:rPr>
              <w:tab/>
            </w:r>
            <w:r w:rsidR="00B36FC5" w:rsidRPr="00CA02DB">
              <w:rPr>
                <w:rStyle w:val="Hipervnculo"/>
                <w:rFonts w:ascii="Cambria" w:hAnsi="Cambria"/>
                <w:noProof/>
              </w:rPr>
              <w:t>DIRECCION PARA NOTIFICACIONES</w:t>
            </w:r>
            <w:r w:rsidR="00B36FC5" w:rsidRPr="00CA02DB">
              <w:rPr>
                <w:noProof/>
                <w:webHidden/>
              </w:rPr>
              <w:tab/>
            </w:r>
            <w:r w:rsidR="00B36FC5" w:rsidRPr="00CA02DB">
              <w:rPr>
                <w:noProof/>
                <w:webHidden/>
              </w:rPr>
              <w:fldChar w:fldCharType="begin"/>
            </w:r>
            <w:r w:rsidR="00B36FC5" w:rsidRPr="00CA02DB">
              <w:rPr>
                <w:noProof/>
                <w:webHidden/>
              </w:rPr>
              <w:instrText xml:space="preserve"> PAGEREF _Toc224804088 \h </w:instrText>
            </w:r>
            <w:r w:rsidR="00B36FC5" w:rsidRPr="00CA02DB">
              <w:rPr>
                <w:noProof/>
                <w:webHidden/>
              </w:rPr>
            </w:r>
            <w:r w:rsidR="00B36FC5" w:rsidRPr="00CA02DB">
              <w:rPr>
                <w:noProof/>
                <w:webHidden/>
              </w:rPr>
              <w:fldChar w:fldCharType="separate"/>
            </w:r>
            <w:r w:rsidR="00B36FC5" w:rsidRPr="00CA02DB">
              <w:rPr>
                <w:noProof/>
                <w:webHidden/>
              </w:rPr>
              <w:t>24</w:t>
            </w:r>
            <w:r w:rsidR="00B36FC5" w:rsidRPr="00CA02DB">
              <w:rPr>
                <w:noProof/>
                <w:webHidden/>
              </w:rPr>
              <w:fldChar w:fldCharType="end"/>
            </w:r>
          </w:hyperlink>
        </w:p>
        <w:p w14:paraId="060414B8" w14:textId="59136676" w:rsidR="00B36FC5" w:rsidRPr="00CA02DB" w:rsidRDefault="009D2130">
          <w:pPr>
            <w:pStyle w:val="TDC2"/>
            <w:tabs>
              <w:tab w:val="left" w:pos="1094"/>
            </w:tabs>
            <w:rPr>
              <w:rFonts w:asciiTheme="minorHAnsi" w:eastAsiaTheme="minorEastAsia" w:hAnsiTheme="minorHAnsi" w:cstheme="minorBidi"/>
              <w:smallCaps w:val="0"/>
              <w:noProof/>
              <w:kern w:val="2"/>
              <w:lang w:eastAsia="es-PE"/>
              <w14:ligatures w14:val="standardContextual"/>
            </w:rPr>
          </w:pPr>
          <w:hyperlink w:anchor="_Toc224804089" w:history="1">
            <w:r w:rsidR="00B36FC5" w:rsidRPr="00CA02DB">
              <w:rPr>
                <w:rStyle w:val="Hipervnculo"/>
                <w:rFonts w:ascii="Cambria" w:hAnsi="Cambria"/>
                <w:noProof/>
              </w:rPr>
              <w:t>3.15.</w:t>
            </w:r>
            <w:r w:rsidR="00B36FC5" w:rsidRPr="00CA02DB">
              <w:rPr>
                <w:rFonts w:asciiTheme="minorHAnsi" w:eastAsiaTheme="minorEastAsia" w:hAnsiTheme="minorHAnsi" w:cstheme="minorBidi"/>
                <w:smallCaps w:val="0"/>
                <w:noProof/>
                <w:kern w:val="2"/>
                <w:lang w:eastAsia="es-PE"/>
                <w14:ligatures w14:val="standardContextual"/>
              </w:rPr>
              <w:tab/>
            </w:r>
            <w:r w:rsidR="00B36FC5" w:rsidRPr="00CA02DB">
              <w:rPr>
                <w:rStyle w:val="Hipervnculo"/>
                <w:rFonts w:ascii="Cambria" w:hAnsi="Cambria"/>
                <w:noProof/>
              </w:rPr>
              <w:t>CONFIDENCIALIDAD</w:t>
            </w:r>
            <w:r w:rsidR="00B36FC5" w:rsidRPr="00CA02DB">
              <w:rPr>
                <w:noProof/>
                <w:webHidden/>
              </w:rPr>
              <w:tab/>
            </w:r>
            <w:r w:rsidR="00B36FC5" w:rsidRPr="00CA02DB">
              <w:rPr>
                <w:noProof/>
                <w:webHidden/>
              </w:rPr>
              <w:fldChar w:fldCharType="begin"/>
            </w:r>
            <w:r w:rsidR="00B36FC5" w:rsidRPr="00CA02DB">
              <w:rPr>
                <w:noProof/>
                <w:webHidden/>
              </w:rPr>
              <w:instrText xml:space="preserve"> PAGEREF _Toc224804089 \h </w:instrText>
            </w:r>
            <w:r w:rsidR="00B36FC5" w:rsidRPr="00CA02DB">
              <w:rPr>
                <w:noProof/>
                <w:webHidden/>
              </w:rPr>
            </w:r>
            <w:r w:rsidR="00B36FC5" w:rsidRPr="00CA02DB">
              <w:rPr>
                <w:noProof/>
                <w:webHidden/>
              </w:rPr>
              <w:fldChar w:fldCharType="separate"/>
            </w:r>
            <w:r w:rsidR="00B36FC5" w:rsidRPr="00CA02DB">
              <w:rPr>
                <w:noProof/>
                <w:webHidden/>
              </w:rPr>
              <w:t>24</w:t>
            </w:r>
            <w:r w:rsidR="00B36FC5" w:rsidRPr="00CA02DB">
              <w:rPr>
                <w:noProof/>
                <w:webHidden/>
              </w:rPr>
              <w:fldChar w:fldCharType="end"/>
            </w:r>
          </w:hyperlink>
        </w:p>
        <w:p w14:paraId="659B9C4D" w14:textId="5DF4E183" w:rsidR="00B36FC5" w:rsidRPr="00CA02DB" w:rsidRDefault="009D2130">
          <w:pPr>
            <w:pStyle w:val="TDC2"/>
            <w:tabs>
              <w:tab w:val="left" w:pos="1094"/>
            </w:tabs>
            <w:rPr>
              <w:rFonts w:asciiTheme="minorHAnsi" w:eastAsiaTheme="minorEastAsia" w:hAnsiTheme="minorHAnsi" w:cstheme="minorBidi"/>
              <w:smallCaps w:val="0"/>
              <w:noProof/>
              <w:kern w:val="2"/>
              <w:lang w:eastAsia="es-PE"/>
              <w14:ligatures w14:val="standardContextual"/>
            </w:rPr>
          </w:pPr>
          <w:hyperlink w:anchor="_Toc224804090" w:history="1">
            <w:r w:rsidR="00B36FC5" w:rsidRPr="00CA02DB">
              <w:rPr>
                <w:rStyle w:val="Hipervnculo"/>
                <w:rFonts w:ascii="Cambria" w:hAnsi="Cambria"/>
                <w:noProof/>
              </w:rPr>
              <w:t>3.16.</w:t>
            </w:r>
            <w:r w:rsidR="00B36FC5" w:rsidRPr="00CA02DB">
              <w:rPr>
                <w:rFonts w:asciiTheme="minorHAnsi" w:eastAsiaTheme="minorEastAsia" w:hAnsiTheme="minorHAnsi" w:cstheme="minorBidi"/>
                <w:smallCaps w:val="0"/>
                <w:noProof/>
                <w:kern w:val="2"/>
                <w:lang w:eastAsia="es-PE"/>
                <w14:ligatures w14:val="standardContextual"/>
              </w:rPr>
              <w:tab/>
            </w:r>
            <w:r w:rsidR="00B36FC5" w:rsidRPr="00CA02DB">
              <w:rPr>
                <w:rStyle w:val="Hipervnculo"/>
                <w:rFonts w:ascii="Cambria" w:hAnsi="Cambria"/>
                <w:noProof/>
              </w:rPr>
              <w:t>OTRAS CONDICIONES ADICIONALES</w:t>
            </w:r>
            <w:r w:rsidR="00B36FC5" w:rsidRPr="00CA02DB">
              <w:rPr>
                <w:noProof/>
                <w:webHidden/>
              </w:rPr>
              <w:tab/>
            </w:r>
            <w:r w:rsidR="00B36FC5" w:rsidRPr="00CA02DB">
              <w:rPr>
                <w:noProof/>
                <w:webHidden/>
              </w:rPr>
              <w:fldChar w:fldCharType="begin"/>
            </w:r>
            <w:r w:rsidR="00B36FC5" w:rsidRPr="00CA02DB">
              <w:rPr>
                <w:noProof/>
                <w:webHidden/>
              </w:rPr>
              <w:instrText xml:space="preserve"> PAGEREF _Toc224804090 \h </w:instrText>
            </w:r>
            <w:r w:rsidR="00B36FC5" w:rsidRPr="00CA02DB">
              <w:rPr>
                <w:noProof/>
                <w:webHidden/>
              </w:rPr>
            </w:r>
            <w:r w:rsidR="00B36FC5" w:rsidRPr="00CA02DB">
              <w:rPr>
                <w:noProof/>
                <w:webHidden/>
              </w:rPr>
              <w:fldChar w:fldCharType="separate"/>
            </w:r>
            <w:r w:rsidR="00B36FC5" w:rsidRPr="00CA02DB">
              <w:rPr>
                <w:noProof/>
                <w:webHidden/>
              </w:rPr>
              <w:t>24</w:t>
            </w:r>
            <w:r w:rsidR="00B36FC5" w:rsidRPr="00CA02DB">
              <w:rPr>
                <w:noProof/>
                <w:webHidden/>
              </w:rPr>
              <w:fldChar w:fldCharType="end"/>
            </w:r>
          </w:hyperlink>
        </w:p>
        <w:p w14:paraId="1DC81E6D" w14:textId="3B75CD1E" w:rsidR="00B36FC5" w:rsidRPr="00CA02DB" w:rsidRDefault="009D2130">
          <w:pPr>
            <w:pStyle w:val="TDC3"/>
            <w:rPr>
              <w:rFonts w:asciiTheme="minorHAnsi" w:eastAsiaTheme="minorEastAsia" w:hAnsiTheme="minorHAnsi" w:cstheme="minorBidi"/>
              <w:smallCaps w:val="0"/>
              <w:noProof/>
              <w:kern w:val="2"/>
              <w:lang w:eastAsia="es-PE"/>
              <w14:ligatures w14:val="standardContextual"/>
            </w:rPr>
          </w:pPr>
          <w:hyperlink w:anchor="_Toc224804091" w:history="1">
            <w:r w:rsidR="00B36FC5" w:rsidRPr="00CA02DB">
              <w:rPr>
                <w:rStyle w:val="Hipervnculo"/>
                <w:rFonts w:ascii="Cambria" w:hAnsi="Cambria"/>
                <w:noProof/>
              </w:rPr>
              <w:t>3.16.1 NORMAS ANTICORRUPCION</w:t>
            </w:r>
            <w:r w:rsidR="00B36FC5" w:rsidRPr="00CA02DB">
              <w:rPr>
                <w:noProof/>
                <w:webHidden/>
              </w:rPr>
              <w:tab/>
            </w:r>
            <w:r w:rsidR="00B36FC5" w:rsidRPr="00CA02DB">
              <w:rPr>
                <w:noProof/>
                <w:webHidden/>
              </w:rPr>
              <w:fldChar w:fldCharType="begin"/>
            </w:r>
            <w:r w:rsidR="00B36FC5" w:rsidRPr="00CA02DB">
              <w:rPr>
                <w:noProof/>
                <w:webHidden/>
              </w:rPr>
              <w:instrText xml:space="preserve"> PAGEREF _Toc224804091 \h </w:instrText>
            </w:r>
            <w:r w:rsidR="00B36FC5" w:rsidRPr="00CA02DB">
              <w:rPr>
                <w:noProof/>
                <w:webHidden/>
              </w:rPr>
            </w:r>
            <w:r w:rsidR="00B36FC5" w:rsidRPr="00CA02DB">
              <w:rPr>
                <w:noProof/>
                <w:webHidden/>
              </w:rPr>
              <w:fldChar w:fldCharType="separate"/>
            </w:r>
            <w:r w:rsidR="00B36FC5" w:rsidRPr="00CA02DB">
              <w:rPr>
                <w:noProof/>
                <w:webHidden/>
              </w:rPr>
              <w:t>24</w:t>
            </w:r>
            <w:r w:rsidR="00B36FC5" w:rsidRPr="00CA02DB">
              <w:rPr>
                <w:noProof/>
                <w:webHidden/>
              </w:rPr>
              <w:fldChar w:fldCharType="end"/>
            </w:r>
          </w:hyperlink>
        </w:p>
        <w:p w14:paraId="2143F705" w14:textId="1E9F2E5C" w:rsidR="00B36FC5" w:rsidRPr="00CA02DB" w:rsidRDefault="009D2130">
          <w:pPr>
            <w:pStyle w:val="TDC3"/>
            <w:rPr>
              <w:rFonts w:asciiTheme="minorHAnsi" w:eastAsiaTheme="minorEastAsia" w:hAnsiTheme="minorHAnsi" w:cstheme="minorBidi"/>
              <w:smallCaps w:val="0"/>
              <w:noProof/>
              <w:kern w:val="2"/>
              <w:lang w:eastAsia="es-PE"/>
              <w14:ligatures w14:val="standardContextual"/>
            </w:rPr>
          </w:pPr>
          <w:hyperlink w:anchor="_Toc224804092" w:history="1">
            <w:r w:rsidR="00B36FC5" w:rsidRPr="00CA02DB">
              <w:rPr>
                <w:rStyle w:val="Hipervnculo"/>
                <w:rFonts w:ascii="Cambria" w:hAnsi="Cambria"/>
                <w:noProof/>
              </w:rPr>
              <w:t>3.16.2 NORMAS ANTISOBORNO</w:t>
            </w:r>
            <w:r w:rsidR="00B36FC5" w:rsidRPr="00CA02DB">
              <w:rPr>
                <w:noProof/>
                <w:webHidden/>
              </w:rPr>
              <w:tab/>
            </w:r>
            <w:r w:rsidR="00B36FC5" w:rsidRPr="00CA02DB">
              <w:rPr>
                <w:noProof/>
                <w:webHidden/>
              </w:rPr>
              <w:fldChar w:fldCharType="begin"/>
            </w:r>
            <w:r w:rsidR="00B36FC5" w:rsidRPr="00CA02DB">
              <w:rPr>
                <w:noProof/>
                <w:webHidden/>
              </w:rPr>
              <w:instrText xml:space="preserve"> PAGEREF _Toc224804092 \h </w:instrText>
            </w:r>
            <w:r w:rsidR="00B36FC5" w:rsidRPr="00CA02DB">
              <w:rPr>
                <w:noProof/>
                <w:webHidden/>
              </w:rPr>
            </w:r>
            <w:r w:rsidR="00B36FC5" w:rsidRPr="00CA02DB">
              <w:rPr>
                <w:noProof/>
                <w:webHidden/>
              </w:rPr>
              <w:fldChar w:fldCharType="separate"/>
            </w:r>
            <w:r w:rsidR="00B36FC5" w:rsidRPr="00CA02DB">
              <w:rPr>
                <w:noProof/>
                <w:webHidden/>
              </w:rPr>
              <w:t>24</w:t>
            </w:r>
            <w:r w:rsidR="00B36FC5" w:rsidRPr="00CA02DB">
              <w:rPr>
                <w:noProof/>
                <w:webHidden/>
              </w:rPr>
              <w:fldChar w:fldCharType="end"/>
            </w:r>
          </w:hyperlink>
        </w:p>
        <w:p w14:paraId="47682FDE" w14:textId="472130F4" w:rsidR="00B36FC5" w:rsidRPr="00CA02DB" w:rsidRDefault="009D2130">
          <w:pPr>
            <w:pStyle w:val="TDC2"/>
            <w:tabs>
              <w:tab w:val="left" w:pos="1094"/>
            </w:tabs>
            <w:rPr>
              <w:rFonts w:asciiTheme="minorHAnsi" w:eastAsiaTheme="minorEastAsia" w:hAnsiTheme="minorHAnsi" w:cstheme="minorBidi"/>
              <w:smallCaps w:val="0"/>
              <w:noProof/>
              <w:kern w:val="2"/>
              <w:lang w:eastAsia="es-PE"/>
              <w14:ligatures w14:val="standardContextual"/>
            </w:rPr>
          </w:pPr>
          <w:hyperlink w:anchor="_Toc224804093" w:history="1">
            <w:r w:rsidR="00B36FC5" w:rsidRPr="00CA02DB">
              <w:rPr>
                <w:rStyle w:val="Hipervnculo"/>
                <w:rFonts w:ascii="Cambria" w:hAnsi="Cambria"/>
                <w:noProof/>
              </w:rPr>
              <w:t>3.17.</w:t>
            </w:r>
            <w:r w:rsidR="00B36FC5" w:rsidRPr="00CA02DB">
              <w:rPr>
                <w:rFonts w:asciiTheme="minorHAnsi" w:eastAsiaTheme="minorEastAsia" w:hAnsiTheme="minorHAnsi" w:cstheme="minorBidi"/>
                <w:smallCaps w:val="0"/>
                <w:noProof/>
                <w:kern w:val="2"/>
                <w:lang w:eastAsia="es-PE"/>
                <w14:ligatures w14:val="standardContextual"/>
              </w:rPr>
              <w:tab/>
            </w:r>
            <w:r w:rsidR="00B36FC5" w:rsidRPr="00CA02DB">
              <w:rPr>
                <w:rStyle w:val="Hipervnculo"/>
                <w:rFonts w:ascii="Cambria" w:hAnsi="Cambria"/>
                <w:noProof/>
              </w:rPr>
              <w:t>ANEXOS:</w:t>
            </w:r>
            <w:r w:rsidR="00B36FC5" w:rsidRPr="00CA02DB">
              <w:rPr>
                <w:noProof/>
                <w:webHidden/>
              </w:rPr>
              <w:tab/>
            </w:r>
            <w:r w:rsidR="00B36FC5" w:rsidRPr="00CA02DB">
              <w:rPr>
                <w:noProof/>
                <w:webHidden/>
              </w:rPr>
              <w:fldChar w:fldCharType="begin"/>
            </w:r>
            <w:r w:rsidR="00B36FC5" w:rsidRPr="00CA02DB">
              <w:rPr>
                <w:noProof/>
                <w:webHidden/>
              </w:rPr>
              <w:instrText xml:space="preserve"> PAGEREF _Toc224804093 \h </w:instrText>
            </w:r>
            <w:r w:rsidR="00B36FC5" w:rsidRPr="00CA02DB">
              <w:rPr>
                <w:noProof/>
                <w:webHidden/>
              </w:rPr>
            </w:r>
            <w:r w:rsidR="00B36FC5" w:rsidRPr="00CA02DB">
              <w:rPr>
                <w:noProof/>
                <w:webHidden/>
              </w:rPr>
              <w:fldChar w:fldCharType="separate"/>
            </w:r>
            <w:r w:rsidR="00B36FC5" w:rsidRPr="00CA02DB">
              <w:rPr>
                <w:noProof/>
                <w:webHidden/>
              </w:rPr>
              <w:t>25</w:t>
            </w:r>
            <w:r w:rsidR="00B36FC5" w:rsidRPr="00CA02DB">
              <w:rPr>
                <w:noProof/>
                <w:webHidden/>
              </w:rPr>
              <w:fldChar w:fldCharType="end"/>
            </w:r>
          </w:hyperlink>
        </w:p>
        <w:p w14:paraId="26D8B77E" w14:textId="03012235" w:rsidR="00B04817" w:rsidRPr="00CA02DB" w:rsidRDefault="00B04817" w:rsidP="006B6E77">
          <w:pPr>
            <w:spacing w:line="276" w:lineRule="auto"/>
            <w:rPr>
              <w:rFonts w:ascii="Cambria" w:hAnsi="Cambria"/>
            </w:rPr>
          </w:pPr>
          <w:r w:rsidRPr="00CA02DB">
            <w:rPr>
              <w:rFonts w:ascii="Cambria" w:hAnsi="Cambria"/>
              <w:b/>
              <w:bCs/>
              <w:sz w:val="20"/>
              <w:szCs w:val="20"/>
              <w:lang w:val="es-ES"/>
            </w:rPr>
            <w:fldChar w:fldCharType="end"/>
          </w:r>
        </w:p>
      </w:sdtContent>
    </w:sdt>
    <w:p w14:paraId="3938D9F4" w14:textId="77777777" w:rsidR="00376B31" w:rsidRPr="00CA02DB" w:rsidRDefault="00376B31"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1B6A489B" w14:textId="77777777" w:rsidR="00376B31" w:rsidRPr="00CA02DB" w:rsidRDefault="00376B31"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0193569C" w14:textId="77777777" w:rsidR="00376B31" w:rsidRPr="00CA02DB" w:rsidRDefault="00376B31"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7FB9C8D2" w14:textId="77777777" w:rsidR="00376B31" w:rsidRPr="00CA02DB" w:rsidRDefault="00376B31"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3A4909E7" w14:textId="77777777" w:rsidR="00376B31" w:rsidRPr="00CA02DB" w:rsidRDefault="00376B31"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6DB308C6" w14:textId="77777777" w:rsidR="00376B31" w:rsidRPr="00CA02DB" w:rsidRDefault="00376B31"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14CD571A" w14:textId="77777777" w:rsidR="00376B31" w:rsidRPr="00CA02DB" w:rsidRDefault="00376B31"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3CDFE60E" w14:textId="77777777" w:rsidR="00376B31" w:rsidRPr="00CA02DB" w:rsidRDefault="00376B31"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5A0FB6AC" w14:textId="77777777" w:rsidR="00376B31" w:rsidRPr="00CA02DB" w:rsidRDefault="00376B31"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51D996AE" w14:textId="77777777" w:rsidR="00376B31" w:rsidRPr="00CA02DB" w:rsidRDefault="00376B31"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11ECD847" w14:textId="77777777" w:rsidR="00376B31" w:rsidRPr="00CA02DB" w:rsidRDefault="00376B31"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7E796C4A" w14:textId="77777777" w:rsidR="00376B31" w:rsidRPr="00CA02DB" w:rsidRDefault="00376B31"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0ACB1612" w14:textId="77777777" w:rsidR="00376B31" w:rsidRPr="00CA02DB" w:rsidRDefault="00376B31"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0EBA79C1" w14:textId="77777777" w:rsidR="00376B31" w:rsidRPr="00CA02DB" w:rsidRDefault="00376B31"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2946DA48" w14:textId="77777777" w:rsidR="00376B31" w:rsidRPr="00CA02DB" w:rsidRDefault="00376B31"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4D6704AB" w14:textId="77777777" w:rsidR="00376B31" w:rsidRPr="00CA02DB" w:rsidRDefault="00376B31"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7FA9D482" w14:textId="77777777" w:rsidR="00376B31" w:rsidRPr="00CA02DB" w:rsidRDefault="00376B31"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10B16007" w14:textId="77777777" w:rsidR="00376B31" w:rsidRPr="00CA02DB" w:rsidRDefault="00376B31"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2760609F" w14:textId="77777777" w:rsidR="00376B31" w:rsidRPr="00CA02DB" w:rsidRDefault="00376B31"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18267BD9" w14:textId="77777777" w:rsidR="00376B31" w:rsidRPr="00CA02DB" w:rsidRDefault="00376B31"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566281C8" w14:textId="77777777" w:rsidR="00376B31" w:rsidRPr="00CA02DB" w:rsidRDefault="00376B31"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55124881" w14:textId="7DA598A5" w:rsidR="00255DD5" w:rsidRPr="00CA02DB" w:rsidRDefault="00255DD5"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54DDE089" w14:textId="5EFBC581" w:rsidR="009816F8" w:rsidRPr="00CA02DB" w:rsidRDefault="009816F8"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7BD4C89E" w14:textId="70F1C21D" w:rsidR="009816F8" w:rsidRPr="00CA02DB" w:rsidRDefault="009816F8"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05B0C375" w14:textId="4BFCAB7F" w:rsidR="009816F8" w:rsidRPr="00CA02DB" w:rsidRDefault="009816F8"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374C0AA4" w14:textId="7AEEFAC9" w:rsidR="004B4DDB" w:rsidRPr="00CA02DB"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3D17F724" w14:textId="5B70FF50" w:rsidR="004B4DDB" w:rsidRPr="00CA02DB"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18FF74BC" w14:textId="1B2E0D84" w:rsidR="004B4DDB" w:rsidRPr="00CA02DB"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50C943CA" w14:textId="543A771F" w:rsidR="004B4DDB" w:rsidRPr="00CA02DB"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61F8B8D3" w14:textId="1DD76B51" w:rsidR="004B4DDB" w:rsidRPr="00CA02DB"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6C3CD525" w14:textId="74C9DAA8" w:rsidR="004B4DDB" w:rsidRPr="00CA02DB"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7ED666B9" w14:textId="022FC59D" w:rsidR="004B4DDB" w:rsidRPr="00CA02DB"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7DBCDBFE" w14:textId="515095D0" w:rsidR="004B4DDB" w:rsidRPr="00CA02DB"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1B9024C1" w14:textId="03DED1F0" w:rsidR="004B4DDB" w:rsidRPr="00CA02DB"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1628A527" w14:textId="30548F27" w:rsidR="004B4DDB" w:rsidRPr="00CA02DB"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370497AC" w14:textId="463B666B" w:rsidR="004B4DDB" w:rsidRPr="00CA02DB"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6FD4F4E7" w14:textId="57C4408C" w:rsidR="004B4DDB" w:rsidRPr="00CA02DB"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1EED13CD" w14:textId="081D6A41" w:rsidR="004B4DDB" w:rsidRPr="00CA02DB"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6B81FDBA" w14:textId="74EFB8A9" w:rsidR="004B4DDB" w:rsidRPr="00CA02DB"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2B8C2168" w14:textId="39EA6FEB" w:rsidR="004B4DDB" w:rsidRPr="00CA02DB"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71D45BBE" w14:textId="7AD06BE6" w:rsidR="004B4DDB" w:rsidRPr="00CA02DB"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28C85BB4" w14:textId="2972D9B1" w:rsidR="004B4DDB" w:rsidRPr="00CA02DB"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361611D9" w14:textId="07B794AB" w:rsidR="004B4DDB" w:rsidRPr="00CA02DB"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28CF07A4" w14:textId="2964D5CD" w:rsidR="004B4DDB" w:rsidRPr="00CA02DB"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1C6AEE4B" w14:textId="4D447E66" w:rsidR="004B4DDB" w:rsidRPr="00CA02DB"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57B1F003" w14:textId="60517E93" w:rsidR="004B4DDB" w:rsidRPr="00CA02DB"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3171C54A" w14:textId="74AA7355" w:rsidR="004B4DDB" w:rsidRPr="00CA02DB"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4A1780B6" w14:textId="5D1A5909" w:rsidR="004B4DDB" w:rsidRPr="00CA02DB"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56D688A2" w14:textId="7F448AEF" w:rsidR="0042196B" w:rsidRPr="00CA02DB" w:rsidRDefault="0042196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0392FC19" w14:textId="38DDF591" w:rsidR="0042196B" w:rsidRPr="00CA02DB" w:rsidRDefault="0042196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36229524" w14:textId="67C05B45" w:rsidR="0042196B" w:rsidRPr="00CA02DB" w:rsidRDefault="0042196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597A540F" w14:textId="77777777" w:rsidR="0042196B" w:rsidRPr="00CA02DB" w:rsidRDefault="0042196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711EE505" w14:textId="4944F2AB" w:rsidR="004B4DDB" w:rsidRPr="00CA02DB"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751E72A5" w14:textId="2C210CB1" w:rsidR="004B4DDB" w:rsidRPr="00CA02DB"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13BB16EE" w14:textId="77777777" w:rsidR="009816F8" w:rsidRPr="00CA02DB" w:rsidRDefault="009816F8"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18BC2BB9" w14:textId="71CD9CA3" w:rsidR="00255DD5" w:rsidRPr="00CA02DB" w:rsidRDefault="008346CF" w:rsidP="004B4DDB">
      <w:pPr>
        <w:pStyle w:val="Ttulo"/>
        <w:spacing w:before="0" w:after="0"/>
        <w:rPr>
          <w:rFonts w:ascii="Cambria" w:hAnsi="Cambria"/>
          <w:noProof/>
          <w:sz w:val="24"/>
          <w:szCs w:val="24"/>
        </w:rPr>
      </w:pPr>
      <w:bookmarkStart w:id="2" w:name="_Toc224804049"/>
      <w:r w:rsidRPr="00CA02DB">
        <w:rPr>
          <w:rFonts w:ascii="Cambria" w:hAnsi="Cambria"/>
          <w:noProof/>
          <w:sz w:val="24"/>
          <w:szCs w:val="24"/>
        </w:rPr>
        <w:t>CAPITULO III</w:t>
      </w:r>
      <w:r w:rsidR="002942C3" w:rsidRPr="00CA02DB">
        <w:rPr>
          <w:rFonts w:ascii="Cambria" w:hAnsi="Cambria"/>
          <w:noProof/>
          <w:sz w:val="24"/>
          <w:szCs w:val="24"/>
        </w:rPr>
        <w:t xml:space="preserve">: </w:t>
      </w:r>
      <w:r w:rsidRPr="00CA02DB">
        <w:rPr>
          <w:rFonts w:ascii="Cambria" w:hAnsi="Cambria"/>
          <w:noProof/>
          <w:sz w:val="24"/>
          <w:szCs w:val="24"/>
        </w:rPr>
        <w:t>REQUERIMIENTO</w:t>
      </w:r>
      <w:bookmarkEnd w:id="2"/>
    </w:p>
    <w:p w14:paraId="77FF01D0" w14:textId="77777777" w:rsidR="004B4DDB" w:rsidRPr="00CA02DB" w:rsidRDefault="004B4DDB" w:rsidP="004B4DDB">
      <w:pPr>
        <w:pStyle w:val="Ttulo"/>
        <w:spacing w:before="0" w:after="0"/>
        <w:jc w:val="left"/>
        <w:rPr>
          <w:rFonts w:ascii="Cambria" w:hAnsi="Cambria"/>
          <w:noProof/>
          <w:sz w:val="24"/>
          <w:szCs w:val="24"/>
        </w:rPr>
      </w:pPr>
    </w:p>
    <w:p w14:paraId="4FA9C9AC" w14:textId="482E009B" w:rsidR="00CF1029" w:rsidRPr="00CA02DB" w:rsidRDefault="00CF1029" w:rsidP="002942C3">
      <w:pPr>
        <w:pStyle w:val="Ttulo1"/>
        <w:numPr>
          <w:ilvl w:val="0"/>
          <w:numId w:val="71"/>
        </w:numPr>
        <w:ind w:left="142" w:hanging="437"/>
        <w:jc w:val="left"/>
        <w:rPr>
          <w:rFonts w:ascii="Cambria" w:hAnsi="Cambria"/>
          <w:noProof/>
        </w:rPr>
      </w:pPr>
      <w:bookmarkStart w:id="3" w:name="_Toc224804050"/>
      <w:r w:rsidRPr="00CA02DB">
        <w:rPr>
          <w:rFonts w:ascii="Cambria" w:hAnsi="Cambria"/>
          <w:noProof/>
        </w:rPr>
        <w:t>FINALIDAD</w:t>
      </w:r>
      <w:r w:rsidR="007268D9" w:rsidRPr="00CA02DB">
        <w:rPr>
          <w:rFonts w:ascii="Cambria" w:hAnsi="Cambria"/>
          <w:noProof/>
        </w:rPr>
        <w:t xml:space="preserve"> DE LA CONTRATACION</w:t>
      </w:r>
      <w:bookmarkEnd w:id="3"/>
      <w:r w:rsidR="00424B54" w:rsidRPr="00CA02DB">
        <w:rPr>
          <w:rFonts w:ascii="Cambria" w:hAnsi="Cambria"/>
          <w:noProof/>
        </w:rPr>
        <w:t xml:space="preserve"> </w:t>
      </w:r>
    </w:p>
    <w:p w14:paraId="3FAA9F68" w14:textId="77777777" w:rsidR="00CF1029" w:rsidRPr="00CA02DB" w:rsidRDefault="00CF1029" w:rsidP="002942C3">
      <w:pPr>
        <w:pStyle w:val="Sangra2detindependiente"/>
        <w:shd w:val="clear" w:color="auto" w:fill="FFFFFF" w:themeFill="background1"/>
        <w:tabs>
          <w:tab w:val="clear" w:pos="4080"/>
        </w:tabs>
        <w:ind w:left="142" w:firstLine="0"/>
        <w:jc w:val="both"/>
        <w:rPr>
          <w:rFonts w:ascii="Cambria" w:hAnsi="Cambria" w:cs="Arial"/>
          <w:bCs/>
          <w:iCs/>
          <w:noProof/>
          <w:sz w:val="20"/>
          <w:szCs w:val="20"/>
          <w:lang w:val="es-PE"/>
        </w:rPr>
      </w:pPr>
      <w:r w:rsidRPr="00CA02DB">
        <w:rPr>
          <w:rFonts w:ascii="Cambria" w:hAnsi="Cambria" w:cs="Arial"/>
          <w:bCs/>
          <w:iCs/>
          <w:noProof/>
          <w:sz w:val="20"/>
          <w:szCs w:val="20"/>
          <w:lang w:val="es-PE"/>
        </w:rPr>
        <w:t>La presente contratación tiene por FINALIDAD MANTENER UNA ADECUADA TRANSITABILIDAD DE LA INFRAESTRUCTURA VIAL, intervención que permitirá asegurar la conectividad vial terrestre de modo adecuado y seguro, desarrollando condiciones de continuidad, fluidez y seguridad, manteniendo la infraestructura vial, reduciendo costos operativos vehiculares y tiempos de viaje en beneficio de la población.</w:t>
      </w:r>
    </w:p>
    <w:p w14:paraId="0FB21D0B" w14:textId="77777777" w:rsidR="00CF1029" w:rsidRPr="00CA02DB" w:rsidRDefault="00CF1029" w:rsidP="00CF1029">
      <w:pPr>
        <w:pStyle w:val="Sangra2detindependiente"/>
        <w:shd w:val="clear" w:color="auto" w:fill="FFFFFF" w:themeFill="background1"/>
        <w:tabs>
          <w:tab w:val="clear" w:pos="4080"/>
        </w:tabs>
        <w:ind w:left="284" w:firstLine="0"/>
        <w:jc w:val="both"/>
        <w:rPr>
          <w:rFonts w:ascii="Cambria" w:hAnsi="Cambria" w:cs="Arial"/>
          <w:b/>
          <w:sz w:val="20"/>
          <w:szCs w:val="20"/>
          <w:lang w:val="es-PE" w:eastAsia="es-MX"/>
        </w:rPr>
      </w:pPr>
    </w:p>
    <w:p w14:paraId="15648D81" w14:textId="44109996" w:rsidR="00A564A3" w:rsidRPr="00CA02DB" w:rsidRDefault="00A564A3" w:rsidP="008346CF">
      <w:pPr>
        <w:pStyle w:val="Sangra2detindependiente"/>
        <w:shd w:val="clear" w:color="auto" w:fill="FFFFFF" w:themeFill="background1"/>
        <w:ind w:left="284"/>
        <w:jc w:val="both"/>
        <w:rPr>
          <w:rFonts w:ascii="Cambria" w:hAnsi="Cambria" w:cs="Arial"/>
          <w:bCs/>
          <w:iCs/>
          <w:noProof/>
          <w:sz w:val="20"/>
          <w:szCs w:val="20"/>
        </w:rPr>
      </w:pPr>
    </w:p>
    <w:p w14:paraId="4D954370" w14:textId="05CB8E95" w:rsidR="00A564A3" w:rsidRPr="00CA02DB" w:rsidRDefault="00AC73E8" w:rsidP="002942C3">
      <w:pPr>
        <w:pStyle w:val="Ttulo1"/>
        <w:numPr>
          <w:ilvl w:val="0"/>
          <w:numId w:val="71"/>
        </w:numPr>
        <w:ind w:left="142" w:hanging="437"/>
        <w:jc w:val="left"/>
        <w:rPr>
          <w:rFonts w:ascii="Cambria" w:hAnsi="Cambria"/>
          <w:noProof/>
        </w:rPr>
      </w:pPr>
      <w:bookmarkStart w:id="4" w:name="_Toc224804051"/>
      <w:r w:rsidRPr="00CA02DB">
        <w:rPr>
          <w:rFonts w:ascii="Cambria" w:hAnsi="Cambria"/>
          <w:noProof/>
        </w:rPr>
        <w:t>DESCRIPCION GENERAL</w:t>
      </w:r>
      <w:bookmarkEnd w:id="4"/>
    </w:p>
    <w:p w14:paraId="143F7383" w14:textId="66B5FF2C" w:rsidR="00A31B6C" w:rsidRPr="00CA02DB" w:rsidRDefault="00A01F31" w:rsidP="00A31B6C">
      <w:pPr>
        <w:pStyle w:val="Sangra2detindependiente"/>
        <w:shd w:val="clear" w:color="auto" w:fill="FFFFFF" w:themeFill="background1"/>
        <w:tabs>
          <w:tab w:val="clear" w:pos="4080"/>
        </w:tabs>
        <w:ind w:left="284" w:firstLine="0"/>
        <w:jc w:val="both"/>
        <w:rPr>
          <w:rFonts w:ascii="Cambria" w:hAnsi="Cambria" w:cs="Arial"/>
          <w:b/>
          <w:color w:val="FF0000"/>
          <w:sz w:val="10"/>
          <w:szCs w:val="10"/>
          <w:lang w:val="es-MX" w:eastAsia="es-MX"/>
        </w:rPr>
      </w:pPr>
      <w:r w:rsidRPr="00CA02DB">
        <w:rPr>
          <w:rFonts w:ascii="Cambria" w:hAnsi="Cambria" w:cs="Arial"/>
          <w:bCs/>
          <w:iCs/>
          <w:noProof/>
          <w:color w:val="000000" w:themeColor="text1"/>
          <w:sz w:val="20"/>
          <w:szCs w:val="20"/>
          <w:lang w:val="en-US" w:eastAsia="en-US"/>
        </w:rPr>
        <mc:AlternateContent>
          <mc:Choice Requires="wps">
            <w:drawing>
              <wp:anchor distT="0" distB="0" distL="114300" distR="114300" simplePos="0" relativeHeight="251659264" behindDoc="0" locked="0" layoutInCell="1" allowOverlap="1" wp14:anchorId="1ED89480" wp14:editId="3CF2FBFB">
                <wp:simplePos x="0" y="0"/>
                <wp:positionH relativeFrom="column">
                  <wp:posOffset>-3810</wp:posOffset>
                </wp:positionH>
                <wp:positionV relativeFrom="paragraph">
                  <wp:posOffset>33655</wp:posOffset>
                </wp:positionV>
                <wp:extent cx="1685925" cy="962025"/>
                <wp:effectExtent l="0" t="0" r="9525" b="9525"/>
                <wp:wrapNone/>
                <wp:docPr id="21" name="Rectángulo 21"/>
                <wp:cNvGraphicFramePr/>
                <a:graphic xmlns:a="http://schemas.openxmlformats.org/drawingml/2006/main">
                  <a:graphicData uri="http://schemas.microsoft.com/office/word/2010/wordprocessingShape">
                    <wps:wsp>
                      <wps:cNvSpPr/>
                      <wps:spPr>
                        <a:xfrm>
                          <a:off x="0" y="0"/>
                          <a:ext cx="1685925" cy="962025"/>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032F8151" w14:textId="037073D7" w:rsidR="0042196B" w:rsidRDefault="0042196B" w:rsidP="00A01F31">
                            <w:pPr>
                              <w:rPr>
                                <w:rFonts w:ascii="Cambria" w:hAnsi="Cambria" w:cs="Arial"/>
                                <w:bCs/>
                                <w:iCs/>
                                <w:color w:val="000000" w:themeColor="text1"/>
                                <w:sz w:val="20"/>
                                <w:szCs w:val="20"/>
                              </w:rPr>
                            </w:pPr>
                            <w:r>
                              <w:rPr>
                                <w:rFonts w:ascii="Cambria" w:hAnsi="Cambria" w:cs="Arial"/>
                                <w:bCs/>
                                <w:iCs/>
                                <w:color w:val="000000" w:themeColor="text1"/>
                                <w:sz w:val="20"/>
                                <w:szCs w:val="20"/>
                              </w:rPr>
                              <w:t xml:space="preserve">ENTIDAD SOLICITANTE </w:t>
                            </w:r>
                            <w:proofErr w:type="gramStart"/>
                            <w:r>
                              <w:rPr>
                                <w:rFonts w:ascii="Cambria" w:hAnsi="Cambria" w:cs="Arial"/>
                                <w:bCs/>
                                <w:iCs/>
                                <w:color w:val="000000" w:themeColor="text1"/>
                                <w:sz w:val="20"/>
                                <w:szCs w:val="20"/>
                              </w:rPr>
                              <w:t xml:space="preserve">  :</w:t>
                            </w:r>
                            <w:proofErr w:type="gramEnd"/>
                          </w:p>
                          <w:p w14:paraId="4799FA95" w14:textId="77777777" w:rsidR="0042196B" w:rsidRDefault="0042196B" w:rsidP="00A01F31">
                            <w:pPr>
                              <w:rPr>
                                <w:rFonts w:ascii="Cambria" w:hAnsi="Cambria" w:cs="Arial"/>
                                <w:bCs/>
                                <w:iCs/>
                                <w:color w:val="000000" w:themeColor="text1"/>
                                <w:sz w:val="20"/>
                                <w:szCs w:val="20"/>
                              </w:rPr>
                            </w:pPr>
                          </w:p>
                          <w:p w14:paraId="7085563C" w14:textId="77777777" w:rsidR="0042196B" w:rsidRDefault="0042196B" w:rsidP="00A01F31">
                            <w:pPr>
                              <w:rPr>
                                <w:rFonts w:ascii="Cambria" w:hAnsi="Cambria" w:cs="Arial"/>
                                <w:bCs/>
                                <w:iCs/>
                                <w:color w:val="000000" w:themeColor="text1"/>
                                <w:sz w:val="20"/>
                                <w:szCs w:val="20"/>
                              </w:rPr>
                            </w:pPr>
                          </w:p>
                          <w:p w14:paraId="7B1D68CA" w14:textId="79E59CB3" w:rsidR="0042196B" w:rsidRPr="008346CF" w:rsidRDefault="0042196B" w:rsidP="00A01F31">
                            <w:pPr>
                              <w:rPr>
                                <w:color w:val="000000" w:themeColor="text1"/>
                                <w:sz w:val="20"/>
                                <w:szCs w:val="20"/>
                              </w:rPr>
                            </w:pPr>
                            <w:r>
                              <w:rPr>
                                <w:rFonts w:ascii="Cambria" w:hAnsi="Cambria" w:cs="Arial"/>
                                <w:bCs/>
                                <w:iCs/>
                                <w:color w:val="000000" w:themeColor="text1"/>
                                <w:sz w:val="20"/>
                                <w:szCs w:val="20"/>
                              </w:rPr>
                              <w:t>RUC</w:t>
                            </w:r>
                            <w:r>
                              <w:rPr>
                                <w:rFonts w:ascii="Cambria" w:hAnsi="Cambria" w:cs="Arial"/>
                                <w:bCs/>
                                <w:iCs/>
                                <w:color w:val="000000" w:themeColor="text1"/>
                                <w:sz w:val="20"/>
                                <w:szCs w:val="20"/>
                              </w:rPr>
                              <w:tab/>
                            </w:r>
                            <w:r>
                              <w:rPr>
                                <w:rFonts w:ascii="Cambria" w:hAnsi="Cambria" w:cs="Arial"/>
                                <w:bCs/>
                                <w:iCs/>
                                <w:color w:val="000000" w:themeColor="text1"/>
                                <w:sz w:val="20"/>
                                <w:szCs w:val="20"/>
                              </w:rPr>
                              <w:tab/>
                            </w:r>
                            <w:proofErr w:type="gramStart"/>
                            <w:r>
                              <w:rPr>
                                <w:rFonts w:ascii="Cambria" w:hAnsi="Cambria" w:cs="Arial"/>
                                <w:bCs/>
                                <w:iCs/>
                                <w:color w:val="000000" w:themeColor="text1"/>
                                <w:sz w:val="20"/>
                                <w:szCs w:val="20"/>
                              </w:rPr>
                              <w:tab/>
                              <w:t xml:space="preserve"> :</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ED89480" id="Rectángulo 21" o:spid="_x0000_s1026" style="position:absolute;left:0;text-align:left;margin-left:-.3pt;margin-top:2.65pt;width:132.75pt;height:75.7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" fillcolor="white [3201]" stroked="f" strokeweight="1pt">
                <v:textbox>
                  <w:txbxContent>
                    <w:p w14:paraId="032F8151" w14:textId="037073D7" w:rsidR="0042196B" w:rsidRDefault="0042196B" w:rsidP="00A01F31">
                      <w:pPr>
                        <w:rPr>
                          <w:rFonts w:ascii="Cambria" w:hAnsi="Cambria" w:cs="Arial"/>
                          <w:bCs/>
                          <w:iCs/>
                          <w:color w:val="000000" w:themeColor="text1"/>
                          <w:sz w:val="20"/>
                          <w:szCs w:val="20"/>
                        </w:rPr>
                      </w:pPr>
                      <w:r>
                        <w:rPr>
                          <w:rFonts w:ascii="Cambria" w:hAnsi="Cambria" w:cs="Arial"/>
                          <w:bCs/>
                          <w:iCs/>
                          <w:color w:val="000000" w:themeColor="text1"/>
                          <w:sz w:val="20"/>
                          <w:szCs w:val="20"/>
                        </w:rPr>
                        <w:t xml:space="preserve">ENTIDAD SOLICITANTE </w:t>
                      </w:r>
                      <w:proofErr w:type="gramStart"/>
                      <w:r>
                        <w:rPr>
                          <w:rFonts w:ascii="Cambria" w:hAnsi="Cambria" w:cs="Arial"/>
                          <w:bCs/>
                          <w:iCs/>
                          <w:color w:val="000000" w:themeColor="text1"/>
                          <w:sz w:val="20"/>
                          <w:szCs w:val="20"/>
                        </w:rPr>
                        <w:t xml:space="preserve">  :</w:t>
                      </w:r>
                      <w:proofErr w:type="gramEnd"/>
                    </w:p>
                    <w:p w14:paraId="4799FA95" w14:textId="77777777" w:rsidR="0042196B" w:rsidRDefault="0042196B" w:rsidP="00A01F31">
                      <w:pPr>
                        <w:rPr>
                          <w:rFonts w:ascii="Cambria" w:hAnsi="Cambria" w:cs="Arial"/>
                          <w:bCs/>
                          <w:iCs/>
                          <w:color w:val="000000" w:themeColor="text1"/>
                          <w:sz w:val="20"/>
                          <w:szCs w:val="20"/>
                        </w:rPr>
                      </w:pPr>
                    </w:p>
                    <w:p w14:paraId="7085563C" w14:textId="77777777" w:rsidR="0042196B" w:rsidRDefault="0042196B" w:rsidP="00A01F31">
                      <w:pPr>
                        <w:rPr>
                          <w:rFonts w:ascii="Cambria" w:hAnsi="Cambria" w:cs="Arial"/>
                          <w:bCs/>
                          <w:iCs/>
                          <w:color w:val="000000" w:themeColor="text1"/>
                          <w:sz w:val="20"/>
                          <w:szCs w:val="20"/>
                        </w:rPr>
                      </w:pPr>
                    </w:p>
                    <w:p w14:paraId="7B1D68CA" w14:textId="79E59CB3" w:rsidR="0042196B" w:rsidRPr="008346CF" w:rsidRDefault="0042196B" w:rsidP="00A01F31">
                      <w:pPr>
                        <w:rPr>
                          <w:color w:val="000000" w:themeColor="text1"/>
                          <w:sz w:val="20"/>
                          <w:szCs w:val="20"/>
                        </w:rPr>
                      </w:pPr>
                      <w:r>
                        <w:rPr>
                          <w:rFonts w:ascii="Cambria" w:hAnsi="Cambria" w:cs="Arial"/>
                          <w:bCs/>
                          <w:iCs/>
                          <w:color w:val="000000" w:themeColor="text1"/>
                          <w:sz w:val="20"/>
                          <w:szCs w:val="20"/>
                        </w:rPr>
                        <w:t>RUC</w:t>
                      </w:r>
                      <w:r>
                        <w:rPr>
                          <w:rFonts w:ascii="Cambria" w:hAnsi="Cambria" w:cs="Arial"/>
                          <w:bCs/>
                          <w:iCs/>
                          <w:color w:val="000000" w:themeColor="text1"/>
                          <w:sz w:val="20"/>
                          <w:szCs w:val="20"/>
                        </w:rPr>
                        <w:tab/>
                      </w:r>
                      <w:r>
                        <w:rPr>
                          <w:rFonts w:ascii="Cambria" w:hAnsi="Cambria" w:cs="Arial"/>
                          <w:bCs/>
                          <w:iCs/>
                          <w:color w:val="000000" w:themeColor="text1"/>
                          <w:sz w:val="20"/>
                          <w:szCs w:val="20"/>
                        </w:rPr>
                        <w:tab/>
                      </w:r>
                      <w:proofErr w:type="gramStart"/>
                      <w:r>
                        <w:rPr>
                          <w:rFonts w:ascii="Cambria" w:hAnsi="Cambria" w:cs="Arial"/>
                          <w:bCs/>
                          <w:iCs/>
                          <w:color w:val="000000" w:themeColor="text1"/>
                          <w:sz w:val="20"/>
                          <w:szCs w:val="20"/>
                        </w:rPr>
                        <w:tab/>
                        <w:t xml:space="preserve"> :</w:t>
                      </w:r>
                      <w:proofErr w:type="gramEnd"/>
                    </w:p>
                  </w:txbxContent>
                </v:textbox>
              </v:rect>
            </w:pict>
          </mc:Fallback>
        </mc:AlternateContent>
      </w:r>
    </w:p>
    <w:p w14:paraId="4EAFC957" w14:textId="77777777" w:rsidR="00A01F31" w:rsidRPr="00CA02DB" w:rsidRDefault="00A01F31" w:rsidP="00A31B6C">
      <w:pPr>
        <w:pStyle w:val="Sangra2detindependiente"/>
        <w:shd w:val="clear" w:color="auto" w:fill="FFFFFF" w:themeFill="background1"/>
        <w:tabs>
          <w:tab w:val="clear" w:pos="4080"/>
        </w:tabs>
        <w:ind w:left="2835" w:firstLine="0"/>
        <w:jc w:val="both"/>
        <w:rPr>
          <w:rFonts w:ascii="Cambria" w:hAnsi="Cambria" w:cs="Arial"/>
          <w:bCs/>
          <w:iCs/>
          <w:noProof/>
          <w:color w:val="000000" w:themeColor="text1"/>
          <w:sz w:val="20"/>
          <w:szCs w:val="20"/>
          <w:lang w:val="es-PE"/>
        </w:rPr>
      </w:pPr>
    </w:p>
    <w:p w14:paraId="51F1AB77" w14:textId="7133DB17" w:rsidR="00A01F31" w:rsidRPr="00CA02DB" w:rsidRDefault="00A01F31" w:rsidP="00A31B6C">
      <w:pPr>
        <w:pStyle w:val="Sangra2detindependiente"/>
        <w:shd w:val="clear" w:color="auto" w:fill="FFFFFF" w:themeFill="background1"/>
        <w:tabs>
          <w:tab w:val="clear" w:pos="4080"/>
        </w:tabs>
        <w:ind w:left="2835" w:firstLine="0"/>
        <w:jc w:val="both"/>
        <w:rPr>
          <w:rFonts w:ascii="Cambria" w:hAnsi="Cambria" w:cs="Arial"/>
          <w:bCs/>
          <w:iCs/>
          <w:noProof/>
          <w:color w:val="000000" w:themeColor="text1"/>
          <w:sz w:val="20"/>
          <w:szCs w:val="20"/>
          <w:lang w:val="es-PE"/>
        </w:rPr>
      </w:pPr>
      <w:r w:rsidRPr="00CA02DB">
        <w:rPr>
          <w:rFonts w:ascii="Cambria" w:hAnsi="Cambria" w:cs="Arial"/>
          <w:bCs/>
          <w:iCs/>
          <w:noProof/>
          <w:color w:val="000000" w:themeColor="text1"/>
          <w:sz w:val="20"/>
          <w:szCs w:val="20"/>
          <w:lang w:val="es-PE"/>
        </w:rPr>
        <w:t>INSTITUT</w:t>
      </w:r>
      <w:r w:rsidR="00BE1590" w:rsidRPr="00CA02DB">
        <w:rPr>
          <w:rFonts w:ascii="Cambria" w:hAnsi="Cambria" w:cs="Arial"/>
          <w:bCs/>
          <w:iCs/>
          <w:noProof/>
          <w:color w:val="000000" w:themeColor="text1"/>
          <w:sz w:val="20"/>
          <w:szCs w:val="20"/>
          <w:lang w:val="es-PE"/>
        </w:rPr>
        <w:t>O</w:t>
      </w:r>
      <w:r w:rsidRPr="00CA02DB">
        <w:rPr>
          <w:rFonts w:ascii="Cambria" w:hAnsi="Cambria" w:cs="Arial"/>
          <w:bCs/>
          <w:iCs/>
          <w:noProof/>
          <w:color w:val="000000" w:themeColor="text1"/>
          <w:sz w:val="20"/>
          <w:szCs w:val="20"/>
          <w:lang w:val="es-PE"/>
        </w:rPr>
        <w:t xml:space="preserve"> DE VIALIDAD MUNICIPAL DE LA PROVINCIA DE HUARI</w:t>
      </w:r>
    </w:p>
    <w:p w14:paraId="53AC7DAC" w14:textId="0BD0DCDF" w:rsidR="00A01F31" w:rsidRPr="00CA02DB" w:rsidRDefault="00A01F31" w:rsidP="00A31B6C">
      <w:pPr>
        <w:pStyle w:val="Sangra2detindependiente"/>
        <w:shd w:val="clear" w:color="auto" w:fill="FFFFFF" w:themeFill="background1"/>
        <w:tabs>
          <w:tab w:val="clear" w:pos="4080"/>
        </w:tabs>
        <w:ind w:left="2835" w:firstLine="0"/>
        <w:jc w:val="both"/>
        <w:rPr>
          <w:rFonts w:ascii="Cambria" w:hAnsi="Cambria" w:cs="Arial"/>
          <w:bCs/>
          <w:iCs/>
          <w:noProof/>
          <w:color w:val="000000" w:themeColor="text1"/>
          <w:sz w:val="20"/>
          <w:szCs w:val="20"/>
          <w:lang w:val="es-PE"/>
        </w:rPr>
      </w:pPr>
    </w:p>
    <w:p w14:paraId="03A0CF6C" w14:textId="122687AC" w:rsidR="00A01F31" w:rsidRPr="00CA02DB" w:rsidRDefault="00A01F31" w:rsidP="00A31B6C">
      <w:pPr>
        <w:pStyle w:val="Sangra2detindependiente"/>
        <w:shd w:val="clear" w:color="auto" w:fill="FFFFFF" w:themeFill="background1"/>
        <w:tabs>
          <w:tab w:val="clear" w:pos="4080"/>
        </w:tabs>
        <w:ind w:left="2835" w:firstLine="0"/>
        <w:jc w:val="both"/>
        <w:rPr>
          <w:rFonts w:ascii="Cambria" w:hAnsi="Cambria" w:cs="Arial"/>
          <w:bCs/>
          <w:iCs/>
          <w:noProof/>
          <w:color w:val="000000" w:themeColor="text1"/>
          <w:sz w:val="20"/>
          <w:szCs w:val="20"/>
          <w:lang w:val="es-PE"/>
        </w:rPr>
      </w:pPr>
      <w:r w:rsidRPr="00CA02DB">
        <w:rPr>
          <w:rFonts w:ascii="Cambria" w:hAnsi="Cambria" w:cs="Arial"/>
          <w:bCs/>
          <w:iCs/>
          <w:noProof/>
          <w:color w:val="000000" w:themeColor="text1"/>
          <w:sz w:val="20"/>
          <w:szCs w:val="20"/>
          <w:lang w:val="es-PE"/>
        </w:rPr>
        <w:t>20531094973</w:t>
      </w:r>
    </w:p>
    <w:p w14:paraId="3EA9F6EC" w14:textId="77777777" w:rsidR="00A01F31" w:rsidRPr="00CA02DB" w:rsidRDefault="00A01F31" w:rsidP="00A31B6C">
      <w:pPr>
        <w:pStyle w:val="Sangra2detindependiente"/>
        <w:shd w:val="clear" w:color="auto" w:fill="FFFFFF" w:themeFill="background1"/>
        <w:tabs>
          <w:tab w:val="clear" w:pos="4080"/>
        </w:tabs>
        <w:ind w:left="2835" w:firstLine="0"/>
        <w:jc w:val="both"/>
        <w:rPr>
          <w:rFonts w:ascii="Cambria" w:hAnsi="Cambria" w:cs="Arial"/>
          <w:bCs/>
          <w:iCs/>
          <w:noProof/>
          <w:color w:val="000000" w:themeColor="text1"/>
          <w:sz w:val="20"/>
          <w:szCs w:val="20"/>
          <w:lang w:val="es-PE"/>
        </w:rPr>
      </w:pPr>
    </w:p>
    <w:p w14:paraId="5BFAD8E9" w14:textId="77777777" w:rsidR="00A01F31" w:rsidRPr="00CA02DB" w:rsidRDefault="00A01F31" w:rsidP="00A31B6C">
      <w:pPr>
        <w:pStyle w:val="Sangra2detindependiente"/>
        <w:shd w:val="clear" w:color="auto" w:fill="FFFFFF" w:themeFill="background1"/>
        <w:tabs>
          <w:tab w:val="clear" w:pos="4080"/>
        </w:tabs>
        <w:ind w:left="2835" w:firstLine="0"/>
        <w:jc w:val="both"/>
        <w:rPr>
          <w:rFonts w:ascii="Cambria" w:hAnsi="Cambria" w:cs="Arial"/>
          <w:bCs/>
          <w:iCs/>
          <w:noProof/>
          <w:color w:val="000000" w:themeColor="text1"/>
          <w:sz w:val="20"/>
          <w:szCs w:val="20"/>
          <w:lang w:val="es-PE"/>
        </w:rPr>
      </w:pPr>
    </w:p>
    <w:p w14:paraId="395AE555" w14:textId="3F462295" w:rsidR="00E31E17" w:rsidRPr="00CA02DB" w:rsidRDefault="00A31B6C" w:rsidP="00E31E17">
      <w:pPr>
        <w:pStyle w:val="Sangra2detindependiente"/>
        <w:shd w:val="clear" w:color="auto" w:fill="FFFFFF" w:themeFill="background1"/>
        <w:tabs>
          <w:tab w:val="clear" w:pos="4080"/>
        </w:tabs>
        <w:ind w:left="2835" w:firstLine="0"/>
        <w:jc w:val="both"/>
        <w:rPr>
          <w:rFonts w:ascii="Cambria" w:hAnsi="Cambria" w:cs="Arial"/>
          <w:bCs/>
          <w:iCs/>
          <w:noProof/>
          <w:color w:val="000000" w:themeColor="text1"/>
          <w:sz w:val="20"/>
          <w:szCs w:val="20"/>
          <w:lang w:val="es-PE"/>
        </w:rPr>
      </w:pPr>
      <w:r w:rsidRPr="00CA02DB">
        <w:rPr>
          <w:rFonts w:ascii="Cambria" w:hAnsi="Cambria" w:cs="Arial"/>
          <w:bCs/>
          <w:iCs/>
          <w:noProof/>
          <w:color w:val="000000" w:themeColor="text1"/>
          <w:sz w:val="20"/>
          <w:szCs w:val="20"/>
          <w:lang w:val="en-US" w:eastAsia="en-US"/>
        </w:rPr>
        <mc:AlternateContent>
          <mc:Choice Requires="wps">
            <w:drawing>
              <wp:anchor distT="0" distB="0" distL="114300" distR="114300" simplePos="0" relativeHeight="251657216" behindDoc="0" locked="0" layoutInCell="1" allowOverlap="1" wp14:anchorId="7D11089C" wp14:editId="50B9AD71">
                <wp:simplePos x="0" y="0"/>
                <wp:positionH relativeFrom="column">
                  <wp:posOffset>34290</wp:posOffset>
                </wp:positionH>
                <wp:positionV relativeFrom="paragraph">
                  <wp:posOffset>140335</wp:posOffset>
                </wp:positionV>
                <wp:extent cx="1685925" cy="714375"/>
                <wp:effectExtent l="0" t="0" r="9525" b="9525"/>
                <wp:wrapNone/>
                <wp:docPr id="2" name="Rectángulo 2"/>
                <wp:cNvGraphicFramePr/>
                <a:graphic xmlns:a="http://schemas.openxmlformats.org/drawingml/2006/main">
                  <a:graphicData uri="http://schemas.microsoft.com/office/word/2010/wordprocessingShape">
                    <wps:wsp>
                      <wps:cNvSpPr/>
                      <wps:spPr>
                        <a:xfrm>
                          <a:off x="0" y="0"/>
                          <a:ext cx="1685925" cy="714375"/>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1157464F" w14:textId="2D2CD640" w:rsidR="0042196B" w:rsidRPr="008346CF" w:rsidRDefault="0042196B" w:rsidP="00A31B6C">
                            <w:pPr>
                              <w:rPr>
                                <w:color w:val="000000" w:themeColor="text1"/>
                                <w:sz w:val="20"/>
                                <w:szCs w:val="20"/>
                              </w:rPr>
                            </w:pPr>
                            <w:r w:rsidRPr="008346CF">
                              <w:rPr>
                                <w:rFonts w:ascii="Cambria" w:hAnsi="Cambria" w:cs="Arial"/>
                                <w:bCs/>
                                <w:iCs/>
                                <w:color w:val="000000" w:themeColor="text1"/>
                                <w:sz w:val="20"/>
                                <w:szCs w:val="20"/>
                              </w:rPr>
                              <w:t>DENOMINACION DE LA CONTRATACION</w:t>
                            </w:r>
                            <w:r w:rsidRPr="008346CF">
                              <w:rPr>
                                <w:rFonts w:ascii="Cambria" w:hAnsi="Cambria" w:cs="Arial"/>
                                <w:bCs/>
                                <w:iCs/>
                                <w:color w:val="000000" w:themeColor="text1"/>
                                <w:sz w:val="20"/>
                                <w:szCs w:val="20"/>
                              </w:rPr>
                              <w:tab/>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D11089C" id="Rectángulo 2" o:spid="_x0000_s1027" style="position:absolute;left:0;text-align:left;margin-left:2.7pt;margin-top:11.05pt;width:132.75pt;height:56.25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" fillcolor="white [3201]" stroked="f" strokeweight="1pt">
                <v:textbox>
                  <w:txbxContent>
                    <w:p w14:paraId="1157464F" w14:textId="2D2CD640" w:rsidR="0042196B" w:rsidRPr="008346CF" w:rsidRDefault="0042196B" w:rsidP="00A31B6C">
                      <w:pPr>
                        <w:rPr>
                          <w:color w:val="000000" w:themeColor="text1"/>
                          <w:sz w:val="20"/>
                          <w:szCs w:val="20"/>
                        </w:rPr>
                      </w:pPr>
                      <w:r w:rsidRPr="008346CF">
                        <w:rPr>
                          <w:rFonts w:ascii="Cambria" w:hAnsi="Cambria" w:cs="Arial"/>
                          <w:bCs/>
                          <w:iCs/>
                          <w:color w:val="000000" w:themeColor="text1"/>
                          <w:sz w:val="20"/>
                          <w:szCs w:val="20"/>
                        </w:rPr>
                        <w:t>DENOMINACION DE LA CONTRATACION</w:t>
                      </w:r>
                      <w:r w:rsidRPr="008346CF">
                        <w:rPr>
                          <w:rFonts w:ascii="Cambria" w:hAnsi="Cambria" w:cs="Arial"/>
                          <w:bCs/>
                          <w:iCs/>
                          <w:color w:val="000000" w:themeColor="text1"/>
                          <w:sz w:val="20"/>
                          <w:szCs w:val="20"/>
                        </w:rPr>
                        <w:tab/>
                        <w:t>:</w:t>
                      </w:r>
                    </w:p>
                  </w:txbxContent>
                </v:textbox>
              </v:rect>
            </w:pict>
          </mc:Fallback>
        </mc:AlternateContent>
      </w:r>
      <w:r w:rsidRPr="00CA02DB">
        <w:rPr>
          <w:rFonts w:ascii="Cambria" w:hAnsi="Cambria" w:cs="Arial"/>
          <w:bCs/>
          <w:iCs/>
          <w:noProof/>
          <w:color w:val="000000" w:themeColor="text1"/>
          <w:sz w:val="20"/>
          <w:szCs w:val="20"/>
          <w:lang w:val="es-PE"/>
        </w:rPr>
        <w:t>“</w:t>
      </w:r>
      <w:r w:rsidR="00E31E17" w:rsidRPr="00CA02DB">
        <w:rPr>
          <w:rFonts w:ascii="Cambria" w:hAnsi="Cambria" w:cs="Arial"/>
          <w:bCs/>
          <w:iCs/>
          <w:noProof/>
          <w:color w:val="000000" w:themeColor="text1"/>
          <w:sz w:val="20"/>
          <w:szCs w:val="20"/>
          <w:lang w:val="es-PE"/>
        </w:rPr>
        <w:t xml:space="preserve"> SERVICIO DE MANTENIMIENTO VIAL RUTINARIO DEL CAMINO VECINAL EN EL TRAMO: </w:t>
      </w:r>
      <w:r w:rsidR="00E31E17" w:rsidRPr="00CA02DB">
        <w:rPr>
          <w:rFonts w:ascii="Cambria" w:hAnsi="Cambria" w:cs="Arial"/>
          <w:bCs/>
          <w:iCs/>
          <w:noProof/>
          <w:sz w:val="20"/>
          <w:szCs w:val="20"/>
          <w:lang w:val="es-MX"/>
        </w:rPr>
        <w:t>EMP. PE-14 C (ACOPALCA) - PURHUAY (KM 04+430)</w:t>
      </w:r>
      <w:r w:rsidR="00E31E17" w:rsidRPr="00CA02DB">
        <w:rPr>
          <w:rFonts w:ascii="Cambria" w:hAnsi="Cambria" w:cs="Arial"/>
          <w:b/>
          <w:bCs/>
          <w:iCs/>
          <w:noProof/>
          <w:sz w:val="20"/>
          <w:szCs w:val="20"/>
          <w:lang w:val="es-MX"/>
        </w:rPr>
        <w:t>,</w:t>
      </w:r>
      <w:r w:rsidR="00E31E17" w:rsidRPr="00CA02DB">
        <w:rPr>
          <w:rFonts w:ascii="Cambria" w:hAnsi="Cambria" w:cs="Arial"/>
          <w:b/>
          <w:bCs/>
          <w:iCs/>
          <w:noProof/>
          <w:sz w:val="20"/>
          <w:szCs w:val="20"/>
          <w:lang w:val="es-PE"/>
        </w:rPr>
        <w:t xml:space="preserve"> </w:t>
      </w:r>
      <w:r w:rsidR="00E31E17" w:rsidRPr="00CA02DB">
        <w:rPr>
          <w:rFonts w:ascii="Cambria" w:hAnsi="Cambria" w:cs="Arial"/>
          <w:bCs/>
          <w:iCs/>
          <w:color w:val="333333"/>
          <w:sz w:val="20"/>
          <w:szCs w:val="20"/>
          <w:lang w:val="es-PE"/>
        </w:rPr>
        <w:t xml:space="preserve">de 4.430 Km. Con código de ruta AN – 657, </w:t>
      </w:r>
      <w:r w:rsidR="00E31E17" w:rsidRPr="00CA02DB">
        <w:rPr>
          <w:rFonts w:ascii="Cambria" w:hAnsi="Cambria" w:cs="Arial"/>
          <w:bCs/>
          <w:iCs/>
          <w:noProof/>
          <w:color w:val="000000" w:themeColor="text1"/>
          <w:sz w:val="20"/>
          <w:szCs w:val="20"/>
          <w:lang w:val="es-PE"/>
        </w:rPr>
        <w:t>UBICADO EN EL DISTRITO DE HUARI – PROVINCIA DE HUARI – DEPARTAMENTO DE ANCASH”.</w:t>
      </w:r>
    </w:p>
    <w:p w14:paraId="16D92FBC" w14:textId="6F1CCF35" w:rsidR="00A01F31" w:rsidRPr="00CA02DB" w:rsidRDefault="00A01F31" w:rsidP="00A31B6C">
      <w:pPr>
        <w:pStyle w:val="Sangra2detindependiente"/>
        <w:shd w:val="clear" w:color="auto" w:fill="FFFFFF" w:themeFill="background1"/>
        <w:tabs>
          <w:tab w:val="clear" w:pos="4080"/>
        </w:tabs>
        <w:ind w:left="2835" w:firstLine="0"/>
        <w:jc w:val="both"/>
        <w:rPr>
          <w:rFonts w:ascii="Cambria" w:hAnsi="Cambria" w:cs="Arial"/>
          <w:bCs/>
          <w:iCs/>
          <w:noProof/>
          <w:color w:val="000000" w:themeColor="text1"/>
          <w:sz w:val="20"/>
          <w:szCs w:val="20"/>
          <w:lang w:val="es-PE"/>
        </w:rPr>
      </w:pPr>
      <w:r w:rsidRPr="00CA02DB">
        <w:rPr>
          <w:rFonts w:ascii="Cambria" w:hAnsi="Cambria" w:cs="Arial"/>
          <w:bCs/>
          <w:iCs/>
          <w:noProof/>
          <w:color w:val="000000" w:themeColor="text1"/>
          <w:sz w:val="20"/>
          <w:szCs w:val="20"/>
          <w:lang w:val="en-US" w:eastAsia="en-US"/>
        </w:rPr>
        <mc:AlternateContent>
          <mc:Choice Requires="wps">
            <w:drawing>
              <wp:anchor distT="0" distB="0" distL="114300" distR="114300" simplePos="0" relativeHeight="251660288" behindDoc="0" locked="0" layoutInCell="1" allowOverlap="1" wp14:anchorId="567288AE" wp14:editId="7E3F990B">
                <wp:simplePos x="0" y="0"/>
                <wp:positionH relativeFrom="column">
                  <wp:posOffset>0</wp:posOffset>
                </wp:positionH>
                <wp:positionV relativeFrom="paragraph">
                  <wp:posOffset>65405</wp:posOffset>
                </wp:positionV>
                <wp:extent cx="1685925" cy="714375"/>
                <wp:effectExtent l="0" t="0" r="9525" b="9525"/>
                <wp:wrapNone/>
                <wp:docPr id="22" name="Rectángulo 22"/>
                <wp:cNvGraphicFramePr/>
                <a:graphic xmlns:a="http://schemas.openxmlformats.org/drawingml/2006/main">
                  <a:graphicData uri="http://schemas.microsoft.com/office/word/2010/wordprocessingShape">
                    <wps:wsp>
                      <wps:cNvSpPr/>
                      <wps:spPr>
                        <a:xfrm>
                          <a:off x="0" y="0"/>
                          <a:ext cx="1685925" cy="714375"/>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7976BCE6" w14:textId="69C7F590" w:rsidR="0042196B" w:rsidRPr="008346CF" w:rsidRDefault="0042196B" w:rsidP="00A01F31">
                            <w:pPr>
                              <w:rPr>
                                <w:color w:val="000000" w:themeColor="text1"/>
                                <w:sz w:val="20"/>
                                <w:szCs w:val="20"/>
                              </w:rPr>
                            </w:pPr>
                            <w:r>
                              <w:rPr>
                                <w:rFonts w:ascii="Cambria" w:hAnsi="Cambria" w:cs="Arial"/>
                                <w:bCs/>
                                <w:iCs/>
                                <w:color w:val="000000" w:themeColor="text1"/>
                                <w:sz w:val="20"/>
                                <w:szCs w:val="20"/>
                              </w:rPr>
                              <w:t>AREA USUARIA</w:t>
                            </w:r>
                            <w:r>
                              <w:rPr>
                                <w:rFonts w:ascii="Cambria" w:hAnsi="Cambria" w:cs="Arial"/>
                                <w:bCs/>
                                <w:iCs/>
                                <w:color w:val="000000" w:themeColor="text1"/>
                                <w:sz w:val="20"/>
                                <w:szCs w:val="20"/>
                              </w:rPr>
                              <w:tab/>
                            </w:r>
                            <w:r>
                              <w:rPr>
                                <w:rFonts w:ascii="Cambria" w:hAnsi="Cambria" w:cs="Arial"/>
                                <w:bCs/>
                                <w:iCs/>
                                <w:color w:val="000000" w:themeColor="text1"/>
                                <w:sz w:val="20"/>
                                <w:szCs w:val="20"/>
                              </w:rPr>
                              <w:tab/>
                            </w:r>
                            <w:r w:rsidRPr="008346CF">
                              <w:rPr>
                                <w:rFonts w:ascii="Cambria" w:hAnsi="Cambria" w:cs="Arial"/>
                                <w:bCs/>
                                <w:iCs/>
                                <w:color w:val="000000" w:themeColor="text1"/>
                                <w:sz w:val="20"/>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7288AE" id="Rectángulo 22" o:spid="_x0000_s1028" style="position:absolute;left:0;text-align:left;margin-left:0;margin-top:5.15pt;width:132.75pt;height:56.2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" fillcolor="white [3201]" stroked="f" strokeweight="1pt">
                <v:textbox>
                  <w:txbxContent>
                    <w:p w14:paraId="7976BCE6" w14:textId="69C7F590" w:rsidR="0042196B" w:rsidRPr="008346CF" w:rsidRDefault="0042196B" w:rsidP="00A01F31">
                      <w:pPr>
                        <w:rPr>
                          <w:color w:val="000000" w:themeColor="text1"/>
                          <w:sz w:val="20"/>
                          <w:szCs w:val="20"/>
                        </w:rPr>
                      </w:pPr>
                      <w:r>
                        <w:rPr>
                          <w:rFonts w:ascii="Cambria" w:hAnsi="Cambria" w:cs="Arial"/>
                          <w:bCs/>
                          <w:iCs/>
                          <w:color w:val="000000" w:themeColor="text1"/>
                          <w:sz w:val="20"/>
                          <w:szCs w:val="20"/>
                        </w:rPr>
                        <w:t>AREA USUARIA</w:t>
                      </w:r>
                      <w:r>
                        <w:rPr>
                          <w:rFonts w:ascii="Cambria" w:hAnsi="Cambria" w:cs="Arial"/>
                          <w:bCs/>
                          <w:iCs/>
                          <w:color w:val="000000" w:themeColor="text1"/>
                          <w:sz w:val="20"/>
                          <w:szCs w:val="20"/>
                        </w:rPr>
                        <w:tab/>
                      </w:r>
                      <w:r>
                        <w:rPr>
                          <w:rFonts w:ascii="Cambria" w:hAnsi="Cambria" w:cs="Arial"/>
                          <w:bCs/>
                          <w:iCs/>
                          <w:color w:val="000000" w:themeColor="text1"/>
                          <w:sz w:val="20"/>
                          <w:szCs w:val="20"/>
                        </w:rPr>
                        <w:tab/>
                      </w:r>
                      <w:r w:rsidRPr="008346CF">
                        <w:rPr>
                          <w:rFonts w:ascii="Cambria" w:hAnsi="Cambria" w:cs="Arial"/>
                          <w:bCs/>
                          <w:iCs/>
                          <w:color w:val="000000" w:themeColor="text1"/>
                          <w:sz w:val="20"/>
                          <w:szCs w:val="20"/>
                        </w:rPr>
                        <w:t>:</w:t>
                      </w:r>
                    </w:p>
                  </w:txbxContent>
                </v:textbox>
              </v:rect>
            </w:pict>
          </mc:Fallback>
        </mc:AlternateContent>
      </w:r>
    </w:p>
    <w:p w14:paraId="644D9C7A" w14:textId="77777777" w:rsidR="00A01F31" w:rsidRPr="00CA02DB" w:rsidRDefault="00A01F31" w:rsidP="00A31B6C">
      <w:pPr>
        <w:pStyle w:val="Sangra2detindependiente"/>
        <w:shd w:val="clear" w:color="auto" w:fill="FFFFFF" w:themeFill="background1"/>
        <w:tabs>
          <w:tab w:val="clear" w:pos="4080"/>
        </w:tabs>
        <w:ind w:left="2835" w:firstLine="0"/>
        <w:jc w:val="both"/>
        <w:rPr>
          <w:rFonts w:ascii="Cambria" w:hAnsi="Cambria" w:cs="Arial"/>
          <w:bCs/>
          <w:iCs/>
          <w:noProof/>
          <w:color w:val="000000" w:themeColor="text1"/>
          <w:sz w:val="20"/>
          <w:szCs w:val="20"/>
          <w:lang w:val="es-PE"/>
        </w:rPr>
      </w:pPr>
    </w:p>
    <w:p w14:paraId="76DB4908" w14:textId="69AB0BB6" w:rsidR="00A01F31" w:rsidRPr="00CA02DB" w:rsidRDefault="00A01F31" w:rsidP="00A31B6C">
      <w:pPr>
        <w:pStyle w:val="Sangra2detindependiente"/>
        <w:shd w:val="clear" w:color="auto" w:fill="FFFFFF" w:themeFill="background1"/>
        <w:tabs>
          <w:tab w:val="clear" w:pos="4080"/>
        </w:tabs>
        <w:ind w:left="2835" w:firstLine="0"/>
        <w:jc w:val="both"/>
        <w:rPr>
          <w:rFonts w:ascii="Cambria" w:hAnsi="Cambria" w:cs="Arial"/>
          <w:bCs/>
          <w:iCs/>
          <w:noProof/>
          <w:color w:val="000000" w:themeColor="text1"/>
          <w:sz w:val="20"/>
          <w:szCs w:val="20"/>
          <w:lang w:val="es-PE"/>
        </w:rPr>
      </w:pPr>
      <w:r w:rsidRPr="00CA02DB">
        <w:rPr>
          <w:rFonts w:ascii="Cambria" w:hAnsi="Cambria" w:cs="Arial"/>
          <w:bCs/>
          <w:iCs/>
          <w:noProof/>
          <w:color w:val="000000" w:themeColor="text1"/>
          <w:sz w:val="20"/>
          <w:szCs w:val="20"/>
          <w:lang w:val="es-PE"/>
        </w:rPr>
        <w:t>UNIDAD DE OPERACIONES DEL IVP HUARI</w:t>
      </w:r>
    </w:p>
    <w:p w14:paraId="1A85321A" w14:textId="77777777" w:rsidR="00A01F31" w:rsidRPr="00CA02DB" w:rsidRDefault="00A01F31" w:rsidP="00A31B6C">
      <w:pPr>
        <w:pStyle w:val="Sangra2detindependiente"/>
        <w:shd w:val="clear" w:color="auto" w:fill="FFFFFF" w:themeFill="background1"/>
        <w:tabs>
          <w:tab w:val="clear" w:pos="4080"/>
        </w:tabs>
        <w:ind w:left="2835" w:firstLine="0"/>
        <w:jc w:val="both"/>
        <w:rPr>
          <w:rFonts w:ascii="Cambria" w:hAnsi="Cambria" w:cs="Arial"/>
          <w:bCs/>
          <w:iCs/>
          <w:noProof/>
          <w:color w:val="000000" w:themeColor="text1"/>
          <w:sz w:val="20"/>
          <w:szCs w:val="20"/>
          <w:lang w:val="es-PE"/>
        </w:rPr>
      </w:pPr>
    </w:p>
    <w:p w14:paraId="39E19C68" w14:textId="7D143243" w:rsidR="00A31B6C" w:rsidRPr="00CA02DB" w:rsidRDefault="00A31B6C" w:rsidP="0042196B">
      <w:pPr>
        <w:pStyle w:val="Prrafodelista"/>
        <w:numPr>
          <w:ilvl w:val="0"/>
          <w:numId w:val="4"/>
        </w:numPr>
        <w:autoSpaceDE w:val="0"/>
        <w:autoSpaceDN w:val="0"/>
        <w:adjustRightInd w:val="0"/>
        <w:spacing w:after="0" w:line="240" w:lineRule="auto"/>
        <w:ind w:left="1134" w:firstLine="1134"/>
        <w:contextualSpacing w:val="0"/>
        <w:rPr>
          <w:rFonts w:ascii="Cambria" w:hAnsi="Cambria" w:cs="Arial"/>
          <w:bCs/>
          <w:sz w:val="20"/>
          <w:szCs w:val="20"/>
        </w:rPr>
      </w:pPr>
      <w:r w:rsidRPr="00CA02DB">
        <w:rPr>
          <w:rFonts w:ascii="Cambria" w:hAnsi="Cambria" w:cs="Arial"/>
          <w:bCs/>
          <w:iCs/>
          <w:noProof/>
          <w:color w:val="000000" w:themeColor="text1"/>
          <w:sz w:val="20"/>
          <w:szCs w:val="20"/>
          <w:lang w:val="en-US"/>
        </w:rPr>
        <mc:AlternateContent>
          <mc:Choice Requires="wps">
            <w:drawing>
              <wp:anchor distT="0" distB="0" distL="114300" distR="114300" simplePos="0" relativeHeight="251652096" behindDoc="0" locked="0" layoutInCell="1" allowOverlap="1" wp14:anchorId="578DD877" wp14:editId="68DF48C2">
                <wp:simplePos x="0" y="0"/>
                <wp:positionH relativeFrom="column">
                  <wp:posOffset>0</wp:posOffset>
                </wp:positionH>
                <wp:positionV relativeFrom="paragraph">
                  <wp:posOffset>-1270</wp:posOffset>
                </wp:positionV>
                <wp:extent cx="1685925" cy="714375"/>
                <wp:effectExtent l="0" t="0" r="9525" b="9525"/>
                <wp:wrapNone/>
                <wp:docPr id="4" name="Rectángulo 4"/>
                <wp:cNvGraphicFramePr/>
                <a:graphic xmlns:a="http://schemas.openxmlformats.org/drawingml/2006/main">
                  <a:graphicData uri="http://schemas.microsoft.com/office/word/2010/wordprocessingShape">
                    <wps:wsp>
                      <wps:cNvSpPr/>
                      <wps:spPr>
                        <a:xfrm>
                          <a:off x="0" y="0"/>
                          <a:ext cx="1685925" cy="714375"/>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78F124B1" w14:textId="76B1CAF9" w:rsidR="0042196B" w:rsidRPr="008346CF" w:rsidRDefault="0042196B" w:rsidP="00A31B6C">
                            <w:pPr>
                              <w:rPr>
                                <w:color w:val="000000" w:themeColor="text1"/>
                                <w:sz w:val="20"/>
                                <w:szCs w:val="20"/>
                              </w:rPr>
                            </w:pPr>
                            <w:r w:rsidRPr="008346CF">
                              <w:rPr>
                                <w:rFonts w:ascii="Cambria" w:hAnsi="Cambria" w:cs="Arial"/>
                                <w:bCs/>
                                <w:iCs/>
                                <w:color w:val="000000" w:themeColor="text1"/>
                                <w:sz w:val="20"/>
                                <w:szCs w:val="20"/>
                              </w:rPr>
                              <w:t>UBICACIÓN</w:t>
                            </w:r>
                            <w:r w:rsidRPr="008346CF">
                              <w:rPr>
                                <w:rFonts w:ascii="Cambria" w:hAnsi="Cambria" w:cs="Arial"/>
                                <w:bCs/>
                                <w:iCs/>
                                <w:color w:val="000000" w:themeColor="text1"/>
                                <w:sz w:val="20"/>
                                <w:szCs w:val="20"/>
                              </w:rPr>
                              <w:tab/>
                            </w:r>
                            <w:r w:rsidRPr="008346CF">
                              <w:rPr>
                                <w:rFonts w:ascii="Cambria" w:hAnsi="Cambria" w:cs="Arial"/>
                                <w:bCs/>
                                <w:iCs/>
                                <w:color w:val="000000" w:themeColor="text1"/>
                                <w:sz w:val="20"/>
                                <w:szCs w:val="20"/>
                              </w:rPr>
                              <w:tab/>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78DD877" id="Rectángulo 4" o:spid="_x0000_s1029" style="position:absolute;left:0;text-align:left;margin-left:0;margin-top:-.1pt;width:132.75pt;height:56.25pt;z-index:251652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" fillcolor="white [3201]" stroked="f" strokeweight="1pt">
                <v:textbox>
                  <w:txbxContent>
                    <w:p w14:paraId="78F124B1" w14:textId="76B1CAF9" w:rsidR="0042196B" w:rsidRPr="008346CF" w:rsidRDefault="0042196B" w:rsidP="00A31B6C">
                      <w:pPr>
                        <w:rPr>
                          <w:color w:val="000000" w:themeColor="text1"/>
                          <w:sz w:val="20"/>
                          <w:szCs w:val="20"/>
                        </w:rPr>
                      </w:pPr>
                      <w:r w:rsidRPr="008346CF">
                        <w:rPr>
                          <w:rFonts w:ascii="Cambria" w:hAnsi="Cambria" w:cs="Arial"/>
                          <w:bCs/>
                          <w:iCs/>
                          <w:color w:val="000000" w:themeColor="text1"/>
                          <w:sz w:val="20"/>
                          <w:szCs w:val="20"/>
                        </w:rPr>
                        <w:t>UBICACIÓN</w:t>
                      </w:r>
                      <w:r w:rsidRPr="008346CF">
                        <w:rPr>
                          <w:rFonts w:ascii="Cambria" w:hAnsi="Cambria" w:cs="Arial"/>
                          <w:bCs/>
                          <w:iCs/>
                          <w:color w:val="000000" w:themeColor="text1"/>
                          <w:sz w:val="20"/>
                          <w:szCs w:val="20"/>
                        </w:rPr>
                        <w:tab/>
                      </w:r>
                      <w:r w:rsidRPr="008346CF">
                        <w:rPr>
                          <w:rFonts w:ascii="Cambria" w:hAnsi="Cambria" w:cs="Arial"/>
                          <w:bCs/>
                          <w:iCs/>
                          <w:color w:val="000000" w:themeColor="text1"/>
                          <w:sz w:val="20"/>
                          <w:szCs w:val="20"/>
                        </w:rPr>
                        <w:tab/>
                        <w:t>:</w:t>
                      </w:r>
                    </w:p>
                  </w:txbxContent>
                </v:textbox>
              </v:rect>
            </w:pict>
          </mc:Fallback>
        </mc:AlternateContent>
      </w:r>
      <w:r w:rsidRPr="00CA02DB">
        <w:rPr>
          <w:rFonts w:ascii="Cambria" w:hAnsi="Cambria" w:cs="Arial"/>
          <w:bCs/>
          <w:sz w:val="20"/>
          <w:szCs w:val="20"/>
        </w:rPr>
        <w:t>Inicio</w:t>
      </w:r>
      <w:r w:rsidRPr="00CA02DB">
        <w:rPr>
          <w:rFonts w:ascii="Cambria" w:hAnsi="Cambria" w:cs="Arial"/>
          <w:bCs/>
          <w:sz w:val="20"/>
          <w:szCs w:val="20"/>
        </w:rPr>
        <w:tab/>
      </w:r>
      <w:r w:rsidRPr="00CA02DB">
        <w:rPr>
          <w:rFonts w:ascii="Cambria" w:hAnsi="Cambria" w:cs="Arial"/>
          <w:bCs/>
          <w:sz w:val="20"/>
          <w:szCs w:val="20"/>
        </w:rPr>
        <w:tab/>
        <w:t xml:space="preserve">: </w:t>
      </w:r>
      <w:r w:rsidR="00FE30AB" w:rsidRPr="00CA02DB">
        <w:rPr>
          <w:rFonts w:ascii="Cambria" w:hAnsi="Cambria" w:cs="Arial"/>
          <w:bCs/>
          <w:iCs/>
          <w:color w:val="000000" w:themeColor="text1"/>
          <w:sz w:val="20"/>
          <w:szCs w:val="20"/>
        </w:rPr>
        <w:t>PE-14 C (ACOPALCA)</w:t>
      </w:r>
    </w:p>
    <w:p w14:paraId="1F3A218B" w14:textId="2199CE74" w:rsidR="00A31B6C" w:rsidRPr="00CA02DB" w:rsidRDefault="00A31B6C" w:rsidP="0042196B">
      <w:pPr>
        <w:pStyle w:val="Prrafodelista"/>
        <w:numPr>
          <w:ilvl w:val="0"/>
          <w:numId w:val="4"/>
        </w:numPr>
        <w:autoSpaceDE w:val="0"/>
        <w:autoSpaceDN w:val="0"/>
        <w:adjustRightInd w:val="0"/>
        <w:spacing w:after="0" w:line="240" w:lineRule="auto"/>
        <w:ind w:left="1134" w:firstLine="1134"/>
        <w:contextualSpacing w:val="0"/>
        <w:rPr>
          <w:rFonts w:ascii="Cambria" w:hAnsi="Cambria" w:cs="Arial"/>
          <w:bCs/>
          <w:sz w:val="20"/>
          <w:szCs w:val="20"/>
        </w:rPr>
      </w:pPr>
      <w:r w:rsidRPr="00CA02DB">
        <w:rPr>
          <w:rFonts w:ascii="Cambria" w:hAnsi="Cambria" w:cs="Arial"/>
          <w:bCs/>
          <w:sz w:val="20"/>
          <w:szCs w:val="20"/>
        </w:rPr>
        <w:t>Final</w:t>
      </w:r>
      <w:r w:rsidRPr="00CA02DB">
        <w:rPr>
          <w:rFonts w:ascii="Cambria" w:hAnsi="Cambria" w:cs="Arial"/>
          <w:bCs/>
          <w:sz w:val="20"/>
          <w:szCs w:val="20"/>
        </w:rPr>
        <w:tab/>
      </w:r>
      <w:r w:rsidRPr="00CA02DB">
        <w:rPr>
          <w:rFonts w:ascii="Cambria" w:hAnsi="Cambria" w:cs="Arial"/>
          <w:bCs/>
          <w:sz w:val="20"/>
          <w:szCs w:val="20"/>
        </w:rPr>
        <w:tab/>
        <w:t xml:space="preserve">: </w:t>
      </w:r>
      <w:r w:rsidR="00FE30AB" w:rsidRPr="00CA02DB">
        <w:rPr>
          <w:rFonts w:ascii="Cambria" w:hAnsi="Cambria" w:cs="Arial"/>
          <w:bCs/>
          <w:iCs/>
          <w:sz w:val="20"/>
          <w:szCs w:val="20"/>
        </w:rPr>
        <w:t>PURHUAY (KM 04+430)</w:t>
      </w:r>
    </w:p>
    <w:p w14:paraId="14258A38" w14:textId="7E5ADCC4" w:rsidR="00A31B6C" w:rsidRPr="00CA02DB" w:rsidRDefault="00A31B6C" w:rsidP="0042196B">
      <w:pPr>
        <w:pStyle w:val="Prrafodelista"/>
        <w:numPr>
          <w:ilvl w:val="0"/>
          <w:numId w:val="4"/>
        </w:numPr>
        <w:autoSpaceDE w:val="0"/>
        <w:autoSpaceDN w:val="0"/>
        <w:adjustRightInd w:val="0"/>
        <w:spacing w:after="0" w:line="240" w:lineRule="auto"/>
        <w:ind w:left="1134" w:firstLine="1134"/>
        <w:contextualSpacing w:val="0"/>
        <w:rPr>
          <w:rFonts w:ascii="Cambria" w:hAnsi="Cambria" w:cs="Arial"/>
          <w:bCs/>
          <w:sz w:val="20"/>
          <w:szCs w:val="20"/>
        </w:rPr>
      </w:pPr>
      <w:r w:rsidRPr="00CA02DB">
        <w:rPr>
          <w:rFonts w:ascii="Cambria" w:hAnsi="Cambria" w:cs="Arial"/>
          <w:bCs/>
          <w:sz w:val="20"/>
          <w:szCs w:val="20"/>
        </w:rPr>
        <w:t>Distrito</w:t>
      </w:r>
      <w:r w:rsidRPr="00CA02DB">
        <w:rPr>
          <w:rFonts w:ascii="Cambria" w:hAnsi="Cambria" w:cs="Arial"/>
          <w:bCs/>
          <w:sz w:val="20"/>
          <w:szCs w:val="20"/>
        </w:rPr>
        <w:tab/>
      </w:r>
      <w:r w:rsidRPr="00CA02DB">
        <w:rPr>
          <w:rFonts w:ascii="Cambria" w:hAnsi="Cambria" w:cs="Arial"/>
          <w:bCs/>
          <w:sz w:val="20"/>
          <w:szCs w:val="20"/>
        </w:rPr>
        <w:tab/>
        <w:t xml:space="preserve">: </w:t>
      </w:r>
      <w:r w:rsidR="00FE30AB" w:rsidRPr="00CA02DB">
        <w:rPr>
          <w:rFonts w:ascii="Cambria" w:hAnsi="Cambria" w:cs="Arial"/>
          <w:bCs/>
          <w:iCs/>
          <w:sz w:val="20"/>
          <w:szCs w:val="20"/>
        </w:rPr>
        <w:t>Huari</w:t>
      </w:r>
    </w:p>
    <w:p w14:paraId="7F344D13" w14:textId="12B5B030" w:rsidR="00A31B6C" w:rsidRPr="00CA02DB" w:rsidRDefault="00A31B6C" w:rsidP="00A31B6C">
      <w:pPr>
        <w:pStyle w:val="Prrafodelista"/>
        <w:numPr>
          <w:ilvl w:val="0"/>
          <w:numId w:val="4"/>
        </w:numPr>
        <w:autoSpaceDE w:val="0"/>
        <w:autoSpaceDN w:val="0"/>
        <w:adjustRightInd w:val="0"/>
        <w:spacing w:after="0" w:line="240" w:lineRule="auto"/>
        <w:ind w:left="1134" w:firstLine="1134"/>
        <w:contextualSpacing w:val="0"/>
        <w:rPr>
          <w:rFonts w:ascii="Cambria" w:hAnsi="Cambria" w:cs="Arial"/>
          <w:bCs/>
          <w:sz w:val="20"/>
          <w:szCs w:val="20"/>
        </w:rPr>
      </w:pPr>
      <w:r w:rsidRPr="00CA02DB">
        <w:rPr>
          <w:rFonts w:ascii="Cambria" w:hAnsi="Cambria" w:cs="Arial"/>
          <w:bCs/>
          <w:sz w:val="20"/>
          <w:szCs w:val="20"/>
        </w:rPr>
        <w:t>Provincia</w:t>
      </w:r>
      <w:r w:rsidRPr="00CA02DB">
        <w:rPr>
          <w:rFonts w:ascii="Cambria" w:hAnsi="Cambria" w:cs="Arial"/>
          <w:bCs/>
          <w:sz w:val="20"/>
          <w:szCs w:val="20"/>
        </w:rPr>
        <w:tab/>
        <w:t>: Huari</w:t>
      </w:r>
    </w:p>
    <w:p w14:paraId="147DBDBA" w14:textId="77777777" w:rsidR="00A31B6C" w:rsidRPr="00CA02DB" w:rsidRDefault="00A31B6C" w:rsidP="00A31B6C">
      <w:pPr>
        <w:pStyle w:val="Prrafodelista"/>
        <w:numPr>
          <w:ilvl w:val="0"/>
          <w:numId w:val="4"/>
        </w:numPr>
        <w:autoSpaceDE w:val="0"/>
        <w:autoSpaceDN w:val="0"/>
        <w:adjustRightInd w:val="0"/>
        <w:spacing w:after="0" w:line="240" w:lineRule="auto"/>
        <w:ind w:left="1134" w:firstLine="1134"/>
        <w:contextualSpacing w:val="0"/>
        <w:rPr>
          <w:rFonts w:ascii="Cambria" w:hAnsi="Cambria" w:cs="Arial"/>
          <w:bCs/>
          <w:sz w:val="20"/>
          <w:szCs w:val="20"/>
        </w:rPr>
      </w:pPr>
      <w:r w:rsidRPr="00CA02DB">
        <w:rPr>
          <w:rFonts w:ascii="Cambria" w:hAnsi="Cambria" w:cs="Arial"/>
          <w:bCs/>
          <w:sz w:val="20"/>
          <w:szCs w:val="20"/>
        </w:rPr>
        <w:t>Departamento</w:t>
      </w:r>
      <w:r w:rsidRPr="00CA02DB">
        <w:rPr>
          <w:rFonts w:ascii="Cambria" w:hAnsi="Cambria" w:cs="Arial"/>
          <w:bCs/>
          <w:sz w:val="20"/>
          <w:szCs w:val="20"/>
        </w:rPr>
        <w:tab/>
        <w:t>: Ancash</w:t>
      </w:r>
    </w:p>
    <w:p w14:paraId="2BD87CFB" w14:textId="77777777" w:rsidR="00A31B6C" w:rsidRPr="00CA02DB" w:rsidRDefault="00A31B6C" w:rsidP="00A31B6C">
      <w:pPr>
        <w:pStyle w:val="Sangra2detindependiente"/>
        <w:shd w:val="clear" w:color="auto" w:fill="FFFFFF" w:themeFill="background1"/>
        <w:tabs>
          <w:tab w:val="clear" w:pos="4080"/>
        </w:tabs>
        <w:jc w:val="both"/>
        <w:rPr>
          <w:rFonts w:ascii="Cambria" w:hAnsi="Cambria" w:cs="Arial"/>
          <w:b/>
          <w:iCs/>
          <w:noProof/>
          <w:sz w:val="20"/>
          <w:szCs w:val="20"/>
          <w:lang w:val="es-PE"/>
        </w:rPr>
      </w:pPr>
    </w:p>
    <w:p w14:paraId="3B3115C7" w14:textId="17052789" w:rsidR="00A31B6C" w:rsidRPr="00CA02DB" w:rsidRDefault="00A31B6C" w:rsidP="00A31B6C">
      <w:pPr>
        <w:pStyle w:val="Sangra2detindependiente"/>
        <w:shd w:val="clear" w:color="auto" w:fill="FFFFFF" w:themeFill="background1"/>
        <w:tabs>
          <w:tab w:val="clear" w:pos="4080"/>
        </w:tabs>
        <w:jc w:val="both"/>
        <w:rPr>
          <w:rFonts w:ascii="Cambria" w:hAnsi="Cambria" w:cs="Arial"/>
          <w:b/>
          <w:iCs/>
          <w:noProof/>
          <w:sz w:val="20"/>
          <w:szCs w:val="20"/>
          <w:lang w:val="es-PE"/>
        </w:rPr>
      </w:pPr>
      <w:r w:rsidRPr="00CA02DB">
        <w:rPr>
          <w:rFonts w:ascii="Cambria" w:hAnsi="Cambria" w:cs="Arial"/>
          <w:bCs/>
          <w:iCs/>
          <w:noProof/>
          <w:color w:val="000000" w:themeColor="text1"/>
          <w:sz w:val="20"/>
          <w:szCs w:val="20"/>
          <w:lang w:val="en-US" w:eastAsia="en-US"/>
        </w:rPr>
        <mc:AlternateContent>
          <mc:Choice Requires="wps">
            <w:drawing>
              <wp:anchor distT="0" distB="0" distL="114300" distR="114300" simplePos="0" relativeHeight="251658240" behindDoc="0" locked="0" layoutInCell="1" allowOverlap="1" wp14:anchorId="39A9603C" wp14:editId="58F72DCA">
                <wp:simplePos x="0" y="0"/>
                <wp:positionH relativeFrom="column">
                  <wp:posOffset>0</wp:posOffset>
                </wp:positionH>
                <wp:positionV relativeFrom="paragraph">
                  <wp:posOffset>15240</wp:posOffset>
                </wp:positionV>
                <wp:extent cx="1685925" cy="714375"/>
                <wp:effectExtent l="0" t="0" r="9525" b="9525"/>
                <wp:wrapNone/>
                <wp:docPr id="5" name="Rectángulo 5"/>
                <wp:cNvGraphicFramePr/>
                <a:graphic xmlns:a="http://schemas.openxmlformats.org/drawingml/2006/main">
                  <a:graphicData uri="http://schemas.microsoft.com/office/word/2010/wordprocessingShape">
                    <wps:wsp>
                      <wps:cNvSpPr/>
                      <wps:spPr>
                        <a:xfrm>
                          <a:off x="0" y="0"/>
                          <a:ext cx="1685925" cy="714375"/>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722FA134" w14:textId="0D7DF973" w:rsidR="0042196B" w:rsidRPr="00A31B6C" w:rsidRDefault="0042196B" w:rsidP="00A31B6C">
                            <w:pPr>
                              <w:rPr>
                                <w:color w:val="000000" w:themeColor="text1"/>
                                <w:sz w:val="20"/>
                                <w:szCs w:val="20"/>
                              </w:rPr>
                            </w:pPr>
                            <w:r>
                              <w:rPr>
                                <w:rFonts w:ascii="Cambria" w:hAnsi="Cambria" w:cs="Arial"/>
                                <w:bCs/>
                                <w:iCs/>
                                <w:color w:val="000000" w:themeColor="text1"/>
                                <w:sz w:val="20"/>
                                <w:szCs w:val="20"/>
                              </w:rPr>
                              <w:t>OBJETO DE LA CONTRATACION</w:t>
                            </w:r>
                            <w:r>
                              <w:rPr>
                                <w:rFonts w:ascii="Cambria" w:hAnsi="Cambria" w:cs="Arial"/>
                                <w:bCs/>
                                <w:iCs/>
                                <w:color w:val="000000" w:themeColor="text1"/>
                                <w:sz w:val="20"/>
                                <w:szCs w:val="20"/>
                              </w:rPr>
                              <w:tab/>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A9603C" id="Rectángulo 5" o:spid="_x0000_s1030" style="position:absolute;left:0;text-align:left;margin-left:0;margin-top:1.2pt;width:132.75pt;height:56.2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" fillcolor="white [3201]" stroked="f" strokeweight="1pt">
                <v:textbox>
                  <w:txbxContent>
                    <w:p w14:paraId="722FA134" w14:textId="0D7DF973" w:rsidR="0042196B" w:rsidRPr="00A31B6C" w:rsidRDefault="0042196B" w:rsidP="00A31B6C">
                      <w:pPr>
                        <w:rPr>
                          <w:color w:val="000000" w:themeColor="text1"/>
                          <w:sz w:val="20"/>
                          <w:szCs w:val="20"/>
                        </w:rPr>
                      </w:pPr>
                      <w:r>
                        <w:rPr>
                          <w:rFonts w:ascii="Cambria" w:hAnsi="Cambria" w:cs="Arial"/>
                          <w:bCs/>
                          <w:iCs/>
                          <w:color w:val="000000" w:themeColor="text1"/>
                          <w:sz w:val="20"/>
                          <w:szCs w:val="20"/>
                        </w:rPr>
                        <w:t>OBJETO DE LA CONTRATACION</w:t>
                      </w:r>
                      <w:r>
                        <w:rPr>
                          <w:rFonts w:ascii="Cambria" w:hAnsi="Cambria" w:cs="Arial"/>
                          <w:bCs/>
                          <w:iCs/>
                          <w:color w:val="000000" w:themeColor="text1"/>
                          <w:sz w:val="20"/>
                          <w:szCs w:val="20"/>
                        </w:rPr>
                        <w:tab/>
                        <w:t>:</w:t>
                      </w:r>
                    </w:p>
                  </w:txbxContent>
                </v:textbox>
              </v:rect>
            </w:pict>
          </mc:Fallback>
        </mc:AlternateContent>
      </w:r>
    </w:p>
    <w:p w14:paraId="668BB7BE" w14:textId="7621EDBE" w:rsidR="0042196B" w:rsidRPr="00CA02DB" w:rsidRDefault="00A31B6C" w:rsidP="00A31B6C">
      <w:pPr>
        <w:pStyle w:val="Sangra2detindependiente"/>
        <w:shd w:val="clear" w:color="auto" w:fill="FFFFFF" w:themeFill="background1"/>
        <w:tabs>
          <w:tab w:val="clear" w:pos="4080"/>
        </w:tabs>
        <w:ind w:left="2835" w:firstLine="0"/>
        <w:jc w:val="both"/>
        <w:rPr>
          <w:rFonts w:ascii="Cambria" w:hAnsi="Cambria" w:cs="Arial"/>
          <w:bCs/>
          <w:iCs/>
          <w:noProof/>
          <w:color w:val="000000" w:themeColor="text1"/>
          <w:sz w:val="20"/>
          <w:szCs w:val="20"/>
          <w:lang w:val="es-PE"/>
        </w:rPr>
      </w:pPr>
      <w:r w:rsidRPr="00CA02DB">
        <w:rPr>
          <w:rFonts w:ascii="Cambria" w:hAnsi="Cambria" w:cs="Arial"/>
          <w:bCs/>
          <w:iCs/>
          <w:noProof/>
          <w:color w:val="000000" w:themeColor="text1"/>
          <w:sz w:val="20"/>
          <w:szCs w:val="20"/>
          <w:lang w:val="es-PE"/>
        </w:rPr>
        <w:t xml:space="preserve">CONTRATACION DE LA PERSONA NATURAL O PERSONA JURIDICA PARA EJECUTAR EL </w:t>
      </w:r>
      <w:r w:rsidR="00F068CB" w:rsidRPr="00CA02DB">
        <w:rPr>
          <w:rFonts w:ascii="Cambria" w:hAnsi="Cambria" w:cs="Arial"/>
          <w:bCs/>
          <w:iCs/>
          <w:noProof/>
          <w:color w:val="000000" w:themeColor="text1"/>
          <w:sz w:val="20"/>
          <w:szCs w:val="20"/>
          <w:lang w:val="es-PE"/>
        </w:rPr>
        <w:t>“</w:t>
      </w:r>
      <w:r w:rsidRPr="00CA02DB">
        <w:rPr>
          <w:rFonts w:ascii="Cambria" w:hAnsi="Cambria" w:cs="Arial"/>
          <w:bCs/>
          <w:iCs/>
          <w:noProof/>
          <w:color w:val="000000" w:themeColor="text1"/>
          <w:sz w:val="20"/>
          <w:szCs w:val="20"/>
          <w:lang w:val="es-PE"/>
        </w:rPr>
        <w:t>SERVICIO DE MANTENIMIENTO VIAL RUTINARIO DEL CAMINO VECINAL EN EL TRAMO:</w:t>
      </w:r>
      <w:r w:rsidR="0042196B" w:rsidRPr="00CA02DB">
        <w:rPr>
          <w:rFonts w:ascii="Cambria" w:hAnsi="Cambria" w:cs="Arial"/>
          <w:bCs/>
          <w:iCs/>
          <w:noProof/>
          <w:color w:val="000000" w:themeColor="text1"/>
          <w:sz w:val="20"/>
          <w:szCs w:val="20"/>
          <w:lang w:val="es-PE"/>
        </w:rPr>
        <w:t xml:space="preserve"> </w:t>
      </w:r>
      <w:r w:rsidR="00E45DE5" w:rsidRPr="00CA02DB">
        <w:rPr>
          <w:rFonts w:ascii="Cambria" w:hAnsi="Cambria" w:cs="Arial"/>
          <w:bCs/>
          <w:iCs/>
          <w:noProof/>
          <w:color w:val="000000" w:themeColor="text1"/>
          <w:sz w:val="20"/>
          <w:szCs w:val="20"/>
          <w:lang w:val="es-PE"/>
        </w:rPr>
        <w:t>“</w:t>
      </w:r>
      <w:r w:rsidR="00E45DE5" w:rsidRPr="00CA02DB">
        <w:rPr>
          <w:rFonts w:ascii="Cambria" w:hAnsi="Cambria" w:cs="Arial"/>
          <w:bCs/>
          <w:iCs/>
          <w:noProof/>
          <w:sz w:val="20"/>
          <w:szCs w:val="20"/>
          <w:lang w:val="es-PE"/>
        </w:rPr>
        <w:t xml:space="preserve">EMP. PE-14 C (ACOPALCA) - PURHUAY (KM 04+430), </w:t>
      </w:r>
      <w:r w:rsidR="00E45DE5" w:rsidRPr="00CA02DB">
        <w:rPr>
          <w:rFonts w:ascii="Cambria" w:hAnsi="Cambria" w:cs="Arial"/>
          <w:bCs/>
          <w:iCs/>
          <w:color w:val="333333"/>
          <w:sz w:val="20"/>
          <w:szCs w:val="20"/>
          <w:lang w:val="es-PE"/>
        </w:rPr>
        <w:t xml:space="preserve">de 4.430 Km. Con código de ruta AN – 657, </w:t>
      </w:r>
      <w:r w:rsidR="00E45DE5" w:rsidRPr="00CA02DB">
        <w:rPr>
          <w:rFonts w:ascii="Cambria" w:hAnsi="Cambria" w:cs="Arial"/>
          <w:bCs/>
          <w:iCs/>
          <w:noProof/>
          <w:color w:val="000000" w:themeColor="text1"/>
          <w:sz w:val="20"/>
          <w:szCs w:val="20"/>
          <w:lang w:val="es-PE"/>
        </w:rPr>
        <w:t>UBICADO EN EL DISTRITO DE HUARI – PROVINCIA DE HUARI – DEPARTAMENTO DE ANCASH”.</w:t>
      </w:r>
    </w:p>
    <w:p w14:paraId="3FA65C7A" w14:textId="77777777" w:rsidR="00E45DE5" w:rsidRPr="00CA02DB" w:rsidRDefault="00E45DE5" w:rsidP="00A31B6C">
      <w:pPr>
        <w:pStyle w:val="Sangra2detindependiente"/>
        <w:shd w:val="clear" w:color="auto" w:fill="FFFFFF" w:themeFill="background1"/>
        <w:tabs>
          <w:tab w:val="clear" w:pos="4080"/>
        </w:tabs>
        <w:ind w:left="2835" w:firstLine="0"/>
        <w:jc w:val="both"/>
        <w:rPr>
          <w:rFonts w:ascii="Cambria" w:hAnsi="Cambria" w:cs="Arial"/>
          <w:bCs/>
          <w:iCs/>
          <w:noProof/>
          <w:color w:val="000000" w:themeColor="text1"/>
          <w:sz w:val="20"/>
          <w:szCs w:val="20"/>
          <w:lang w:val="es-PE"/>
        </w:rPr>
      </w:pPr>
    </w:p>
    <w:p w14:paraId="00F9261B" w14:textId="77777777" w:rsidR="00E45DE5" w:rsidRPr="00CA02DB" w:rsidRDefault="00E45DE5" w:rsidP="00A31B6C">
      <w:pPr>
        <w:pStyle w:val="Sangra2detindependiente"/>
        <w:shd w:val="clear" w:color="auto" w:fill="FFFFFF" w:themeFill="background1"/>
        <w:tabs>
          <w:tab w:val="clear" w:pos="4080"/>
        </w:tabs>
        <w:ind w:left="2835" w:firstLine="0"/>
        <w:jc w:val="both"/>
        <w:rPr>
          <w:rFonts w:ascii="Cambria" w:hAnsi="Cambria" w:cs="Arial"/>
          <w:bCs/>
          <w:iCs/>
          <w:noProof/>
          <w:color w:val="000000" w:themeColor="text1"/>
          <w:sz w:val="20"/>
          <w:szCs w:val="20"/>
          <w:lang w:val="es-PE"/>
        </w:rPr>
      </w:pPr>
    </w:p>
    <w:p w14:paraId="05557545" w14:textId="1DDF237D" w:rsidR="003B0023" w:rsidRPr="00CA02DB" w:rsidRDefault="003B0023" w:rsidP="002942C3">
      <w:pPr>
        <w:pStyle w:val="Ttulo1"/>
        <w:numPr>
          <w:ilvl w:val="0"/>
          <w:numId w:val="71"/>
        </w:numPr>
        <w:ind w:left="142" w:hanging="437"/>
        <w:jc w:val="left"/>
        <w:rPr>
          <w:rFonts w:ascii="Cambria" w:hAnsi="Cambria"/>
          <w:noProof/>
        </w:rPr>
      </w:pPr>
      <w:bookmarkStart w:id="5" w:name="_Toc224804052"/>
      <w:r w:rsidRPr="00CA02DB">
        <w:rPr>
          <w:rFonts w:ascii="Cambria" w:hAnsi="Cambria"/>
          <w:noProof/>
        </w:rPr>
        <w:t>TERMINOS D</w:t>
      </w:r>
      <w:r w:rsidR="008346CF" w:rsidRPr="00CA02DB">
        <w:rPr>
          <w:rFonts w:ascii="Cambria" w:hAnsi="Cambria"/>
          <w:noProof/>
        </w:rPr>
        <w:t xml:space="preserve">E </w:t>
      </w:r>
      <w:r w:rsidRPr="00CA02DB">
        <w:rPr>
          <w:rFonts w:ascii="Cambria" w:hAnsi="Cambria"/>
          <w:noProof/>
        </w:rPr>
        <w:t>REFERENCIA</w:t>
      </w:r>
      <w:bookmarkEnd w:id="5"/>
    </w:p>
    <w:p w14:paraId="4EFEC34C" w14:textId="77777777" w:rsidR="00901319" w:rsidRPr="00CA02DB" w:rsidRDefault="00901319" w:rsidP="00901319">
      <w:pPr>
        <w:pStyle w:val="Sangra2detindependiente"/>
        <w:shd w:val="clear" w:color="auto" w:fill="FFFFFF" w:themeFill="background1"/>
        <w:tabs>
          <w:tab w:val="clear" w:pos="4080"/>
        </w:tabs>
        <w:ind w:left="284" w:firstLine="0"/>
        <w:jc w:val="both"/>
        <w:rPr>
          <w:rFonts w:ascii="Cambria" w:hAnsi="Cambria" w:cs="Arial"/>
          <w:b/>
          <w:iCs/>
          <w:noProof/>
          <w:color w:val="000000" w:themeColor="text1"/>
          <w:sz w:val="20"/>
          <w:szCs w:val="20"/>
          <w:lang w:val="es-PE"/>
        </w:rPr>
      </w:pPr>
    </w:p>
    <w:p w14:paraId="2C3F2312" w14:textId="1310878A" w:rsidR="00A01F31" w:rsidRPr="00CA02DB" w:rsidRDefault="00A01F31" w:rsidP="00424B54">
      <w:pPr>
        <w:pStyle w:val="Ttulo2"/>
        <w:numPr>
          <w:ilvl w:val="1"/>
          <w:numId w:val="71"/>
        </w:numPr>
        <w:rPr>
          <w:rFonts w:ascii="Cambria" w:hAnsi="Cambria"/>
          <w:noProof/>
        </w:rPr>
      </w:pPr>
      <w:bookmarkStart w:id="6" w:name="_Toc224804053"/>
      <w:r w:rsidRPr="00CA02DB">
        <w:rPr>
          <w:rFonts w:ascii="Cambria" w:hAnsi="Cambria"/>
          <w:noProof/>
        </w:rPr>
        <w:t>OBJETIVO DE LA CONTRATACION</w:t>
      </w:r>
      <w:bookmarkEnd w:id="6"/>
    </w:p>
    <w:p w14:paraId="2CE3B126" w14:textId="548A0F51" w:rsidR="00A01F31" w:rsidRPr="00CA02DB" w:rsidRDefault="00A01F31" w:rsidP="00424B54">
      <w:pPr>
        <w:pStyle w:val="Ttulo3"/>
        <w:numPr>
          <w:ilvl w:val="0"/>
          <w:numId w:val="72"/>
        </w:numPr>
        <w:ind w:hanging="300"/>
        <w:rPr>
          <w:rFonts w:ascii="Cambria" w:hAnsi="Cambria"/>
          <w:noProof/>
        </w:rPr>
      </w:pPr>
      <w:bookmarkStart w:id="7" w:name="_Toc224804054"/>
      <w:r w:rsidRPr="00CA02DB">
        <w:rPr>
          <w:rFonts w:ascii="Cambria" w:hAnsi="Cambria"/>
          <w:noProof/>
        </w:rPr>
        <w:t>OBJETIVO GENERAL</w:t>
      </w:r>
      <w:bookmarkEnd w:id="7"/>
    </w:p>
    <w:p w14:paraId="419DE951" w14:textId="77777777" w:rsidR="00530725" w:rsidRPr="00CA02DB" w:rsidRDefault="00530725" w:rsidP="00530725">
      <w:pPr>
        <w:pStyle w:val="Sangra2detindependiente"/>
        <w:shd w:val="clear" w:color="auto" w:fill="FFFFFF" w:themeFill="background1"/>
        <w:tabs>
          <w:tab w:val="clear" w:pos="4080"/>
        </w:tabs>
        <w:ind w:left="1440" w:firstLine="0"/>
        <w:jc w:val="both"/>
        <w:rPr>
          <w:rFonts w:ascii="Cambria" w:hAnsi="Cambria" w:cs="Arial"/>
          <w:bCs/>
          <w:iCs/>
          <w:noProof/>
          <w:color w:val="000000" w:themeColor="text1"/>
          <w:sz w:val="20"/>
          <w:szCs w:val="20"/>
          <w:u w:val="single"/>
          <w:lang w:val="es-PE"/>
        </w:rPr>
      </w:pPr>
    </w:p>
    <w:p w14:paraId="027671C8" w14:textId="6E9A11CF" w:rsidR="003D17AE" w:rsidRPr="00CA02DB" w:rsidRDefault="003D17AE" w:rsidP="003D17AE">
      <w:pPr>
        <w:pStyle w:val="Sangra2detindependiente"/>
        <w:shd w:val="clear" w:color="auto" w:fill="FFFFFF" w:themeFill="background1"/>
        <w:tabs>
          <w:tab w:val="clear" w:pos="4080"/>
        </w:tabs>
        <w:ind w:left="720" w:firstLine="0"/>
        <w:jc w:val="both"/>
        <w:rPr>
          <w:rFonts w:ascii="Cambria" w:hAnsi="Cambria" w:cs="Arial"/>
          <w:bCs/>
          <w:iCs/>
          <w:noProof/>
          <w:color w:val="000000" w:themeColor="text1"/>
          <w:sz w:val="20"/>
          <w:szCs w:val="20"/>
          <w:lang w:val="es-PE"/>
        </w:rPr>
      </w:pPr>
      <w:r w:rsidRPr="00CA02DB">
        <w:rPr>
          <w:rFonts w:ascii="Cambria" w:hAnsi="Cambria" w:cs="Arial"/>
          <w:bCs/>
          <w:iCs/>
          <w:noProof/>
          <w:color w:val="000000" w:themeColor="text1"/>
          <w:sz w:val="20"/>
          <w:szCs w:val="20"/>
          <w:lang w:val="es-PE"/>
        </w:rPr>
        <w:t>LA  CONTRATACION DE LA PERSONA NATURAL O PERSONA JURIDICA PARA EJECUTAR EL SERVICIO DE MANTENIMIENTO VIAL RUTINARIO DEL CAMINO VECINAL EN EL TRAMO: “</w:t>
      </w:r>
      <w:r w:rsidRPr="00CA02DB">
        <w:rPr>
          <w:rFonts w:ascii="Cambria" w:hAnsi="Cambria" w:cs="Arial"/>
          <w:bCs/>
          <w:iCs/>
          <w:noProof/>
          <w:sz w:val="20"/>
          <w:szCs w:val="20"/>
          <w:lang w:val="es-PE"/>
        </w:rPr>
        <w:t>EMP. PE-14 C (ACOPALCA) - PURHUAY (KM 04+430),</w:t>
      </w:r>
      <w:r w:rsidRPr="00CA02DB">
        <w:rPr>
          <w:rFonts w:ascii="Cambria" w:hAnsi="Cambria" w:cs="Arial"/>
          <w:b/>
          <w:bCs/>
          <w:iCs/>
          <w:noProof/>
          <w:sz w:val="20"/>
          <w:szCs w:val="20"/>
          <w:lang w:val="es-PE"/>
        </w:rPr>
        <w:t xml:space="preserve"> </w:t>
      </w:r>
      <w:r w:rsidRPr="00CA02DB">
        <w:rPr>
          <w:rFonts w:ascii="Cambria" w:hAnsi="Cambria" w:cs="Arial"/>
          <w:bCs/>
          <w:iCs/>
          <w:color w:val="333333"/>
          <w:sz w:val="20"/>
          <w:szCs w:val="20"/>
          <w:lang w:val="es-PE"/>
        </w:rPr>
        <w:t xml:space="preserve">de 4.430 Km. Con código de ruta AN – 657, </w:t>
      </w:r>
      <w:r w:rsidRPr="00CA02DB">
        <w:rPr>
          <w:rFonts w:ascii="Cambria" w:hAnsi="Cambria" w:cs="Arial"/>
          <w:bCs/>
          <w:iCs/>
          <w:noProof/>
          <w:color w:val="000000" w:themeColor="text1"/>
          <w:sz w:val="20"/>
          <w:szCs w:val="20"/>
          <w:lang w:val="es-PE"/>
        </w:rPr>
        <w:t>UBICADO EN EL DISTRITO DE HUARI – PROVINCIA DE HUARI – DEPARTAMENTO DE ANCASH”.</w:t>
      </w:r>
    </w:p>
    <w:p w14:paraId="652F6DD4" w14:textId="14F7A714" w:rsidR="003B0023" w:rsidRPr="00CA02DB" w:rsidRDefault="003B0023" w:rsidP="00A01F31">
      <w:pPr>
        <w:pStyle w:val="Sangra2detindependiente"/>
        <w:shd w:val="clear" w:color="auto" w:fill="FFFFFF" w:themeFill="background1"/>
        <w:tabs>
          <w:tab w:val="clear" w:pos="4080"/>
        </w:tabs>
        <w:ind w:left="720" w:firstLine="0"/>
        <w:jc w:val="both"/>
        <w:rPr>
          <w:rFonts w:ascii="Cambria" w:hAnsi="Cambria" w:cs="Arial"/>
          <w:bCs/>
          <w:iCs/>
          <w:noProof/>
          <w:color w:val="000000" w:themeColor="text1"/>
          <w:sz w:val="20"/>
          <w:szCs w:val="20"/>
          <w:lang w:val="es-PE"/>
        </w:rPr>
      </w:pPr>
    </w:p>
    <w:p w14:paraId="58AAFD2A" w14:textId="77777777" w:rsidR="00A01F31" w:rsidRPr="00CA02DB" w:rsidRDefault="00A01F31" w:rsidP="00A01F31">
      <w:pPr>
        <w:pStyle w:val="Sangra2detindependiente"/>
        <w:shd w:val="clear" w:color="auto" w:fill="FFFFFF" w:themeFill="background1"/>
        <w:tabs>
          <w:tab w:val="clear" w:pos="4080"/>
        </w:tabs>
        <w:ind w:left="720" w:firstLine="0"/>
        <w:jc w:val="both"/>
        <w:rPr>
          <w:rFonts w:ascii="Cambria" w:hAnsi="Cambria" w:cs="Arial"/>
          <w:bCs/>
          <w:iCs/>
          <w:noProof/>
          <w:color w:val="000000" w:themeColor="text1"/>
          <w:sz w:val="20"/>
          <w:szCs w:val="20"/>
          <w:lang w:val="es-PE"/>
        </w:rPr>
      </w:pPr>
    </w:p>
    <w:p w14:paraId="2BF7923B" w14:textId="77777777" w:rsidR="002155BC" w:rsidRPr="00CA02DB" w:rsidRDefault="002155BC" w:rsidP="00A01F31">
      <w:pPr>
        <w:pStyle w:val="Sangra2detindependiente"/>
        <w:shd w:val="clear" w:color="auto" w:fill="FFFFFF" w:themeFill="background1"/>
        <w:tabs>
          <w:tab w:val="clear" w:pos="4080"/>
        </w:tabs>
        <w:ind w:left="720" w:firstLine="0"/>
        <w:jc w:val="both"/>
        <w:rPr>
          <w:rFonts w:ascii="Cambria" w:hAnsi="Cambria" w:cs="Arial"/>
          <w:bCs/>
          <w:iCs/>
          <w:noProof/>
          <w:color w:val="000000" w:themeColor="text1"/>
          <w:sz w:val="20"/>
          <w:szCs w:val="20"/>
          <w:lang w:val="es-PE"/>
        </w:rPr>
      </w:pPr>
    </w:p>
    <w:p w14:paraId="3A9E50CC" w14:textId="444863F9" w:rsidR="00530725" w:rsidRPr="00CA02DB" w:rsidRDefault="00A01F31" w:rsidP="00424B54">
      <w:pPr>
        <w:pStyle w:val="Ttulo3"/>
        <w:numPr>
          <w:ilvl w:val="0"/>
          <w:numId w:val="72"/>
        </w:numPr>
        <w:ind w:hanging="300"/>
        <w:rPr>
          <w:rFonts w:ascii="Cambria" w:hAnsi="Cambria"/>
          <w:noProof/>
        </w:rPr>
      </w:pPr>
      <w:bookmarkStart w:id="8" w:name="_Toc224804055"/>
      <w:r w:rsidRPr="00CA02DB">
        <w:rPr>
          <w:rFonts w:ascii="Cambria" w:hAnsi="Cambria"/>
          <w:noProof/>
        </w:rPr>
        <w:lastRenderedPageBreak/>
        <w:t>OBJETIVO ESPECIFICO</w:t>
      </w:r>
      <w:r w:rsidR="00530725" w:rsidRPr="00CA02DB">
        <w:rPr>
          <w:rFonts w:ascii="Cambria" w:hAnsi="Cambria"/>
          <w:noProof/>
        </w:rPr>
        <w:t>S</w:t>
      </w:r>
      <w:bookmarkEnd w:id="8"/>
    </w:p>
    <w:p w14:paraId="3F83543C" w14:textId="77777777" w:rsidR="002155BC" w:rsidRPr="00CA02DB" w:rsidRDefault="002155BC" w:rsidP="002155BC">
      <w:pPr>
        <w:rPr>
          <w:lang w:val="es-MX" w:eastAsia="es-MX"/>
        </w:rPr>
      </w:pPr>
    </w:p>
    <w:p w14:paraId="63DF286F" w14:textId="77777777" w:rsidR="00386BC5" w:rsidRPr="00CA02DB" w:rsidRDefault="00386BC5" w:rsidP="00376B31">
      <w:pPr>
        <w:pStyle w:val="Sangra2detindependiente"/>
        <w:numPr>
          <w:ilvl w:val="2"/>
          <w:numId w:val="6"/>
        </w:numPr>
        <w:shd w:val="clear" w:color="auto" w:fill="FFFFFF" w:themeFill="background1"/>
        <w:ind w:left="993" w:hanging="284"/>
        <w:jc w:val="both"/>
        <w:rPr>
          <w:rFonts w:ascii="Cambria" w:hAnsi="Cambria" w:cs="Arial"/>
          <w:bCs/>
          <w:iCs/>
          <w:noProof/>
          <w:color w:val="0D0D0D" w:themeColor="text1" w:themeTint="F2"/>
          <w:sz w:val="20"/>
          <w:szCs w:val="20"/>
        </w:rPr>
      </w:pPr>
      <w:r w:rsidRPr="00CA02DB">
        <w:rPr>
          <w:rFonts w:ascii="Cambria" w:hAnsi="Cambria" w:cs="Arial"/>
          <w:bCs/>
          <w:iCs/>
          <w:noProof/>
          <w:color w:val="0D0D0D" w:themeColor="text1" w:themeTint="F2"/>
          <w:sz w:val="20"/>
          <w:szCs w:val="20"/>
        </w:rPr>
        <w:t>Brindar y garantizar un adecuado nivel de transitabilidad, seguridad, comodidad a los usuarios de la vía y consecuentemente mejorar la calidad de vida de los pobladores de la zona de intervención.</w:t>
      </w:r>
    </w:p>
    <w:p w14:paraId="031F28F5" w14:textId="77777777" w:rsidR="00386BC5" w:rsidRPr="00CA02DB" w:rsidRDefault="00386BC5" w:rsidP="00376B31">
      <w:pPr>
        <w:pStyle w:val="Sangra2detindependiente"/>
        <w:numPr>
          <w:ilvl w:val="2"/>
          <w:numId w:val="6"/>
        </w:numPr>
        <w:shd w:val="clear" w:color="auto" w:fill="FFFFFF" w:themeFill="background1"/>
        <w:ind w:left="993" w:hanging="284"/>
        <w:jc w:val="both"/>
        <w:rPr>
          <w:rFonts w:ascii="Cambria" w:hAnsi="Cambria" w:cs="Arial"/>
          <w:bCs/>
          <w:iCs/>
          <w:noProof/>
          <w:color w:val="0D0D0D" w:themeColor="text1" w:themeTint="F2"/>
          <w:sz w:val="20"/>
          <w:szCs w:val="20"/>
        </w:rPr>
      </w:pPr>
      <w:r w:rsidRPr="00CA02DB">
        <w:rPr>
          <w:rFonts w:ascii="Cambria" w:hAnsi="Cambria" w:cs="Arial"/>
          <w:bCs/>
          <w:iCs/>
          <w:noProof/>
          <w:color w:val="0D0D0D" w:themeColor="text1" w:themeTint="F2"/>
          <w:sz w:val="20"/>
          <w:szCs w:val="20"/>
        </w:rPr>
        <w:t>El mantenimiento rutinario de esta vía tan importante, tiene por objeto mejorar la transitabilidad del parque automotor ya que así se evitaría accidentes por el deterioro de la misma.</w:t>
      </w:r>
    </w:p>
    <w:p w14:paraId="5D72F16E" w14:textId="77777777" w:rsidR="00386BC5" w:rsidRPr="00CA02DB" w:rsidRDefault="00386BC5" w:rsidP="00376B31">
      <w:pPr>
        <w:pStyle w:val="Sangra2detindependiente"/>
        <w:numPr>
          <w:ilvl w:val="2"/>
          <w:numId w:val="6"/>
        </w:numPr>
        <w:shd w:val="clear" w:color="auto" w:fill="FFFFFF" w:themeFill="background1"/>
        <w:ind w:left="993" w:hanging="284"/>
        <w:jc w:val="both"/>
        <w:rPr>
          <w:rFonts w:ascii="Cambria" w:hAnsi="Cambria" w:cs="Arial"/>
          <w:bCs/>
          <w:iCs/>
          <w:noProof/>
          <w:color w:val="0D0D0D" w:themeColor="text1" w:themeTint="F2"/>
          <w:sz w:val="20"/>
          <w:szCs w:val="20"/>
        </w:rPr>
      </w:pPr>
      <w:r w:rsidRPr="00CA02DB">
        <w:rPr>
          <w:rFonts w:ascii="Cambria" w:hAnsi="Cambria" w:cs="Arial"/>
          <w:bCs/>
          <w:iCs/>
          <w:noProof/>
          <w:color w:val="0D0D0D" w:themeColor="text1" w:themeTint="F2"/>
          <w:sz w:val="20"/>
          <w:szCs w:val="20"/>
        </w:rPr>
        <w:t>El mantenimiento de esta vía acortaría el tiempo de viaje evitando así el deterioro de productos perecibles, incrementando el comercio entre los pueblos cercanos a la vía, mejorando así el ingreso per cápita de cada familia.</w:t>
      </w:r>
    </w:p>
    <w:p w14:paraId="1DA4EC2C" w14:textId="77777777" w:rsidR="00386BC5" w:rsidRPr="00CA02DB" w:rsidRDefault="00386BC5" w:rsidP="00376B31">
      <w:pPr>
        <w:pStyle w:val="Sangra2detindependiente"/>
        <w:numPr>
          <w:ilvl w:val="2"/>
          <w:numId w:val="6"/>
        </w:numPr>
        <w:shd w:val="clear" w:color="auto" w:fill="FFFFFF" w:themeFill="background1"/>
        <w:ind w:left="993" w:hanging="284"/>
        <w:jc w:val="both"/>
        <w:rPr>
          <w:rFonts w:ascii="Cambria" w:hAnsi="Cambria" w:cs="Arial"/>
          <w:bCs/>
          <w:iCs/>
          <w:noProof/>
          <w:color w:val="0D0D0D" w:themeColor="text1" w:themeTint="F2"/>
          <w:sz w:val="20"/>
          <w:szCs w:val="20"/>
        </w:rPr>
      </w:pPr>
      <w:r w:rsidRPr="00CA02DB">
        <w:rPr>
          <w:rFonts w:ascii="Cambria" w:hAnsi="Cambria" w:cs="Arial"/>
          <w:bCs/>
          <w:iCs/>
          <w:noProof/>
          <w:color w:val="0D0D0D" w:themeColor="text1" w:themeTint="F2"/>
          <w:sz w:val="20"/>
          <w:szCs w:val="20"/>
        </w:rPr>
        <w:t>Ampliar la frontera agrícola y ganadera de la zona, ofreciendo vías más seguras y accesibles, abaratando los costos de transporte.</w:t>
      </w:r>
    </w:p>
    <w:p w14:paraId="5B050AFB" w14:textId="77777777" w:rsidR="00386BC5" w:rsidRPr="00CA02DB" w:rsidRDefault="00386BC5" w:rsidP="00376B31">
      <w:pPr>
        <w:pStyle w:val="Sangra2detindependiente"/>
        <w:numPr>
          <w:ilvl w:val="2"/>
          <w:numId w:val="6"/>
        </w:numPr>
        <w:shd w:val="clear" w:color="auto" w:fill="FFFFFF" w:themeFill="background1"/>
        <w:ind w:left="993" w:hanging="284"/>
        <w:jc w:val="both"/>
        <w:rPr>
          <w:rFonts w:ascii="Cambria" w:hAnsi="Cambria" w:cs="Arial"/>
          <w:bCs/>
          <w:iCs/>
          <w:noProof/>
          <w:color w:val="0D0D0D" w:themeColor="text1" w:themeTint="F2"/>
          <w:sz w:val="20"/>
          <w:szCs w:val="20"/>
        </w:rPr>
      </w:pPr>
      <w:r w:rsidRPr="00CA02DB">
        <w:rPr>
          <w:rFonts w:ascii="Cambria" w:hAnsi="Cambria" w:cs="Arial"/>
          <w:bCs/>
          <w:iCs/>
          <w:noProof/>
          <w:color w:val="0D0D0D" w:themeColor="text1" w:themeTint="F2"/>
          <w:sz w:val="20"/>
          <w:szCs w:val="20"/>
        </w:rPr>
        <w:t>Fortalecer la política social de Provias Descentralizado de lucha contra la extrema pobreza, por lo que se exige que los trabajadores para el servicio de mantenimiento rutinario, radiquen en el tramo a mantener y se deberá garantizar que los mismos reciban el pago de sus prestaciones en su oportunidad y tener las coberturas necesarias de seguridad.</w:t>
      </w:r>
    </w:p>
    <w:p w14:paraId="6B832575" w14:textId="77777777" w:rsidR="00386BC5" w:rsidRPr="00CA02DB" w:rsidRDefault="00386BC5" w:rsidP="00376B31">
      <w:pPr>
        <w:pStyle w:val="Sangra2detindependiente"/>
        <w:numPr>
          <w:ilvl w:val="2"/>
          <w:numId w:val="6"/>
        </w:numPr>
        <w:shd w:val="clear" w:color="auto" w:fill="FFFFFF" w:themeFill="background1"/>
        <w:ind w:left="993" w:hanging="284"/>
        <w:jc w:val="both"/>
        <w:rPr>
          <w:rFonts w:ascii="Cambria" w:hAnsi="Cambria" w:cs="Arial"/>
          <w:bCs/>
          <w:iCs/>
          <w:noProof/>
          <w:color w:val="0D0D0D" w:themeColor="text1" w:themeTint="F2"/>
          <w:sz w:val="20"/>
          <w:szCs w:val="20"/>
        </w:rPr>
      </w:pPr>
      <w:r w:rsidRPr="00CA02DB">
        <w:rPr>
          <w:rFonts w:ascii="Cambria" w:hAnsi="Cambria" w:cs="Arial"/>
          <w:bCs/>
          <w:iCs/>
          <w:noProof/>
          <w:color w:val="0D0D0D" w:themeColor="text1" w:themeTint="F2"/>
          <w:sz w:val="20"/>
          <w:szCs w:val="20"/>
        </w:rPr>
        <w:t>Creación de empleo temporal para los pobladores de la zona de intervención, durante el tiempo que se ejecutara los trabajos programados.</w:t>
      </w:r>
    </w:p>
    <w:p w14:paraId="743BDB14" w14:textId="77777777" w:rsidR="00FE764B" w:rsidRPr="00CA02DB" w:rsidRDefault="00FE764B" w:rsidP="00A01F31">
      <w:pPr>
        <w:pStyle w:val="Sangra2detindependiente"/>
        <w:shd w:val="clear" w:color="auto" w:fill="FFFFFF" w:themeFill="background1"/>
        <w:tabs>
          <w:tab w:val="clear" w:pos="4080"/>
        </w:tabs>
        <w:ind w:left="720" w:firstLine="0"/>
        <w:jc w:val="both"/>
        <w:rPr>
          <w:rFonts w:ascii="Cambria" w:hAnsi="Cambria" w:cs="Arial"/>
          <w:bCs/>
          <w:iCs/>
          <w:noProof/>
          <w:color w:val="000000" w:themeColor="text1"/>
          <w:sz w:val="20"/>
          <w:szCs w:val="20"/>
          <w:u w:val="single"/>
          <w:lang w:val="es-PE"/>
        </w:rPr>
      </w:pPr>
    </w:p>
    <w:p w14:paraId="288D624F" w14:textId="48E529AE" w:rsidR="00FE764B" w:rsidRPr="00CA02DB" w:rsidRDefault="00FE764B" w:rsidP="00424B54">
      <w:pPr>
        <w:pStyle w:val="Ttulo2"/>
        <w:numPr>
          <w:ilvl w:val="1"/>
          <w:numId w:val="71"/>
        </w:numPr>
        <w:rPr>
          <w:rFonts w:ascii="Cambria" w:hAnsi="Cambria"/>
          <w:noProof/>
        </w:rPr>
      </w:pPr>
      <w:bookmarkStart w:id="9" w:name="_Toc224804056"/>
      <w:r w:rsidRPr="00CA02DB">
        <w:rPr>
          <w:rFonts w:ascii="Cambria" w:hAnsi="Cambria"/>
          <w:noProof/>
        </w:rPr>
        <w:t>DESCRIPCION DEL SERVICIO</w:t>
      </w:r>
      <w:bookmarkEnd w:id="9"/>
    </w:p>
    <w:p w14:paraId="4F3079B2" w14:textId="77777777" w:rsidR="009B696B" w:rsidRPr="00CA02DB" w:rsidRDefault="009B696B" w:rsidP="009B696B">
      <w:pPr>
        <w:pStyle w:val="Sangra2detindependiente"/>
        <w:shd w:val="clear" w:color="auto" w:fill="FFFFFF" w:themeFill="background1"/>
        <w:tabs>
          <w:tab w:val="clear" w:pos="4080"/>
        </w:tabs>
        <w:jc w:val="both"/>
        <w:rPr>
          <w:rFonts w:ascii="Cambria" w:hAnsi="Cambria" w:cs="Arial"/>
          <w:bCs/>
          <w:iCs/>
          <w:noProof/>
          <w:color w:val="000000" w:themeColor="text1"/>
          <w:sz w:val="20"/>
          <w:szCs w:val="20"/>
          <w:u w:val="single"/>
          <w:lang w:val="es-PE"/>
        </w:rPr>
      </w:pPr>
    </w:p>
    <w:p w14:paraId="21BA4FC6" w14:textId="0503C6D9" w:rsidR="009B696B" w:rsidRPr="00CA02DB" w:rsidRDefault="009B696B" w:rsidP="00AE24FD">
      <w:pPr>
        <w:pStyle w:val="Sangra2detindependiente"/>
        <w:numPr>
          <w:ilvl w:val="2"/>
          <w:numId w:val="77"/>
        </w:numPr>
        <w:shd w:val="clear" w:color="auto" w:fill="FFFFFF" w:themeFill="background1"/>
        <w:ind w:hanging="219"/>
        <w:jc w:val="both"/>
        <w:rPr>
          <w:rFonts w:ascii="Cambria" w:hAnsi="Cambria" w:cs="Arial"/>
          <w:bCs/>
          <w:iCs/>
          <w:noProof/>
          <w:color w:val="0D0D0D" w:themeColor="text1" w:themeTint="F2"/>
          <w:sz w:val="20"/>
          <w:szCs w:val="20"/>
        </w:rPr>
      </w:pPr>
      <w:r w:rsidRPr="00CA02DB">
        <w:rPr>
          <w:rFonts w:ascii="Cambria" w:hAnsi="Cambria" w:cs="Arial"/>
          <w:bCs/>
          <w:iCs/>
          <w:noProof/>
          <w:color w:val="0D0D0D" w:themeColor="text1" w:themeTint="F2"/>
          <w:sz w:val="20"/>
          <w:szCs w:val="20"/>
        </w:rPr>
        <w:t xml:space="preserve">La red vial </w:t>
      </w:r>
      <w:r w:rsidR="00B47B28" w:rsidRPr="00CA02DB">
        <w:rPr>
          <w:rFonts w:ascii="Cambria" w:hAnsi="Cambria" w:cs="Arial"/>
          <w:bCs/>
          <w:iCs/>
          <w:noProof/>
          <w:color w:val="0D0D0D" w:themeColor="text1" w:themeTint="F2"/>
          <w:sz w:val="20"/>
          <w:szCs w:val="20"/>
        </w:rPr>
        <w:t>vecinal</w:t>
      </w:r>
      <w:r w:rsidRPr="00CA02DB">
        <w:rPr>
          <w:rFonts w:ascii="Cambria" w:hAnsi="Cambria" w:cs="Arial"/>
          <w:bCs/>
          <w:iCs/>
          <w:noProof/>
          <w:color w:val="0D0D0D" w:themeColor="text1" w:themeTint="F2"/>
          <w:sz w:val="20"/>
          <w:szCs w:val="20"/>
        </w:rPr>
        <w:t xml:space="preserve"> está conformada por caminos cuyo nivel de superficie de rodadura y accesorios de </w:t>
      </w:r>
      <w:r w:rsidR="00B47B28" w:rsidRPr="00CA02DB">
        <w:rPr>
          <w:rFonts w:ascii="Cambria" w:hAnsi="Cambria" w:cs="Arial"/>
          <w:bCs/>
          <w:iCs/>
          <w:noProof/>
          <w:color w:val="0D0D0D" w:themeColor="text1" w:themeTint="F2"/>
          <w:sz w:val="20"/>
          <w:szCs w:val="20"/>
        </w:rPr>
        <w:t>tránsito</w:t>
      </w:r>
      <w:r w:rsidRPr="00CA02DB">
        <w:rPr>
          <w:rFonts w:ascii="Cambria" w:hAnsi="Cambria" w:cs="Arial"/>
          <w:bCs/>
          <w:iCs/>
          <w:noProof/>
          <w:color w:val="0D0D0D" w:themeColor="text1" w:themeTint="F2"/>
          <w:sz w:val="20"/>
          <w:szCs w:val="20"/>
        </w:rPr>
        <w:t xml:space="preserve"> se encuentra en deterioro requiriendo su intervención mediante mantenimientos de acuerdo al tipo de superficie de rodadura existente, cuyo sistema de mantenimientos rutinarios y periódicos son realizados por el gobierno </w:t>
      </w:r>
      <w:r w:rsidR="00B47B28" w:rsidRPr="00CA02DB">
        <w:rPr>
          <w:rFonts w:ascii="Cambria" w:hAnsi="Cambria" w:cs="Arial"/>
          <w:bCs/>
          <w:iCs/>
          <w:noProof/>
          <w:color w:val="0D0D0D" w:themeColor="text1" w:themeTint="F2"/>
          <w:sz w:val="20"/>
          <w:szCs w:val="20"/>
        </w:rPr>
        <w:t>provincial</w:t>
      </w:r>
      <w:r w:rsidRPr="00CA02DB">
        <w:rPr>
          <w:rFonts w:ascii="Cambria" w:hAnsi="Cambria" w:cs="Arial"/>
          <w:bCs/>
          <w:iCs/>
          <w:noProof/>
          <w:color w:val="0D0D0D" w:themeColor="text1" w:themeTint="F2"/>
          <w:sz w:val="20"/>
          <w:szCs w:val="20"/>
        </w:rPr>
        <w:t xml:space="preserve"> por medio de un convenio suscrito con Provias Descentralizado – MTC</w:t>
      </w:r>
    </w:p>
    <w:p w14:paraId="53702D10" w14:textId="77777777" w:rsidR="0042196B" w:rsidRPr="00CA02DB" w:rsidRDefault="009B696B" w:rsidP="00AE24FD">
      <w:pPr>
        <w:pStyle w:val="Sangra2detindependiente"/>
        <w:numPr>
          <w:ilvl w:val="2"/>
          <w:numId w:val="77"/>
        </w:numPr>
        <w:shd w:val="clear" w:color="auto" w:fill="FFFFFF" w:themeFill="background1"/>
        <w:ind w:left="993" w:hanging="284"/>
        <w:jc w:val="both"/>
        <w:rPr>
          <w:rFonts w:ascii="Cambria" w:hAnsi="Cambria" w:cs="Arial"/>
          <w:bCs/>
          <w:iCs/>
          <w:noProof/>
          <w:color w:val="0D0D0D" w:themeColor="text1" w:themeTint="F2"/>
          <w:sz w:val="20"/>
          <w:szCs w:val="20"/>
        </w:rPr>
      </w:pPr>
      <w:r w:rsidRPr="00CA02DB">
        <w:rPr>
          <w:rFonts w:ascii="Cambria" w:hAnsi="Cambria" w:cs="Arial"/>
          <w:bCs/>
          <w:iCs/>
          <w:noProof/>
          <w:color w:val="0D0D0D" w:themeColor="text1" w:themeTint="F2"/>
          <w:sz w:val="20"/>
          <w:szCs w:val="20"/>
        </w:rPr>
        <w:t xml:space="preserve">El ancho de las vías predominante </w:t>
      </w:r>
      <w:r w:rsidR="00B47B28" w:rsidRPr="00CA02DB">
        <w:rPr>
          <w:rFonts w:ascii="Cambria" w:hAnsi="Cambria" w:cs="Arial"/>
          <w:bCs/>
          <w:iCs/>
          <w:noProof/>
          <w:color w:val="0D0D0D" w:themeColor="text1" w:themeTint="F2"/>
          <w:sz w:val="20"/>
          <w:szCs w:val="20"/>
        </w:rPr>
        <w:t>está</w:t>
      </w:r>
      <w:r w:rsidRPr="00CA02DB">
        <w:rPr>
          <w:rFonts w:ascii="Cambria" w:hAnsi="Cambria" w:cs="Arial"/>
          <w:bCs/>
          <w:iCs/>
          <w:noProof/>
          <w:color w:val="0D0D0D" w:themeColor="text1" w:themeTint="F2"/>
          <w:sz w:val="20"/>
          <w:szCs w:val="20"/>
        </w:rPr>
        <w:t xml:space="preserve"> en el rango entre 4.</w:t>
      </w:r>
      <w:r w:rsidR="00B47B28" w:rsidRPr="00CA02DB">
        <w:rPr>
          <w:rFonts w:ascii="Cambria" w:hAnsi="Cambria" w:cs="Arial"/>
          <w:bCs/>
          <w:iCs/>
          <w:noProof/>
          <w:color w:val="0D0D0D" w:themeColor="text1" w:themeTint="F2"/>
          <w:sz w:val="20"/>
          <w:szCs w:val="20"/>
        </w:rPr>
        <w:t>0</w:t>
      </w:r>
      <w:r w:rsidRPr="00CA02DB">
        <w:rPr>
          <w:rFonts w:ascii="Cambria" w:hAnsi="Cambria" w:cs="Arial"/>
          <w:bCs/>
          <w:iCs/>
          <w:noProof/>
          <w:color w:val="0D0D0D" w:themeColor="text1" w:themeTint="F2"/>
          <w:sz w:val="20"/>
          <w:szCs w:val="20"/>
        </w:rPr>
        <w:t xml:space="preserve">0 metros y </w:t>
      </w:r>
      <w:r w:rsidR="00B47B28" w:rsidRPr="00CA02DB">
        <w:rPr>
          <w:rFonts w:ascii="Cambria" w:hAnsi="Cambria" w:cs="Arial"/>
          <w:bCs/>
          <w:iCs/>
          <w:noProof/>
          <w:color w:val="0D0D0D" w:themeColor="text1" w:themeTint="F2"/>
          <w:sz w:val="20"/>
          <w:szCs w:val="20"/>
        </w:rPr>
        <w:t>4.5</w:t>
      </w:r>
      <w:r w:rsidRPr="00CA02DB">
        <w:rPr>
          <w:rFonts w:ascii="Cambria" w:hAnsi="Cambria" w:cs="Arial"/>
          <w:bCs/>
          <w:iCs/>
          <w:noProof/>
          <w:color w:val="0D0D0D" w:themeColor="text1" w:themeTint="F2"/>
          <w:sz w:val="20"/>
          <w:szCs w:val="20"/>
        </w:rPr>
        <w:t xml:space="preserve">, y, en algunos casos extremos, se tienen caminos con </w:t>
      </w:r>
      <w:r w:rsidR="00B47B28" w:rsidRPr="00CA02DB">
        <w:rPr>
          <w:rFonts w:ascii="Cambria" w:hAnsi="Cambria" w:cs="Arial"/>
          <w:bCs/>
          <w:iCs/>
          <w:noProof/>
          <w:color w:val="0D0D0D" w:themeColor="text1" w:themeTint="F2"/>
          <w:sz w:val="20"/>
          <w:szCs w:val="20"/>
        </w:rPr>
        <w:t>3.80</w:t>
      </w:r>
      <w:r w:rsidRPr="00CA02DB">
        <w:rPr>
          <w:rFonts w:ascii="Cambria" w:hAnsi="Cambria" w:cs="Arial"/>
          <w:bCs/>
          <w:iCs/>
          <w:noProof/>
          <w:color w:val="0D0D0D" w:themeColor="text1" w:themeTint="F2"/>
          <w:sz w:val="20"/>
          <w:szCs w:val="20"/>
        </w:rPr>
        <w:t xml:space="preserve"> metros. El </w:t>
      </w:r>
      <w:r w:rsidR="00B47B28" w:rsidRPr="00CA02DB">
        <w:rPr>
          <w:rFonts w:ascii="Cambria" w:hAnsi="Cambria" w:cs="Arial"/>
          <w:bCs/>
          <w:iCs/>
          <w:noProof/>
          <w:color w:val="0D0D0D" w:themeColor="text1" w:themeTint="F2"/>
          <w:sz w:val="20"/>
          <w:szCs w:val="20"/>
        </w:rPr>
        <w:t>tráfico</w:t>
      </w:r>
      <w:r w:rsidRPr="00CA02DB">
        <w:rPr>
          <w:rFonts w:ascii="Cambria" w:hAnsi="Cambria" w:cs="Arial"/>
          <w:bCs/>
          <w:iCs/>
          <w:noProof/>
          <w:color w:val="0D0D0D" w:themeColor="text1" w:themeTint="F2"/>
          <w:sz w:val="20"/>
          <w:szCs w:val="20"/>
        </w:rPr>
        <w:t xml:space="preserve"> vehicular que circula por las vías es variable</w:t>
      </w:r>
      <w:r w:rsidR="00B47B28" w:rsidRPr="00CA02DB">
        <w:rPr>
          <w:rFonts w:ascii="Cambria" w:hAnsi="Cambria" w:cs="Arial"/>
          <w:bCs/>
          <w:iCs/>
          <w:noProof/>
          <w:color w:val="0D0D0D" w:themeColor="text1" w:themeTint="F2"/>
          <w:sz w:val="20"/>
          <w:szCs w:val="20"/>
        </w:rPr>
        <w:t>.</w:t>
      </w:r>
    </w:p>
    <w:p w14:paraId="7248F4A7" w14:textId="63DDE920" w:rsidR="00A564A3" w:rsidRPr="00CA02DB" w:rsidRDefault="005252D5" w:rsidP="001F21FF">
      <w:pPr>
        <w:pStyle w:val="Sangra2detindependiente"/>
        <w:numPr>
          <w:ilvl w:val="2"/>
          <w:numId w:val="77"/>
        </w:numPr>
        <w:shd w:val="clear" w:color="auto" w:fill="FFFFFF" w:themeFill="background1"/>
        <w:ind w:hanging="219"/>
        <w:jc w:val="both"/>
        <w:rPr>
          <w:rFonts w:ascii="Cambria" w:hAnsi="Cambria" w:cs="Arial"/>
          <w:bCs/>
          <w:iCs/>
          <w:noProof/>
          <w:color w:val="0D0D0D" w:themeColor="text1" w:themeTint="F2"/>
          <w:sz w:val="20"/>
          <w:szCs w:val="20"/>
        </w:rPr>
      </w:pPr>
      <w:r w:rsidRPr="00CA02DB">
        <w:rPr>
          <w:rFonts w:ascii="Cambria" w:hAnsi="Cambria" w:cs="Arial"/>
          <w:bCs/>
          <w:iCs/>
          <w:noProof/>
          <w:color w:val="0D0D0D" w:themeColor="text1" w:themeTint="F2"/>
          <w:sz w:val="20"/>
          <w:szCs w:val="20"/>
        </w:rPr>
        <w:t xml:space="preserve">En este sentido las actividades se realizan en el marco de la normativa del MTC, como es el Parte IV del Manual de Carreteras, Mantenimiento o Conservación vial; Manual de carreteras, para el cual el tramo a intervenir es el TRAMO: </w:t>
      </w:r>
      <w:r w:rsidR="001F21FF" w:rsidRPr="00CA02DB">
        <w:rPr>
          <w:rFonts w:ascii="Cambria" w:hAnsi="Cambria" w:cs="Arial"/>
          <w:bCs/>
          <w:iCs/>
          <w:noProof/>
          <w:color w:val="0D0D0D" w:themeColor="text1" w:themeTint="F2"/>
          <w:sz w:val="20"/>
          <w:szCs w:val="20"/>
        </w:rPr>
        <w:t>“EMP. PE-14 C (ACOPALCA) - PURHUAY (KM 04+430), de 4.430 Km. Con código de ruta AN – 657, UBICADO EN EL DISTRITO DE HUARI – PROVINCIA DE HUARI – DEPARTAMENTO DE ANCASH”.</w:t>
      </w:r>
      <w:r w:rsidRPr="00CA02DB">
        <w:rPr>
          <w:rFonts w:ascii="Cambria" w:hAnsi="Cambria" w:cs="Arial"/>
          <w:bCs/>
          <w:iCs/>
          <w:noProof/>
          <w:color w:val="0D0D0D" w:themeColor="text1" w:themeTint="F2"/>
          <w:sz w:val="20"/>
          <w:szCs w:val="20"/>
        </w:rPr>
        <w:t xml:space="preserve">, con los detales y especificaciones establecidas en el documento técnico aprobado por </w:t>
      </w:r>
      <w:bookmarkStart w:id="10" w:name="_Hlk224200987"/>
      <w:r w:rsidRPr="00CA02DB">
        <w:rPr>
          <w:rFonts w:ascii="Cambria" w:hAnsi="Cambria" w:cs="Arial"/>
          <w:bCs/>
          <w:iCs/>
          <w:noProof/>
          <w:color w:val="0D0D0D" w:themeColor="text1" w:themeTint="F2"/>
          <w:sz w:val="20"/>
          <w:szCs w:val="20"/>
        </w:rPr>
        <w:t>RESOLUCION DE GERENCIA GENERAL N</w:t>
      </w:r>
      <w:r w:rsidR="0090757A" w:rsidRPr="00CA02DB">
        <w:rPr>
          <w:rFonts w:ascii="Cambria" w:hAnsi="Cambria" w:cs="Arial"/>
          <w:bCs/>
          <w:iCs/>
          <w:noProof/>
          <w:color w:val="0D0D0D" w:themeColor="text1" w:themeTint="F2"/>
          <w:sz w:val="20"/>
          <w:szCs w:val="20"/>
        </w:rPr>
        <w:t>°</w:t>
      </w:r>
      <w:r w:rsidRPr="00CA02DB">
        <w:rPr>
          <w:rFonts w:ascii="Cambria" w:hAnsi="Cambria" w:cs="Arial"/>
          <w:bCs/>
          <w:iCs/>
          <w:noProof/>
          <w:color w:val="0D0D0D" w:themeColor="text1" w:themeTint="F2"/>
          <w:sz w:val="20"/>
          <w:szCs w:val="20"/>
        </w:rPr>
        <w:t xml:space="preserve"> </w:t>
      </w:r>
      <w:r w:rsidR="0042196B" w:rsidRPr="00CA02DB">
        <w:rPr>
          <w:rFonts w:ascii="Cambria" w:hAnsi="Cambria" w:cs="Arial"/>
          <w:bCs/>
          <w:iCs/>
          <w:noProof/>
          <w:color w:val="0D0D0D" w:themeColor="text1" w:themeTint="F2"/>
          <w:sz w:val="20"/>
          <w:szCs w:val="20"/>
        </w:rPr>
        <w:t>01</w:t>
      </w:r>
      <w:r w:rsidR="00675543" w:rsidRPr="00CA02DB">
        <w:rPr>
          <w:rFonts w:ascii="Cambria" w:hAnsi="Cambria" w:cs="Arial"/>
          <w:bCs/>
          <w:iCs/>
          <w:noProof/>
          <w:color w:val="0D0D0D" w:themeColor="text1" w:themeTint="F2"/>
          <w:sz w:val="20"/>
          <w:szCs w:val="20"/>
        </w:rPr>
        <w:t>0</w:t>
      </w:r>
      <w:r w:rsidRPr="00CA02DB">
        <w:rPr>
          <w:rFonts w:ascii="Cambria" w:hAnsi="Cambria" w:cs="Arial"/>
          <w:bCs/>
          <w:iCs/>
          <w:noProof/>
          <w:color w:val="0D0D0D" w:themeColor="text1" w:themeTint="F2"/>
          <w:sz w:val="20"/>
          <w:szCs w:val="20"/>
        </w:rPr>
        <w:t>-2026-IVPHI/GG</w:t>
      </w:r>
      <w:bookmarkEnd w:id="10"/>
      <w:r w:rsidRPr="00CA02DB">
        <w:rPr>
          <w:rFonts w:ascii="Cambria" w:hAnsi="Cambria" w:cs="Arial"/>
          <w:bCs/>
          <w:iCs/>
          <w:noProof/>
          <w:color w:val="0D0D0D" w:themeColor="text1" w:themeTint="F2"/>
          <w:sz w:val="20"/>
          <w:szCs w:val="20"/>
        </w:rPr>
        <w:t xml:space="preserve">. </w:t>
      </w:r>
    </w:p>
    <w:p w14:paraId="4B74934D" w14:textId="77777777" w:rsidR="005252D5" w:rsidRPr="00CA02DB" w:rsidRDefault="005252D5" w:rsidP="00424B54">
      <w:pPr>
        <w:pStyle w:val="Ttulo2"/>
        <w:rPr>
          <w:rFonts w:ascii="Cambria" w:hAnsi="Cambria"/>
          <w:noProof/>
        </w:rPr>
      </w:pPr>
    </w:p>
    <w:p w14:paraId="0D9C4AAB" w14:textId="3CC6A897" w:rsidR="00CD1CDD" w:rsidRPr="00CA02DB" w:rsidRDefault="00AC73E8" w:rsidP="00424B54">
      <w:pPr>
        <w:pStyle w:val="Ttulo2"/>
        <w:numPr>
          <w:ilvl w:val="1"/>
          <w:numId w:val="71"/>
        </w:numPr>
        <w:rPr>
          <w:rFonts w:ascii="Cambria" w:hAnsi="Cambria"/>
          <w:noProof/>
        </w:rPr>
      </w:pPr>
      <w:bookmarkStart w:id="11" w:name="_Toc224804057"/>
      <w:r w:rsidRPr="00CA02DB">
        <w:rPr>
          <w:rFonts w:ascii="Cambria" w:hAnsi="Cambria"/>
          <w:noProof/>
        </w:rPr>
        <w:t>ANEXOS</w:t>
      </w:r>
      <w:r w:rsidR="00CD1CDD" w:rsidRPr="00CA02DB">
        <w:rPr>
          <w:rFonts w:ascii="Cambria" w:hAnsi="Cambria"/>
          <w:noProof/>
        </w:rPr>
        <w:t xml:space="preserve"> TECNIC</w:t>
      </w:r>
      <w:r w:rsidRPr="00CA02DB">
        <w:rPr>
          <w:rFonts w:ascii="Cambria" w:hAnsi="Cambria"/>
          <w:noProof/>
        </w:rPr>
        <w:t>O</w:t>
      </w:r>
      <w:r w:rsidR="00CD1CDD" w:rsidRPr="00CA02DB">
        <w:rPr>
          <w:rFonts w:ascii="Cambria" w:hAnsi="Cambria"/>
          <w:noProof/>
        </w:rPr>
        <w:t>S</w:t>
      </w:r>
      <w:bookmarkEnd w:id="11"/>
    </w:p>
    <w:p w14:paraId="44BF1314" w14:textId="77777777" w:rsidR="00FE764B" w:rsidRPr="00CA02DB" w:rsidRDefault="00FE764B" w:rsidP="00FE764B">
      <w:pPr>
        <w:pStyle w:val="Sangra2detindependiente"/>
        <w:shd w:val="clear" w:color="auto" w:fill="FFFFFF" w:themeFill="background1"/>
        <w:tabs>
          <w:tab w:val="clear" w:pos="4080"/>
        </w:tabs>
        <w:ind w:left="851" w:firstLine="0"/>
        <w:jc w:val="both"/>
        <w:rPr>
          <w:rFonts w:ascii="Cambria" w:hAnsi="Cambria" w:cs="Arial"/>
          <w:b/>
          <w:iCs/>
          <w:noProof/>
          <w:sz w:val="20"/>
          <w:szCs w:val="20"/>
          <w:lang w:val="es-PE"/>
        </w:rPr>
      </w:pPr>
    </w:p>
    <w:p w14:paraId="5BD9787C" w14:textId="1C279DB6" w:rsidR="00FE764B" w:rsidRPr="00CA02DB" w:rsidRDefault="00FE764B" w:rsidP="00E54875">
      <w:pPr>
        <w:pStyle w:val="Sangra2detindependiente"/>
        <w:shd w:val="clear" w:color="auto" w:fill="FFFFFF" w:themeFill="background1"/>
        <w:tabs>
          <w:tab w:val="clear" w:pos="4080"/>
        </w:tabs>
        <w:ind w:left="851" w:firstLine="0"/>
        <w:jc w:val="both"/>
        <w:rPr>
          <w:rFonts w:ascii="Cambria" w:hAnsi="Cambria" w:cs="Arial"/>
          <w:bCs/>
          <w:iCs/>
          <w:noProof/>
          <w:sz w:val="20"/>
          <w:szCs w:val="20"/>
          <w:lang w:val="es-PE"/>
        </w:rPr>
      </w:pPr>
      <w:r w:rsidRPr="00CA02DB">
        <w:rPr>
          <w:rFonts w:ascii="Cambria" w:hAnsi="Cambria" w:cs="Arial"/>
          <w:bCs/>
          <w:iCs/>
          <w:noProof/>
          <w:sz w:val="20"/>
          <w:szCs w:val="20"/>
          <w:lang w:val="es-PE"/>
        </w:rPr>
        <w:t xml:space="preserve">El contenido tecnico vertido en la elaboracion del documento tecnico aprobado con </w:t>
      </w:r>
      <w:r w:rsidR="0090757A" w:rsidRPr="00CA02DB">
        <w:rPr>
          <w:rFonts w:ascii="Cambria" w:hAnsi="Cambria" w:cs="Arial"/>
          <w:bCs/>
          <w:iCs/>
          <w:noProof/>
          <w:sz w:val="20"/>
          <w:szCs w:val="20"/>
          <w:lang w:val="es-PE"/>
        </w:rPr>
        <w:t xml:space="preserve">RESOLUCION DE GERENCIA GENERAL </w:t>
      </w:r>
      <w:r w:rsidR="0042196B" w:rsidRPr="00CA02DB">
        <w:rPr>
          <w:rFonts w:ascii="Cambria" w:hAnsi="Cambria" w:cs="Arial"/>
          <w:bCs/>
          <w:iCs/>
          <w:noProof/>
          <w:sz w:val="20"/>
          <w:szCs w:val="20"/>
          <w:lang w:val="es-PE"/>
        </w:rPr>
        <w:t>N° 01</w:t>
      </w:r>
      <w:r w:rsidR="00C42B7E" w:rsidRPr="00CA02DB">
        <w:rPr>
          <w:rFonts w:ascii="Cambria" w:hAnsi="Cambria" w:cs="Arial"/>
          <w:bCs/>
          <w:iCs/>
          <w:noProof/>
          <w:sz w:val="20"/>
          <w:szCs w:val="20"/>
          <w:lang w:val="es-PE"/>
        </w:rPr>
        <w:t>0</w:t>
      </w:r>
      <w:r w:rsidR="0090757A" w:rsidRPr="00CA02DB">
        <w:rPr>
          <w:rFonts w:ascii="Cambria" w:hAnsi="Cambria" w:cs="Arial"/>
          <w:bCs/>
          <w:iCs/>
          <w:noProof/>
          <w:sz w:val="20"/>
          <w:szCs w:val="20"/>
          <w:lang w:val="es-PE"/>
        </w:rPr>
        <w:t xml:space="preserve">-2026-IVPHI/GG </w:t>
      </w:r>
      <w:r w:rsidRPr="00CA02DB">
        <w:rPr>
          <w:rFonts w:ascii="Cambria" w:hAnsi="Cambria" w:cs="Arial"/>
          <w:bCs/>
          <w:iCs/>
          <w:noProof/>
          <w:sz w:val="20"/>
          <w:szCs w:val="20"/>
          <w:lang w:val="es-PE"/>
        </w:rPr>
        <w:t>es compatible con las siguientes normativas vigentes:</w:t>
      </w:r>
    </w:p>
    <w:p w14:paraId="566F8DCE" w14:textId="0BB8A44C" w:rsidR="00FE764B" w:rsidRPr="00CA02DB" w:rsidRDefault="00F51BC7" w:rsidP="00C42F2E">
      <w:pPr>
        <w:pStyle w:val="Sangra2detindependiente"/>
        <w:numPr>
          <w:ilvl w:val="0"/>
          <w:numId w:val="46"/>
        </w:numPr>
        <w:shd w:val="clear" w:color="auto" w:fill="FFFFFF" w:themeFill="background1"/>
        <w:tabs>
          <w:tab w:val="clear" w:pos="4080"/>
        </w:tabs>
        <w:jc w:val="both"/>
        <w:rPr>
          <w:rFonts w:ascii="Cambria" w:hAnsi="Cambria" w:cs="Arial"/>
          <w:bCs/>
          <w:iCs/>
          <w:noProof/>
          <w:sz w:val="20"/>
          <w:szCs w:val="20"/>
          <w:lang w:val="es-PE"/>
        </w:rPr>
      </w:pPr>
      <w:r w:rsidRPr="00CA02DB">
        <w:rPr>
          <w:rFonts w:ascii="Cambria" w:hAnsi="Cambria" w:cs="Arial"/>
          <w:bCs/>
          <w:iCs/>
          <w:noProof/>
          <w:sz w:val="20"/>
          <w:szCs w:val="20"/>
        </w:rPr>
        <w:t xml:space="preserve">Parte IV del </w:t>
      </w:r>
      <w:r w:rsidR="00FE764B" w:rsidRPr="00CA02DB">
        <w:rPr>
          <w:rFonts w:ascii="Cambria" w:hAnsi="Cambria" w:cs="Arial"/>
          <w:bCs/>
          <w:iCs/>
          <w:noProof/>
          <w:sz w:val="20"/>
          <w:szCs w:val="20"/>
          <w:lang w:val="es-PE"/>
        </w:rPr>
        <w:t>Manual de Carreteras – Mantenimiento o conservacion Vial (Ministerio de Transportes y Comunicaciones), aprobado por RD. N°08-2014-MTC/14 (27.03.2014-MTC/14) y modificado por RD.  N° 05-2016-MTC-/14 (25.02.2016).</w:t>
      </w:r>
    </w:p>
    <w:p w14:paraId="6ED28F1D" w14:textId="2D53CCB9" w:rsidR="00BE1590" w:rsidRPr="00CA02DB" w:rsidRDefault="00BE1590" w:rsidP="00C42F2E">
      <w:pPr>
        <w:pStyle w:val="Sangra2detindependiente"/>
        <w:numPr>
          <w:ilvl w:val="0"/>
          <w:numId w:val="46"/>
        </w:numPr>
        <w:shd w:val="clear" w:color="auto" w:fill="FFFFFF" w:themeFill="background1"/>
        <w:tabs>
          <w:tab w:val="clear" w:pos="4080"/>
        </w:tabs>
        <w:jc w:val="both"/>
        <w:rPr>
          <w:rFonts w:ascii="Cambria" w:hAnsi="Cambria" w:cs="Arial"/>
          <w:bCs/>
          <w:iCs/>
          <w:noProof/>
          <w:sz w:val="20"/>
          <w:szCs w:val="20"/>
          <w:lang w:val="es-PE"/>
        </w:rPr>
      </w:pPr>
      <w:r w:rsidRPr="00CA02DB">
        <w:rPr>
          <w:rFonts w:ascii="Cambria" w:hAnsi="Cambria" w:cs="Arial"/>
          <w:bCs/>
          <w:iCs/>
          <w:noProof/>
          <w:sz w:val="20"/>
          <w:szCs w:val="20"/>
          <w:lang w:val="es-PE"/>
        </w:rPr>
        <w:t>Disposiciones del GEMA</w:t>
      </w:r>
    </w:p>
    <w:p w14:paraId="30FEB0B9" w14:textId="77777777" w:rsidR="00F51BC7" w:rsidRPr="00CA02DB" w:rsidRDefault="00F51BC7" w:rsidP="00C42F2E">
      <w:pPr>
        <w:pStyle w:val="Sangra2detindependiente"/>
        <w:numPr>
          <w:ilvl w:val="2"/>
          <w:numId w:val="46"/>
        </w:numPr>
        <w:shd w:val="clear" w:color="auto" w:fill="FFFFFF" w:themeFill="background1"/>
        <w:tabs>
          <w:tab w:val="clear" w:pos="4080"/>
        </w:tabs>
        <w:jc w:val="both"/>
        <w:rPr>
          <w:rFonts w:ascii="Cambria" w:hAnsi="Cambria" w:cs="Arial"/>
          <w:bCs/>
          <w:iCs/>
          <w:noProof/>
          <w:sz w:val="20"/>
          <w:szCs w:val="20"/>
          <w:lang w:val="es-PE"/>
        </w:rPr>
      </w:pPr>
      <w:r w:rsidRPr="00CA02DB">
        <w:rPr>
          <w:rFonts w:ascii="Cambria" w:hAnsi="Cambria" w:cs="Arial"/>
          <w:bCs/>
          <w:iCs/>
          <w:noProof/>
          <w:sz w:val="20"/>
          <w:szCs w:val="20"/>
        </w:rPr>
        <w:t>Normas de ejecución</w:t>
      </w:r>
    </w:p>
    <w:p w14:paraId="35CE7C27" w14:textId="77777777" w:rsidR="00F51BC7" w:rsidRPr="00CA02DB" w:rsidRDefault="00F51BC7" w:rsidP="00C42F2E">
      <w:pPr>
        <w:pStyle w:val="Sangra2detindependiente"/>
        <w:numPr>
          <w:ilvl w:val="2"/>
          <w:numId w:val="46"/>
        </w:numPr>
        <w:shd w:val="clear" w:color="auto" w:fill="FFFFFF" w:themeFill="background1"/>
        <w:tabs>
          <w:tab w:val="clear" w:pos="4080"/>
        </w:tabs>
        <w:jc w:val="both"/>
        <w:rPr>
          <w:rFonts w:ascii="Cambria" w:hAnsi="Cambria" w:cs="Arial"/>
          <w:bCs/>
          <w:iCs/>
          <w:noProof/>
          <w:sz w:val="20"/>
          <w:szCs w:val="20"/>
          <w:lang w:val="es-PE"/>
        </w:rPr>
      </w:pPr>
      <w:r w:rsidRPr="00CA02DB">
        <w:rPr>
          <w:rFonts w:ascii="Cambria" w:hAnsi="Cambria" w:cs="Arial"/>
          <w:bCs/>
          <w:iCs/>
          <w:noProof/>
          <w:sz w:val="20"/>
          <w:szCs w:val="20"/>
        </w:rPr>
        <w:t>Normas de cantidad</w:t>
      </w:r>
    </w:p>
    <w:p w14:paraId="4D7DC0EE" w14:textId="77777777" w:rsidR="00F51BC7" w:rsidRPr="00CA02DB" w:rsidRDefault="00F51BC7" w:rsidP="00C42F2E">
      <w:pPr>
        <w:pStyle w:val="Sangra2detindependiente"/>
        <w:numPr>
          <w:ilvl w:val="2"/>
          <w:numId w:val="46"/>
        </w:numPr>
        <w:shd w:val="clear" w:color="auto" w:fill="FFFFFF" w:themeFill="background1"/>
        <w:tabs>
          <w:tab w:val="clear" w:pos="4080"/>
        </w:tabs>
        <w:jc w:val="both"/>
        <w:rPr>
          <w:rFonts w:ascii="Cambria" w:hAnsi="Cambria" w:cs="Arial"/>
          <w:bCs/>
          <w:iCs/>
          <w:noProof/>
          <w:sz w:val="20"/>
          <w:szCs w:val="20"/>
          <w:lang w:val="es-PE"/>
        </w:rPr>
      </w:pPr>
      <w:r w:rsidRPr="00CA02DB">
        <w:rPr>
          <w:rFonts w:ascii="Cambria" w:hAnsi="Cambria" w:cs="Arial"/>
          <w:bCs/>
          <w:iCs/>
          <w:noProof/>
          <w:sz w:val="20"/>
          <w:szCs w:val="20"/>
        </w:rPr>
        <w:t>Normas de evaluación</w:t>
      </w:r>
    </w:p>
    <w:p w14:paraId="2690D736" w14:textId="4E7C2298" w:rsidR="00B47B28" w:rsidRPr="00CA02DB" w:rsidRDefault="00FE764B" w:rsidP="00424B54">
      <w:pPr>
        <w:pStyle w:val="Sangra2detindependiente"/>
        <w:numPr>
          <w:ilvl w:val="0"/>
          <w:numId w:val="46"/>
        </w:numPr>
        <w:shd w:val="clear" w:color="auto" w:fill="FFFFFF" w:themeFill="background1"/>
        <w:tabs>
          <w:tab w:val="clear" w:pos="4080"/>
        </w:tabs>
        <w:jc w:val="both"/>
        <w:rPr>
          <w:rFonts w:ascii="Cambria" w:hAnsi="Cambria" w:cs="Arial"/>
          <w:bCs/>
          <w:iCs/>
          <w:noProof/>
          <w:sz w:val="20"/>
          <w:szCs w:val="20"/>
          <w:lang w:val="es-PE"/>
        </w:rPr>
      </w:pPr>
      <w:r w:rsidRPr="00CA02DB">
        <w:rPr>
          <w:rFonts w:ascii="Cambria" w:hAnsi="Cambria" w:cs="Arial"/>
          <w:bCs/>
          <w:iCs/>
          <w:noProof/>
          <w:sz w:val="20"/>
          <w:szCs w:val="20"/>
          <w:lang w:val="es-PE"/>
        </w:rPr>
        <w:t>Otras normativas aplicables vigentes</w:t>
      </w:r>
    </w:p>
    <w:p w14:paraId="5D378E3A" w14:textId="77777777" w:rsidR="006806AE" w:rsidRPr="00CA02DB" w:rsidRDefault="006806AE" w:rsidP="006806AE">
      <w:pPr>
        <w:pStyle w:val="Sangra2detindependiente"/>
        <w:shd w:val="clear" w:color="auto" w:fill="FFFFFF" w:themeFill="background1"/>
        <w:tabs>
          <w:tab w:val="clear" w:pos="4080"/>
        </w:tabs>
        <w:ind w:left="1571" w:firstLine="0"/>
        <w:jc w:val="both"/>
        <w:rPr>
          <w:rFonts w:ascii="Cambria" w:hAnsi="Cambria" w:cs="Arial"/>
          <w:bCs/>
          <w:iCs/>
          <w:noProof/>
          <w:sz w:val="20"/>
          <w:szCs w:val="20"/>
          <w:lang w:val="es-PE"/>
        </w:rPr>
      </w:pPr>
    </w:p>
    <w:p w14:paraId="4F8DE74B" w14:textId="77777777" w:rsidR="006806AE" w:rsidRPr="00CA02DB" w:rsidRDefault="006806AE" w:rsidP="006806AE">
      <w:pPr>
        <w:pStyle w:val="Sangra2detindependiente"/>
        <w:shd w:val="clear" w:color="auto" w:fill="FFFFFF" w:themeFill="background1"/>
        <w:tabs>
          <w:tab w:val="clear" w:pos="4080"/>
        </w:tabs>
        <w:ind w:left="1571" w:firstLine="0"/>
        <w:jc w:val="both"/>
        <w:rPr>
          <w:rFonts w:ascii="Cambria" w:hAnsi="Cambria" w:cs="Arial"/>
          <w:bCs/>
          <w:iCs/>
          <w:noProof/>
          <w:sz w:val="20"/>
          <w:szCs w:val="20"/>
          <w:lang w:val="es-PE"/>
        </w:rPr>
      </w:pPr>
    </w:p>
    <w:p w14:paraId="18DF5B4A" w14:textId="77777777" w:rsidR="006806AE" w:rsidRPr="00CA02DB" w:rsidRDefault="006806AE" w:rsidP="006806AE">
      <w:pPr>
        <w:pStyle w:val="Sangra2detindependiente"/>
        <w:shd w:val="clear" w:color="auto" w:fill="FFFFFF" w:themeFill="background1"/>
        <w:tabs>
          <w:tab w:val="clear" w:pos="4080"/>
        </w:tabs>
        <w:ind w:left="1571" w:firstLine="0"/>
        <w:jc w:val="both"/>
        <w:rPr>
          <w:rFonts w:ascii="Cambria" w:hAnsi="Cambria" w:cs="Arial"/>
          <w:bCs/>
          <w:iCs/>
          <w:noProof/>
          <w:sz w:val="20"/>
          <w:szCs w:val="20"/>
          <w:lang w:val="es-PE"/>
        </w:rPr>
      </w:pPr>
    </w:p>
    <w:p w14:paraId="4D42B05A" w14:textId="77777777" w:rsidR="006806AE" w:rsidRPr="00CA02DB" w:rsidRDefault="006806AE" w:rsidP="006806AE">
      <w:pPr>
        <w:pStyle w:val="Sangra2detindependiente"/>
        <w:shd w:val="clear" w:color="auto" w:fill="FFFFFF" w:themeFill="background1"/>
        <w:tabs>
          <w:tab w:val="clear" w:pos="4080"/>
        </w:tabs>
        <w:ind w:left="1571" w:firstLine="0"/>
        <w:jc w:val="both"/>
        <w:rPr>
          <w:rFonts w:ascii="Cambria" w:hAnsi="Cambria" w:cs="Arial"/>
          <w:bCs/>
          <w:iCs/>
          <w:noProof/>
          <w:sz w:val="20"/>
          <w:szCs w:val="20"/>
          <w:lang w:val="es-PE"/>
        </w:rPr>
      </w:pPr>
    </w:p>
    <w:p w14:paraId="7C247F20" w14:textId="77777777" w:rsidR="0013532C" w:rsidRPr="00CA02DB" w:rsidRDefault="0013532C" w:rsidP="0013532C">
      <w:pPr>
        <w:pStyle w:val="Sangra2detindependiente"/>
        <w:shd w:val="clear" w:color="auto" w:fill="FFFFFF" w:themeFill="background1"/>
        <w:tabs>
          <w:tab w:val="clear" w:pos="4080"/>
        </w:tabs>
        <w:jc w:val="both"/>
        <w:rPr>
          <w:rFonts w:ascii="Cambria" w:hAnsi="Cambria" w:cs="Arial"/>
          <w:bCs/>
          <w:iCs/>
          <w:noProof/>
          <w:sz w:val="20"/>
          <w:szCs w:val="20"/>
          <w:lang w:val="es-PE"/>
        </w:rPr>
      </w:pPr>
    </w:p>
    <w:p w14:paraId="3D7FF18F" w14:textId="4C93F90B" w:rsidR="0013532C" w:rsidRPr="00CA02DB" w:rsidRDefault="0013532C" w:rsidP="00424B54">
      <w:pPr>
        <w:pStyle w:val="Ttulo2"/>
        <w:numPr>
          <w:ilvl w:val="1"/>
          <w:numId w:val="71"/>
        </w:numPr>
        <w:rPr>
          <w:rFonts w:ascii="Cambria" w:hAnsi="Cambria"/>
          <w:noProof/>
        </w:rPr>
      </w:pPr>
      <w:bookmarkStart w:id="12" w:name="_Toc224804058"/>
      <w:r w:rsidRPr="00CA02DB">
        <w:rPr>
          <w:rFonts w:ascii="Cambria" w:hAnsi="Cambria"/>
          <w:noProof/>
        </w:rPr>
        <w:lastRenderedPageBreak/>
        <w:t>ACTIVIDADES A REALIZAR</w:t>
      </w:r>
      <w:bookmarkEnd w:id="12"/>
    </w:p>
    <w:p w14:paraId="29813DE1" w14:textId="77777777" w:rsidR="00B47B28" w:rsidRPr="00CA02DB" w:rsidRDefault="00B47B28" w:rsidP="00B47B28">
      <w:pPr>
        <w:pStyle w:val="Sangra2detindependiente"/>
        <w:shd w:val="clear" w:color="auto" w:fill="FFFFFF" w:themeFill="background1"/>
        <w:tabs>
          <w:tab w:val="clear" w:pos="4080"/>
        </w:tabs>
        <w:ind w:left="720" w:firstLine="0"/>
        <w:jc w:val="both"/>
        <w:rPr>
          <w:rFonts w:ascii="Cambria" w:hAnsi="Cambria" w:cs="Arial"/>
          <w:bCs/>
          <w:iCs/>
          <w:noProof/>
          <w:color w:val="000000" w:themeColor="text1"/>
          <w:sz w:val="20"/>
          <w:szCs w:val="20"/>
          <w:lang w:val="es-PE"/>
        </w:rPr>
      </w:pPr>
    </w:p>
    <w:p w14:paraId="0672C885" w14:textId="77777777" w:rsidR="00B27587" w:rsidRPr="00CA02DB" w:rsidRDefault="0013532C" w:rsidP="00B27587">
      <w:pPr>
        <w:pStyle w:val="Sangra2detindependiente"/>
        <w:shd w:val="clear" w:color="auto" w:fill="FFFFFF" w:themeFill="background1"/>
        <w:tabs>
          <w:tab w:val="clear" w:pos="4080"/>
        </w:tabs>
        <w:ind w:left="720" w:firstLine="0"/>
        <w:jc w:val="both"/>
        <w:rPr>
          <w:rFonts w:ascii="Cambria" w:hAnsi="Cambria" w:cs="Arial"/>
          <w:bCs/>
          <w:iCs/>
          <w:noProof/>
          <w:sz w:val="20"/>
          <w:szCs w:val="20"/>
          <w:lang w:val="es-PE"/>
        </w:rPr>
      </w:pPr>
      <w:r w:rsidRPr="00CA02DB">
        <w:rPr>
          <w:rFonts w:ascii="Cambria" w:hAnsi="Cambria" w:cs="Arial"/>
          <w:bCs/>
          <w:iCs/>
          <w:noProof/>
          <w:color w:val="000000" w:themeColor="text1"/>
          <w:sz w:val="20"/>
          <w:szCs w:val="20"/>
          <w:lang w:val="es-PE"/>
        </w:rPr>
        <w:t xml:space="preserve">El procedimiento de cada partida y/o actividad esta detallado en el documento tecnico aprobado mediante </w:t>
      </w:r>
      <w:r w:rsidR="0090757A" w:rsidRPr="00CA02DB">
        <w:rPr>
          <w:rFonts w:ascii="Cambria" w:hAnsi="Cambria" w:cs="Arial"/>
          <w:bCs/>
          <w:iCs/>
          <w:noProof/>
          <w:color w:val="0D0D0D" w:themeColor="text1" w:themeTint="F2"/>
          <w:sz w:val="20"/>
          <w:szCs w:val="20"/>
        </w:rPr>
        <w:t>RESOL</w:t>
      </w:r>
      <w:r w:rsidR="00B27587" w:rsidRPr="00CA02DB">
        <w:rPr>
          <w:rFonts w:ascii="Cambria" w:hAnsi="Cambria" w:cs="Arial"/>
          <w:bCs/>
          <w:iCs/>
          <w:noProof/>
          <w:color w:val="0D0D0D" w:themeColor="text1" w:themeTint="F2"/>
          <w:sz w:val="20"/>
          <w:szCs w:val="20"/>
        </w:rPr>
        <w:t>UCION DE GERENCIA GENERAL N° 012</w:t>
      </w:r>
      <w:r w:rsidR="0090757A" w:rsidRPr="00CA02DB">
        <w:rPr>
          <w:rFonts w:ascii="Cambria" w:hAnsi="Cambria" w:cs="Arial"/>
          <w:bCs/>
          <w:iCs/>
          <w:noProof/>
          <w:color w:val="0D0D0D" w:themeColor="text1" w:themeTint="F2"/>
          <w:sz w:val="20"/>
          <w:szCs w:val="20"/>
        </w:rPr>
        <w:t>-2026-IVPHI/GG</w:t>
      </w:r>
      <w:r w:rsidR="0090757A" w:rsidRPr="00CA02DB">
        <w:rPr>
          <w:rFonts w:ascii="Cambria" w:hAnsi="Cambria" w:cs="Arial"/>
          <w:bCs/>
          <w:iCs/>
          <w:noProof/>
          <w:sz w:val="20"/>
          <w:szCs w:val="20"/>
          <w:lang w:val="es-PE"/>
        </w:rPr>
        <w:t xml:space="preserve"> </w:t>
      </w:r>
      <w:r w:rsidRPr="00CA02DB">
        <w:rPr>
          <w:rFonts w:ascii="Cambria" w:hAnsi="Cambria" w:cs="Arial"/>
          <w:bCs/>
          <w:iCs/>
          <w:noProof/>
          <w:sz w:val="20"/>
          <w:szCs w:val="20"/>
          <w:lang w:val="es-PE"/>
        </w:rPr>
        <w:t>para la ejecucion del servicio denominado:</w:t>
      </w:r>
    </w:p>
    <w:p w14:paraId="3CEDDA0C" w14:textId="4CA360D0" w:rsidR="0038584C" w:rsidRPr="00CA02DB" w:rsidRDefault="0013532C" w:rsidP="0038584C">
      <w:pPr>
        <w:pStyle w:val="Sangra2detindependiente"/>
        <w:numPr>
          <w:ilvl w:val="0"/>
          <w:numId w:val="76"/>
        </w:numPr>
        <w:shd w:val="clear" w:color="auto" w:fill="FFFFFF" w:themeFill="background1"/>
        <w:tabs>
          <w:tab w:val="clear" w:pos="4080"/>
        </w:tabs>
        <w:jc w:val="both"/>
        <w:rPr>
          <w:rFonts w:ascii="Cambria" w:hAnsi="Cambria" w:cs="Arial"/>
          <w:bCs/>
          <w:iCs/>
          <w:noProof/>
          <w:sz w:val="20"/>
          <w:szCs w:val="20"/>
          <w:lang w:val="es-PE"/>
        </w:rPr>
      </w:pPr>
      <w:r w:rsidRPr="00CA02DB">
        <w:rPr>
          <w:rFonts w:ascii="Cambria" w:hAnsi="Cambria" w:cs="Arial"/>
          <w:bCs/>
          <w:iCs/>
          <w:noProof/>
          <w:color w:val="000000" w:themeColor="text1"/>
          <w:sz w:val="20"/>
          <w:szCs w:val="20"/>
          <w:lang w:val="es-PE"/>
        </w:rPr>
        <w:t>SERVICIO DE MANTENIMIENTO VIAL RUTINARIO DEL CAMINO VECINAL EN EL TRAMO:</w:t>
      </w:r>
      <w:r w:rsidR="0090757A" w:rsidRPr="00CA02DB">
        <w:rPr>
          <w:rFonts w:ascii="Cambria" w:hAnsi="Cambria"/>
        </w:rPr>
        <w:t xml:space="preserve"> </w:t>
      </w:r>
      <w:r w:rsidR="0038584C" w:rsidRPr="00CA02DB">
        <w:rPr>
          <w:rFonts w:ascii="Cambria" w:hAnsi="Cambria" w:cs="Arial"/>
          <w:bCs/>
          <w:iCs/>
          <w:noProof/>
          <w:color w:val="000000" w:themeColor="text1"/>
          <w:sz w:val="20"/>
          <w:szCs w:val="20"/>
          <w:lang w:val="es-PE"/>
        </w:rPr>
        <w:t>“</w:t>
      </w:r>
      <w:r w:rsidR="0038584C" w:rsidRPr="00CA02DB">
        <w:rPr>
          <w:rFonts w:ascii="Cambria" w:hAnsi="Cambria" w:cs="Arial"/>
          <w:bCs/>
          <w:iCs/>
          <w:noProof/>
          <w:sz w:val="20"/>
          <w:szCs w:val="20"/>
          <w:lang w:val="es-PE"/>
        </w:rPr>
        <w:t>EMP. PE-14 C (ACOPALCA) - PURHUAY (KM 04+430),</w:t>
      </w:r>
      <w:r w:rsidR="0038584C" w:rsidRPr="00CA02DB">
        <w:rPr>
          <w:rFonts w:ascii="Cambria" w:hAnsi="Cambria" w:cs="Arial"/>
          <w:b/>
          <w:bCs/>
          <w:iCs/>
          <w:noProof/>
          <w:sz w:val="20"/>
          <w:szCs w:val="20"/>
          <w:lang w:val="es-PE"/>
        </w:rPr>
        <w:t xml:space="preserve"> </w:t>
      </w:r>
      <w:r w:rsidR="0038584C" w:rsidRPr="00CA02DB">
        <w:rPr>
          <w:rFonts w:ascii="Cambria" w:hAnsi="Cambria" w:cs="Arial"/>
          <w:bCs/>
          <w:iCs/>
          <w:color w:val="333333"/>
          <w:sz w:val="20"/>
          <w:szCs w:val="20"/>
          <w:lang w:val="es-PE"/>
        </w:rPr>
        <w:t xml:space="preserve">de 4.430 Km. Con código de ruta AN – 657, </w:t>
      </w:r>
      <w:r w:rsidR="0038584C" w:rsidRPr="00CA02DB">
        <w:rPr>
          <w:rFonts w:ascii="Cambria" w:hAnsi="Cambria" w:cs="Arial"/>
          <w:bCs/>
          <w:iCs/>
          <w:noProof/>
          <w:color w:val="000000" w:themeColor="text1"/>
          <w:sz w:val="20"/>
          <w:szCs w:val="20"/>
          <w:lang w:val="es-PE"/>
        </w:rPr>
        <w:t>UBICADO EN EL DISTRITO DE HUARI – PROVINCIA DE HUARI – DEPARTAMENTO DE ANCASH”.</w:t>
      </w:r>
    </w:p>
    <w:p w14:paraId="5E0D3D19" w14:textId="77777777" w:rsidR="0038584C" w:rsidRPr="00CA02DB" w:rsidRDefault="0038584C" w:rsidP="0038584C">
      <w:pPr>
        <w:pStyle w:val="Sangra2detindependiente"/>
        <w:shd w:val="clear" w:color="auto" w:fill="FFFFFF" w:themeFill="background1"/>
        <w:tabs>
          <w:tab w:val="clear" w:pos="4080"/>
        </w:tabs>
        <w:ind w:left="1440" w:firstLine="0"/>
        <w:jc w:val="both"/>
        <w:rPr>
          <w:rFonts w:ascii="Cambria" w:hAnsi="Cambria" w:cs="Arial"/>
          <w:bCs/>
          <w:iCs/>
          <w:noProof/>
          <w:sz w:val="20"/>
          <w:szCs w:val="20"/>
          <w:lang w:val="es-PE"/>
        </w:rPr>
      </w:pPr>
    </w:p>
    <w:p w14:paraId="0D6C972B" w14:textId="77777777" w:rsidR="0013532C" w:rsidRPr="00CA02DB" w:rsidRDefault="0013532C" w:rsidP="0013532C">
      <w:pPr>
        <w:pStyle w:val="Sangra2detindependiente"/>
        <w:shd w:val="clear" w:color="auto" w:fill="FFFFFF" w:themeFill="background1"/>
        <w:tabs>
          <w:tab w:val="clear" w:pos="4080"/>
        </w:tabs>
        <w:ind w:left="720" w:firstLine="0"/>
        <w:jc w:val="both"/>
        <w:rPr>
          <w:rFonts w:ascii="Cambria" w:hAnsi="Cambria" w:cs="Arial"/>
          <w:bCs/>
          <w:iCs/>
          <w:noProof/>
          <w:color w:val="000000" w:themeColor="text1"/>
          <w:sz w:val="20"/>
          <w:szCs w:val="20"/>
          <w:lang w:val="es-PE"/>
        </w:rPr>
      </w:pPr>
    </w:p>
    <w:p w14:paraId="1383FFDB" w14:textId="6EBD82EA" w:rsidR="0013532C" w:rsidRPr="00CA02DB" w:rsidRDefault="0013532C" w:rsidP="0090757A">
      <w:pPr>
        <w:pStyle w:val="Sangra2detindependiente"/>
        <w:shd w:val="clear" w:color="auto" w:fill="FFFFFF" w:themeFill="background1"/>
        <w:tabs>
          <w:tab w:val="clear" w:pos="4080"/>
        </w:tabs>
        <w:ind w:left="720" w:firstLine="0"/>
        <w:jc w:val="center"/>
        <w:rPr>
          <w:rFonts w:ascii="Cambria" w:hAnsi="Cambria" w:cs="Arial"/>
          <w:bCs/>
          <w:iCs/>
          <w:noProof/>
          <w:color w:val="000000" w:themeColor="text1"/>
          <w:sz w:val="20"/>
          <w:szCs w:val="20"/>
          <w:lang w:val="es-PE"/>
        </w:rPr>
      </w:pPr>
      <w:r w:rsidRPr="00CA02DB">
        <w:rPr>
          <w:rFonts w:ascii="Cambria" w:hAnsi="Cambria" w:cs="Arial"/>
          <w:bCs/>
          <w:iCs/>
          <w:noProof/>
          <w:color w:val="000000" w:themeColor="text1"/>
          <w:sz w:val="20"/>
          <w:szCs w:val="20"/>
          <w:lang w:val="es-PE"/>
        </w:rPr>
        <w:t>METAS FISICAS DEL SERVICIO</w:t>
      </w:r>
    </w:p>
    <w:p w14:paraId="2E867FE4" w14:textId="1FDA0D4C" w:rsidR="0013532C" w:rsidRPr="00CA02DB" w:rsidRDefault="0013532C" w:rsidP="0013532C">
      <w:pPr>
        <w:pStyle w:val="Sangra2detindependiente"/>
        <w:tabs>
          <w:tab w:val="clear" w:pos="4080"/>
        </w:tabs>
        <w:ind w:left="720" w:firstLine="0"/>
        <w:jc w:val="both"/>
        <w:rPr>
          <w:rFonts w:ascii="Cambria" w:hAnsi="Cambria" w:cs="Arial"/>
          <w:bCs/>
          <w:iCs/>
          <w:noProof/>
          <w:color w:val="000000" w:themeColor="text1"/>
          <w:sz w:val="20"/>
          <w:szCs w:val="20"/>
          <w:lang w:val="es-PE"/>
        </w:rPr>
      </w:pPr>
      <w:r w:rsidRPr="00CA02DB">
        <w:rPr>
          <w:rFonts w:ascii="Cambria" w:hAnsi="Cambria" w:cs="Arial"/>
          <w:bCs/>
          <w:iCs/>
          <w:noProof/>
          <w:color w:val="000000" w:themeColor="text1"/>
          <w:sz w:val="20"/>
          <w:szCs w:val="20"/>
          <w:lang w:val="es-PE"/>
        </w:rPr>
        <w:t>Las actividades a realizar se encuentran representadas con las siguientes partidas:</w:t>
      </w:r>
    </w:p>
    <w:p w14:paraId="0B3CD81B" w14:textId="77777777" w:rsidR="003933CD" w:rsidRPr="00CA02DB" w:rsidRDefault="003933CD" w:rsidP="0013532C">
      <w:pPr>
        <w:pStyle w:val="Sangra2detindependiente"/>
        <w:tabs>
          <w:tab w:val="clear" w:pos="4080"/>
        </w:tabs>
        <w:ind w:left="720" w:firstLine="0"/>
        <w:jc w:val="both"/>
        <w:rPr>
          <w:rFonts w:ascii="Cambria" w:hAnsi="Cambria" w:cs="Arial"/>
          <w:bCs/>
          <w:iCs/>
          <w:noProof/>
          <w:color w:val="000000" w:themeColor="text1"/>
          <w:sz w:val="20"/>
          <w:szCs w:val="20"/>
          <w:lang w:val="es-PE"/>
        </w:rPr>
      </w:pPr>
    </w:p>
    <w:p w14:paraId="18735C18" w14:textId="1DFDF944" w:rsidR="003933CD" w:rsidRPr="00CA02DB" w:rsidRDefault="003933CD" w:rsidP="0013532C">
      <w:pPr>
        <w:pStyle w:val="Sangra2detindependiente"/>
        <w:tabs>
          <w:tab w:val="clear" w:pos="4080"/>
        </w:tabs>
        <w:ind w:left="720" w:firstLine="0"/>
        <w:jc w:val="both"/>
        <w:rPr>
          <w:rFonts w:ascii="Cambria" w:hAnsi="Cambria" w:cs="Arial"/>
          <w:bCs/>
          <w:iCs/>
          <w:noProof/>
          <w:color w:val="000000" w:themeColor="text1"/>
          <w:sz w:val="20"/>
          <w:szCs w:val="20"/>
          <w:lang w:val="es-PE"/>
        </w:rPr>
      </w:pPr>
    </w:p>
    <w:tbl>
      <w:tblPr>
        <w:tblW w:w="7260" w:type="dxa"/>
        <w:jc w:val="center"/>
        <w:tblCellMar>
          <w:left w:w="70" w:type="dxa"/>
          <w:right w:w="70" w:type="dxa"/>
        </w:tblCellMar>
        <w:tblLook w:val="04A0" w:firstRow="1" w:lastRow="0" w:firstColumn="1" w:lastColumn="0" w:noHBand="0" w:noVBand="1"/>
      </w:tblPr>
      <w:tblGrid>
        <w:gridCol w:w="1220"/>
        <w:gridCol w:w="3500"/>
        <w:gridCol w:w="820"/>
        <w:gridCol w:w="1720"/>
      </w:tblGrid>
      <w:tr w:rsidR="00031955" w:rsidRPr="00CA02DB" w14:paraId="586C50BF" w14:textId="77777777" w:rsidTr="00031955">
        <w:trPr>
          <w:trHeight w:val="564"/>
          <w:jc w:val="center"/>
        </w:trPr>
        <w:tc>
          <w:tcPr>
            <w:tcW w:w="1220" w:type="dxa"/>
            <w:tcBorders>
              <w:top w:val="single" w:sz="4" w:space="0" w:color="auto"/>
              <w:left w:val="single" w:sz="4" w:space="0" w:color="auto"/>
              <w:bottom w:val="nil"/>
              <w:right w:val="single" w:sz="4" w:space="0" w:color="auto"/>
            </w:tcBorders>
            <w:shd w:val="clear" w:color="000000" w:fill="00B0F0"/>
            <w:vAlign w:val="center"/>
            <w:hideMark/>
          </w:tcPr>
          <w:p w14:paraId="551988B3" w14:textId="77777777" w:rsidR="00031955" w:rsidRPr="00CA02DB" w:rsidRDefault="00031955">
            <w:pPr>
              <w:jc w:val="center"/>
              <w:rPr>
                <w:rFonts w:ascii="Arial" w:hAnsi="Arial" w:cs="Arial"/>
                <w:b/>
                <w:bCs/>
                <w:sz w:val="20"/>
                <w:szCs w:val="20"/>
                <w:lang w:eastAsia="es-PE"/>
              </w:rPr>
            </w:pPr>
            <w:r w:rsidRPr="00CA02DB">
              <w:rPr>
                <w:rFonts w:ascii="Arial" w:hAnsi="Arial" w:cs="Arial"/>
                <w:b/>
                <w:bCs/>
                <w:sz w:val="20"/>
                <w:szCs w:val="20"/>
              </w:rPr>
              <w:t>ITEM</w:t>
            </w:r>
          </w:p>
        </w:tc>
        <w:tc>
          <w:tcPr>
            <w:tcW w:w="3500" w:type="dxa"/>
            <w:tcBorders>
              <w:top w:val="single" w:sz="4" w:space="0" w:color="auto"/>
              <w:left w:val="nil"/>
              <w:bottom w:val="nil"/>
              <w:right w:val="nil"/>
            </w:tcBorders>
            <w:shd w:val="clear" w:color="000000" w:fill="00B0F0"/>
            <w:noWrap/>
            <w:vAlign w:val="center"/>
            <w:hideMark/>
          </w:tcPr>
          <w:p w14:paraId="4F9E256D" w14:textId="77777777" w:rsidR="00031955" w:rsidRPr="00CA02DB" w:rsidRDefault="00031955">
            <w:pPr>
              <w:jc w:val="center"/>
              <w:rPr>
                <w:rFonts w:ascii="Arial" w:hAnsi="Arial" w:cs="Arial"/>
                <w:b/>
                <w:bCs/>
                <w:sz w:val="20"/>
                <w:szCs w:val="20"/>
              </w:rPr>
            </w:pPr>
            <w:r w:rsidRPr="00CA02DB">
              <w:rPr>
                <w:rFonts w:ascii="Arial" w:hAnsi="Arial" w:cs="Arial"/>
                <w:b/>
                <w:bCs/>
                <w:sz w:val="20"/>
                <w:szCs w:val="20"/>
              </w:rPr>
              <w:t>DESCRIPCION</w:t>
            </w:r>
          </w:p>
        </w:tc>
        <w:tc>
          <w:tcPr>
            <w:tcW w:w="820" w:type="dxa"/>
            <w:tcBorders>
              <w:top w:val="single" w:sz="4" w:space="0" w:color="auto"/>
              <w:left w:val="single" w:sz="4" w:space="0" w:color="auto"/>
              <w:bottom w:val="nil"/>
              <w:right w:val="single" w:sz="4" w:space="0" w:color="auto"/>
            </w:tcBorders>
            <w:shd w:val="clear" w:color="000000" w:fill="00B0F0"/>
            <w:noWrap/>
            <w:vAlign w:val="center"/>
            <w:hideMark/>
          </w:tcPr>
          <w:p w14:paraId="010E9DBE" w14:textId="77777777" w:rsidR="00031955" w:rsidRPr="00CA02DB" w:rsidRDefault="00031955">
            <w:pPr>
              <w:jc w:val="center"/>
              <w:rPr>
                <w:rFonts w:ascii="Arial" w:hAnsi="Arial" w:cs="Arial"/>
                <w:b/>
                <w:bCs/>
                <w:sz w:val="20"/>
                <w:szCs w:val="20"/>
              </w:rPr>
            </w:pPr>
            <w:r w:rsidRPr="00CA02DB">
              <w:rPr>
                <w:rFonts w:ascii="Arial" w:hAnsi="Arial" w:cs="Arial"/>
                <w:b/>
                <w:bCs/>
                <w:sz w:val="20"/>
                <w:szCs w:val="20"/>
              </w:rPr>
              <w:t>UND</w:t>
            </w:r>
          </w:p>
        </w:tc>
        <w:tc>
          <w:tcPr>
            <w:tcW w:w="1720" w:type="dxa"/>
            <w:tcBorders>
              <w:top w:val="single" w:sz="4" w:space="0" w:color="auto"/>
              <w:left w:val="nil"/>
              <w:bottom w:val="nil"/>
              <w:right w:val="single" w:sz="4" w:space="0" w:color="auto"/>
            </w:tcBorders>
            <w:shd w:val="clear" w:color="000000" w:fill="00B0F0"/>
            <w:vAlign w:val="center"/>
            <w:hideMark/>
          </w:tcPr>
          <w:p w14:paraId="28C63F04" w14:textId="77777777" w:rsidR="00031955" w:rsidRPr="00CA02DB" w:rsidRDefault="00031955">
            <w:pPr>
              <w:jc w:val="center"/>
              <w:rPr>
                <w:rFonts w:ascii="Arial" w:hAnsi="Arial" w:cs="Arial"/>
                <w:b/>
                <w:bCs/>
                <w:sz w:val="20"/>
                <w:szCs w:val="20"/>
              </w:rPr>
            </w:pPr>
            <w:r w:rsidRPr="00CA02DB">
              <w:rPr>
                <w:rFonts w:ascii="Arial" w:hAnsi="Arial" w:cs="Arial"/>
                <w:b/>
                <w:bCs/>
                <w:sz w:val="20"/>
                <w:szCs w:val="20"/>
              </w:rPr>
              <w:t>CARGA CONTRATADA</w:t>
            </w:r>
          </w:p>
        </w:tc>
      </w:tr>
      <w:tr w:rsidR="00031955" w:rsidRPr="00CA02DB" w14:paraId="453C9067" w14:textId="77777777" w:rsidTr="00031955">
        <w:trPr>
          <w:trHeight w:val="288"/>
          <w:jc w:val="center"/>
        </w:trPr>
        <w:tc>
          <w:tcPr>
            <w:tcW w:w="1220" w:type="dxa"/>
            <w:tcBorders>
              <w:top w:val="single" w:sz="4" w:space="0" w:color="auto"/>
              <w:left w:val="single" w:sz="4" w:space="0" w:color="auto"/>
              <w:bottom w:val="single" w:sz="4" w:space="0" w:color="auto"/>
              <w:right w:val="single" w:sz="4" w:space="0" w:color="auto"/>
            </w:tcBorders>
            <w:noWrap/>
            <w:vAlign w:val="center"/>
            <w:hideMark/>
          </w:tcPr>
          <w:p w14:paraId="4E62A1FD" w14:textId="77777777" w:rsidR="00031955" w:rsidRPr="00CA02DB" w:rsidRDefault="00031955">
            <w:pPr>
              <w:jc w:val="center"/>
              <w:rPr>
                <w:rFonts w:ascii="Arial" w:hAnsi="Arial" w:cs="Arial"/>
                <w:b/>
                <w:bCs/>
                <w:color w:val="000000"/>
                <w:sz w:val="20"/>
                <w:szCs w:val="20"/>
              </w:rPr>
            </w:pPr>
            <w:r w:rsidRPr="00CA02DB">
              <w:rPr>
                <w:rFonts w:ascii="Arial" w:hAnsi="Arial" w:cs="Arial"/>
                <w:b/>
                <w:bCs/>
                <w:color w:val="000000"/>
                <w:sz w:val="20"/>
                <w:szCs w:val="20"/>
              </w:rPr>
              <w:t>MR100</w:t>
            </w:r>
          </w:p>
        </w:tc>
        <w:tc>
          <w:tcPr>
            <w:tcW w:w="3500" w:type="dxa"/>
            <w:tcBorders>
              <w:top w:val="single" w:sz="4" w:space="0" w:color="auto"/>
              <w:left w:val="nil"/>
              <w:bottom w:val="single" w:sz="4" w:space="0" w:color="auto"/>
              <w:right w:val="single" w:sz="4" w:space="0" w:color="auto"/>
            </w:tcBorders>
            <w:shd w:val="clear" w:color="000000" w:fill="FFFFFF"/>
            <w:noWrap/>
            <w:vAlign w:val="center"/>
            <w:hideMark/>
          </w:tcPr>
          <w:p w14:paraId="38ED4CF7" w14:textId="77777777" w:rsidR="00031955" w:rsidRPr="00CA02DB" w:rsidRDefault="00031955">
            <w:pPr>
              <w:rPr>
                <w:rFonts w:ascii="Arial" w:hAnsi="Arial" w:cs="Arial"/>
                <w:b/>
                <w:bCs/>
                <w:color w:val="000000"/>
                <w:sz w:val="18"/>
                <w:szCs w:val="18"/>
              </w:rPr>
            </w:pPr>
            <w:r w:rsidRPr="00CA02DB">
              <w:rPr>
                <w:rFonts w:ascii="Arial" w:hAnsi="Arial" w:cs="Arial"/>
                <w:b/>
                <w:bCs/>
                <w:color w:val="000000"/>
                <w:sz w:val="18"/>
                <w:szCs w:val="18"/>
              </w:rPr>
              <w:t>CONSERVACION DE CALZADA</w:t>
            </w:r>
          </w:p>
        </w:tc>
        <w:tc>
          <w:tcPr>
            <w:tcW w:w="820" w:type="dxa"/>
            <w:tcBorders>
              <w:top w:val="single" w:sz="4" w:space="0" w:color="auto"/>
              <w:left w:val="nil"/>
              <w:bottom w:val="single" w:sz="4" w:space="0" w:color="auto"/>
              <w:right w:val="single" w:sz="4" w:space="0" w:color="auto"/>
            </w:tcBorders>
            <w:noWrap/>
            <w:vAlign w:val="center"/>
            <w:hideMark/>
          </w:tcPr>
          <w:p w14:paraId="02AE6259" w14:textId="77777777" w:rsidR="00031955" w:rsidRPr="00CA02DB" w:rsidRDefault="00031955">
            <w:pPr>
              <w:jc w:val="center"/>
              <w:rPr>
                <w:rFonts w:ascii="Arial" w:hAnsi="Arial" w:cs="Arial"/>
                <w:sz w:val="20"/>
                <w:szCs w:val="20"/>
              </w:rPr>
            </w:pPr>
            <w:r w:rsidRPr="00CA02DB">
              <w:rPr>
                <w:rFonts w:ascii="Arial" w:hAnsi="Arial" w:cs="Arial"/>
                <w:sz w:val="20"/>
                <w:szCs w:val="20"/>
              </w:rPr>
              <w:t> </w:t>
            </w:r>
          </w:p>
        </w:tc>
        <w:tc>
          <w:tcPr>
            <w:tcW w:w="1720" w:type="dxa"/>
            <w:tcBorders>
              <w:top w:val="single" w:sz="4" w:space="0" w:color="auto"/>
              <w:left w:val="nil"/>
              <w:bottom w:val="single" w:sz="4" w:space="0" w:color="auto"/>
              <w:right w:val="single" w:sz="4" w:space="0" w:color="auto"/>
            </w:tcBorders>
            <w:noWrap/>
            <w:vAlign w:val="center"/>
            <w:hideMark/>
          </w:tcPr>
          <w:p w14:paraId="76FF8FCD" w14:textId="77777777" w:rsidR="00031955" w:rsidRPr="00CA02DB" w:rsidRDefault="00031955">
            <w:pPr>
              <w:jc w:val="center"/>
              <w:rPr>
                <w:rFonts w:ascii="Arial" w:hAnsi="Arial" w:cs="Arial"/>
                <w:b/>
                <w:bCs/>
                <w:sz w:val="20"/>
                <w:szCs w:val="20"/>
              </w:rPr>
            </w:pPr>
            <w:r w:rsidRPr="00CA02DB">
              <w:rPr>
                <w:rFonts w:ascii="Arial" w:hAnsi="Arial" w:cs="Arial"/>
                <w:b/>
                <w:bCs/>
                <w:sz w:val="20"/>
                <w:szCs w:val="20"/>
              </w:rPr>
              <w:t> </w:t>
            </w:r>
          </w:p>
        </w:tc>
      </w:tr>
      <w:tr w:rsidR="00031955" w:rsidRPr="00CA02DB" w14:paraId="22AB1481" w14:textId="77777777" w:rsidTr="00031955">
        <w:trPr>
          <w:trHeight w:val="288"/>
          <w:jc w:val="center"/>
        </w:trPr>
        <w:tc>
          <w:tcPr>
            <w:tcW w:w="1220" w:type="dxa"/>
            <w:tcBorders>
              <w:top w:val="nil"/>
              <w:left w:val="single" w:sz="4" w:space="0" w:color="auto"/>
              <w:bottom w:val="single" w:sz="4" w:space="0" w:color="auto"/>
              <w:right w:val="single" w:sz="4" w:space="0" w:color="auto"/>
            </w:tcBorders>
            <w:noWrap/>
            <w:vAlign w:val="center"/>
            <w:hideMark/>
          </w:tcPr>
          <w:p w14:paraId="3F7CA399" w14:textId="77777777" w:rsidR="00031955" w:rsidRPr="00CA02DB" w:rsidRDefault="00031955">
            <w:pPr>
              <w:jc w:val="center"/>
              <w:rPr>
                <w:rFonts w:ascii="Arial" w:hAnsi="Arial" w:cs="Arial"/>
                <w:sz w:val="20"/>
                <w:szCs w:val="20"/>
              </w:rPr>
            </w:pPr>
            <w:r w:rsidRPr="00CA02DB">
              <w:rPr>
                <w:rFonts w:ascii="Arial" w:hAnsi="Arial" w:cs="Arial"/>
                <w:sz w:val="20"/>
                <w:szCs w:val="20"/>
              </w:rPr>
              <w:t>MR101</w:t>
            </w:r>
          </w:p>
        </w:tc>
        <w:tc>
          <w:tcPr>
            <w:tcW w:w="3500" w:type="dxa"/>
            <w:tcBorders>
              <w:top w:val="nil"/>
              <w:left w:val="nil"/>
              <w:bottom w:val="single" w:sz="4" w:space="0" w:color="auto"/>
              <w:right w:val="single" w:sz="4" w:space="0" w:color="auto"/>
            </w:tcBorders>
            <w:noWrap/>
            <w:vAlign w:val="center"/>
            <w:hideMark/>
          </w:tcPr>
          <w:p w14:paraId="2B9CF8CE" w14:textId="77777777" w:rsidR="00031955" w:rsidRPr="00CA02DB" w:rsidRDefault="00031955">
            <w:pPr>
              <w:rPr>
                <w:rFonts w:ascii="Arial" w:hAnsi="Arial" w:cs="Arial"/>
                <w:sz w:val="18"/>
                <w:szCs w:val="18"/>
              </w:rPr>
            </w:pPr>
            <w:r w:rsidRPr="00CA02DB">
              <w:rPr>
                <w:rFonts w:ascii="Arial" w:hAnsi="Arial" w:cs="Arial"/>
                <w:sz w:val="18"/>
                <w:szCs w:val="18"/>
              </w:rPr>
              <w:t>Limpieza de Calzada</w:t>
            </w:r>
          </w:p>
        </w:tc>
        <w:tc>
          <w:tcPr>
            <w:tcW w:w="820" w:type="dxa"/>
            <w:tcBorders>
              <w:top w:val="nil"/>
              <w:left w:val="nil"/>
              <w:bottom w:val="single" w:sz="4" w:space="0" w:color="auto"/>
              <w:right w:val="single" w:sz="4" w:space="0" w:color="auto"/>
            </w:tcBorders>
            <w:noWrap/>
            <w:vAlign w:val="center"/>
            <w:hideMark/>
          </w:tcPr>
          <w:p w14:paraId="4001B09B" w14:textId="77777777" w:rsidR="00031955" w:rsidRPr="00CA02DB" w:rsidRDefault="00031955">
            <w:pPr>
              <w:jc w:val="center"/>
              <w:rPr>
                <w:rFonts w:ascii="Arial" w:hAnsi="Arial" w:cs="Arial"/>
                <w:sz w:val="20"/>
                <w:szCs w:val="20"/>
              </w:rPr>
            </w:pPr>
            <w:r w:rsidRPr="00CA02DB">
              <w:rPr>
                <w:rFonts w:ascii="Arial" w:hAnsi="Arial" w:cs="Arial"/>
                <w:sz w:val="20"/>
                <w:szCs w:val="20"/>
              </w:rPr>
              <w:t>km</w:t>
            </w:r>
          </w:p>
        </w:tc>
        <w:tc>
          <w:tcPr>
            <w:tcW w:w="1720" w:type="dxa"/>
            <w:tcBorders>
              <w:top w:val="nil"/>
              <w:left w:val="nil"/>
              <w:bottom w:val="single" w:sz="4" w:space="0" w:color="auto"/>
              <w:right w:val="single" w:sz="4" w:space="0" w:color="auto"/>
            </w:tcBorders>
            <w:noWrap/>
            <w:vAlign w:val="center"/>
            <w:hideMark/>
          </w:tcPr>
          <w:p w14:paraId="1BE105E0" w14:textId="77777777" w:rsidR="00031955" w:rsidRPr="00CA02DB" w:rsidRDefault="00031955">
            <w:pPr>
              <w:jc w:val="right"/>
              <w:rPr>
                <w:rFonts w:ascii="Arial" w:hAnsi="Arial" w:cs="Arial"/>
                <w:b/>
                <w:bCs/>
                <w:sz w:val="20"/>
                <w:szCs w:val="20"/>
              </w:rPr>
            </w:pPr>
            <w:r w:rsidRPr="00CA02DB">
              <w:rPr>
                <w:rFonts w:ascii="Arial" w:hAnsi="Arial" w:cs="Arial"/>
                <w:b/>
                <w:bCs/>
                <w:sz w:val="20"/>
                <w:szCs w:val="20"/>
              </w:rPr>
              <w:t>2.00</w:t>
            </w:r>
          </w:p>
        </w:tc>
      </w:tr>
      <w:tr w:rsidR="00031955" w:rsidRPr="00CA02DB" w14:paraId="36C69383" w14:textId="77777777" w:rsidTr="00031955">
        <w:trPr>
          <w:trHeight w:val="288"/>
          <w:jc w:val="center"/>
        </w:trPr>
        <w:tc>
          <w:tcPr>
            <w:tcW w:w="1220" w:type="dxa"/>
            <w:tcBorders>
              <w:top w:val="nil"/>
              <w:left w:val="single" w:sz="4" w:space="0" w:color="auto"/>
              <w:bottom w:val="single" w:sz="4" w:space="0" w:color="auto"/>
              <w:right w:val="single" w:sz="4" w:space="0" w:color="auto"/>
            </w:tcBorders>
            <w:noWrap/>
            <w:vAlign w:val="center"/>
            <w:hideMark/>
          </w:tcPr>
          <w:p w14:paraId="183E6033" w14:textId="77777777" w:rsidR="00031955" w:rsidRPr="00CA02DB" w:rsidRDefault="00031955">
            <w:pPr>
              <w:jc w:val="center"/>
              <w:rPr>
                <w:rFonts w:ascii="Arial" w:hAnsi="Arial" w:cs="Arial"/>
                <w:sz w:val="20"/>
                <w:szCs w:val="20"/>
              </w:rPr>
            </w:pPr>
            <w:r w:rsidRPr="00CA02DB">
              <w:rPr>
                <w:rFonts w:ascii="Arial" w:hAnsi="Arial" w:cs="Arial"/>
                <w:sz w:val="20"/>
                <w:szCs w:val="20"/>
              </w:rPr>
              <w:t>MR102</w:t>
            </w:r>
          </w:p>
        </w:tc>
        <w:tc>
          <w:tcPr>
            <w:tcW w:w="3500" w:type="dxa"/>
            <w:tcBorders>
              <w:top w:val="nil"/>
              <w:left w:val="nil"/>
              <w:bottom w:val="single" w:sz="4" w:space="0" w:color="auto"/>
              <w:right w:val="single" w:sz="4" w:space="0" w:color="auto"/>
            </w:tcBorders>
            <w:noWrap/>
            <w:vAlign w:val="center"/>
            <w:hideMark/>
          </w:tcPr>
          <w:p w14:paraId="2BFD3502" w14:textId="77777777" w:rsidR="00031955" w:rsidRPr="00CA02DB" w:rsidRDefault="00031955">
            <w:pPr>
              <w:rPr>
                <w:rFonts w:ascii="Arial" w:hAnsi="Arial" w:cs="Arial"/>
                <w:sz w:val="18"/>
                <w:szCs w:val="18"/>
              </w:rPr>
            </w:pPr>
            <w:r w:rsidRPr="00CA02DB">
              <w:rPr>
                <w:rFonts w:ascii="Arial" w:hAnsi="Arial" w:cs="Arial"/>
                <w:sz w:val="18"/>
                <w:szCs w:val="18"/>
              </w:rPr>
              <w:t>Bacheo</w:t>
            </w:r>
          </w:p>
        </w:tc>
        <w:tc>
          <w:tcPr>
            <w:tcW w:w="820" w:type="dxa"/>
            <w:tcBorders>
              <w:top w:val="nil"/>
              <w:left w:val="nil"/>
              <w:bottom w:val="single" w:sz="4" w:space="0" w:color="auto"/>
              <w:right w:val="single" w:sz="4" w:space="0" w:color="auto"/>
            </w:tcBorders>
            <w:noWrap/>
            <w:vAlign w:val="center"/>
            <w:hideMark/>
          </w:tcPr>
          <w:p w14:paraId="2BE75536" w14:textId="77777777" w:rsidR="00031955" w:rsidRPr="00CA02DB" w:rsidRDefault="00031955">
            <w:pPr>
              <w:jc w:val="center"/>
              <w:rPr>
                <w:rFonts w:ascii="Arial" w:hAnsi="Arial" w:cs="Arial"/>
                <w:sz w:val="20"/>
                <w:szCs w:val="20"/>
              </w:rPr>
            </w:pPr>
            <w:r w:rsidRPr="00CA02DB">
              <w:rPr>
                <w:rFonts w:ascii="Arial" w:hAnsi="Arial" w:cs="Arial"/>
                <w:sz w:val="20"/>
                <w:szCs w:val="20"/>
              </w:rPr>
              <w:t>m2</w:t>
            </w:r>
          </w:p>
        </w:tc>
        <w:tc>
          <w:tcPr>
            <w:tcW w:w="1720" w:type="dxa"/>
            <w:tcBorders>
              <w:top w:val="nil"/>
              <w:left w:val="nil"/>
              <w:bottom w:val="single" w:sz="4" w:space="0" w:color="auto"/>
              <w:right w:val="single" w:sz="4" w:space="0" w:color="auto"/>
            </w:tcBorders>
            <w:noWrap/>
            <w:vAlign w:val="center"/>
            <w:hideMark/>
          </w:tcPr>
          <w:p w14:paraId="64BCB708" w14:textId="77777777" w:rsidR="00031955" w:rsidRPr="00CA02DB" w:rsidRDefault="00031955">
            <w:pPr>
              <w:jc w:val="right"/>
              <w:rPr>
                <w:rFonts w:ascii="Arial" w:hAnsi="Arial" w:cs="Arial"/>
                <w:b/>
                <w:bCs/>
                <w:sz w:val="20"/>
                <w:szCs w:val="20"/>
              </w:rPr>
            </w:pPr>
            <w:r w:rsidRPr="00CA02DB">
              <w:rPr>
                <w:rFonts w:ascii="Arial" w:hAnsi="Arial" w:cs="Arial"/>
                <w:b/>
                <w:bCs/>
                <w:sz w:val="20"/>
                <w:szCs w:val="20"/>
              </w:rPr>
              <w:t>2,008.00</w:t>
            </w:r>
          </w:p>
        </w:tc>
      </w:tr>
      <w:tr w:rsidR="00031955" w:rsidRPr="00CA02DB" w14:paraId="64EDC0EB" w14:textId="77777777" w:rsidTr="00031955">
        <w:trPr>
          <w:trHeight w:val="288"/>
          <w:jc w:val="center"/>
        </w:trPr>
        <w:tc>
          <w:tcPr>
            <w:tcW w:w="1220" w:type="dxa"/>
            <w:tcBorders>
              <w:top w:val="nil"/>
              <w:left w:val="single" w:sz="4" w:space="0" w:color="auto"/>
              <w:bottom w:val="single" w:sz="4" w:space="0" w:color="auto"/>
              <w:right w:val="single" w:sz="4" w:space="0" w:color="auto"/>
            </w:tcBorders>
            <w:noWrap/>
            <w:vAlign w:val="center"/>
            <w:hideMark/>
          </w:tcPr>
          <w:p w14:paraId="7B15C7C0" w14:textId="77777777" w:rsidR="00031955" w:rsidRPr="00CA02DB" w:rsidRDefault="00031955">
            <w:pPr>
              <w:jc w:val="center"/>
              <w:rPr>
                <w:rFonts w:ascii="Arial" w:hAnsi="Arial" w:cs="Arial"/>
                <w:sz w:val="20"/>
                <w:szCs w:val="20"/>
              </w:rPr>
            </w:pPr>
            <w:r w:rsidRPr="00CA02DB">
              <w:rPr>
                <w:rFonts w:ascii="Arial" w:hAnsi="Arial" w:cs="Arial"/>
                <w:sz w:val="20"/>
                <w:szCs w:val="20"/>
              </w:rPr>
              <w:t>MR103</w:t>
            </w:r>
          </w:p>
        </w:tc>
        <w:tc>
          <w:tcPr>
            <w:tcW w:w="3500" w:type="dxa"/>
            <w:tcBorders>
              <w:top w:val="nil"/>
              <w:left w:val="nil"/>
              <w:bottom w:val="single" w:sz="4" w:space="0" w:color="auto"/>
              <w:right w:val="single" w:sz="4" w:space="0" w:color="auto"/>
            </w:tcBorders>
            <w:noWrap/>
            <w:vAlign w:val="center"/>
            <w:hideMark/>
          </w:tcPr>
          <w:p w14:paraId="0D9D15AD" w14:textId="77777777" w:rsidR="00031955" w:rsidRPr="00CA02DB" w:rsidRDefault="00031955">
            <w:pPr>
              <w:rPr>
                <w:rFonts w:ascii="Arial" w:hAnsi="Arial" w:cs="Arial"/>
                <w:sz w:val="18"/>
                <w:szCs w:val="18"/>
              </w:rPr>
            </w:pPr>
            <w:r w:rsidRPr="00CA02DB">
              <w:rPr>
                <w:rFonts w:ascii="Arial" w:hAnsi="Arial" w:cs="Arial"/>
                <w:sz w:val="18"/>
                <w:szCs w:val="18"/>
              </w:rPr>
              <w:t>Desquinche</w:t>
            </w:r>
          </w:p>
        </w:tc>
        <w:tc>
          <w:tcPr>
            <w:tcW w:w="820" w:type="dxa"/>
            <w:tcBorders>
              <w:top w:val="nil"/>
              <w:left w:val="nil"/>
              <w:bottom w:val="single" w:sz="4" w:space="0" w:color="auto"/>
              <w:right w:val="single" w:sz="4" w:space="0" w:color="auto"/>
            </w:tcBorders>
            <w:noWrap/>
            <w:vAlign w:val="center"/>
            <w:hideMark/>
          </w:tcPr>
          <w:p w14:paraId="5E554A50" w14:textId="77777777" w:rsidR="00031955" w:rsidRPr="00CA02DB" w:rsidRDefault="00031955">
            <w:pPr>
              <w:jc w:val="center"/>
              <w:rPr>
                <w:rFonts w:ascii="Arial" w:hAnsi="Arial" w:cs="Arial"/>
                <w:sz w:val="20"/>
                <w:szCs w:val="20"/>
              </w:rPr>
            </w:pPr>
            <w:r w:rsidRPr="00CA02DB">
              <w:rPr>
                <w:rFonts w:ascii="Arial" w:hAnsi="Arial" w:cs="Arial"/>
                <w:sz w:val="20"/>
                <w:szCs w:val="20"/>
              </w:rPr>
              <w:t>m3</w:t>
            </w:r>
          </w:p>
        </w:tc>
        <w:tc>
          <w:tcPr>
            <w:tcW w:w="1720" w:type="dxa"/>
            <w:tcBorders>
              <w:top w:val="nil"/>
              <w:left w:val="nil"/>
              <w:bottom w:val="single" w:sz="4" w:space="0" w:color="auto"/>
              <w:right w:val="single" w:sz="4" w:space="0" w:color="auto"/>
            </w:tcBorders>
            <w:noWrap/>
            <w:vAlign w:val="center"/>
            <w:hideMark/>
          </w:tcPr>
          <w:p w14:paraId="0910CF4F" w14:textId="77777777" w:rsidR="00031955" w:rsidRPr="00CA02DB" w:rsidRDefault="00031955">
            <w:pPr>
              <w:jc w:val="right"/>
              <w:rPr>
                <w:rFonts w:ascii="Arial" w:hAnsi="Arial" w:cs="Arial"/>
                <w:b/>
                <w:bCs/>
                <w:sz w:val="20"/>
                <w:szCs w:val="20"/>
              </w:rPr>
            </w:pPr>
            <w:r w:rsidRPr="00CA02DB">
              <w:rPr>
                <w:rFonts w:ascii="Arial" w:hAnsi="Arial" w:cs="Arial"/>
                <w:b/>
                <w:bCs/>
                <w:sz w:val="20"/>
                <w:szCs w:val="20"/>
              </w:rPr>
              <w:t>6.00</w:t>
            </w:r>
          </w:p>
        </w:tc>
      </w:tr>
      <w:tr w:rsidR="00031955" w:rsidRPr="00CA02DB" w14:paraId="09F034FE" w14:textId="77777777" w:rsidTr="00031955">
        <w:trPr>
          <w:trHeight w:val="288"/>
          <w:jc w:val="center"/>
        </w:trPr>
        <w:tc>
          <w:tcPr>
            <w:tcW w:w="1220" w:type="dxa"/>
            <w:tcBorders>
              <w:top w:val="nil"/>
              <w:left w:val="single" w:sz="4" w:space="0" w:color="auto"/>
              <w:bottom w:val="single" w:sz="4" w:space="0" w:color="auto"/>
              <w:right w:val="single" w:sz="4" w:space="0" w:color="auto"/>
            </w:tcBorders>
            <w:noWrap/>
            <w:vAlign w:val="center"/>
            <w:hideMark/>
          </w:tcPr>
          <w:p w14:paraId="100EF28E" w14:textId="77777777" w:rsidR="00031955" w:rsidRPr="00CA02DB" w:rsidRDefault="00031955">
            <w:pPr>
              <w:jc w:val="center"/>
              <w:rPr>
                <w:rFonts w:ascii="Arial" w:hAnsi="Arial" w:cs="Arial"/>
                <w:sz w:val="20"/>
                <w:szCs w:val="20"/>
              </w:rPr>
            </w:pPr>
            <w:r w:rsidRPr="00CA02DB">
              <w:rPr>
                <w:rFonts w:ascii="Arial" w:hAnsi="Arial" w:cs="Arial"/>
                <w:sz w:val="20"/>
                <w:szCs w:val="20"/>
              </w:rPr>
              <w:t>MR104</w:t>
            </w:r>
          </w:p>
        </w:tc>
        <w:tc>
          <w:tcPr>
            <w:tcW w:w="3500" w:type="dxa"/>
            <w:tcBorders>
              <w:top w:val="nil"/>
              <w:left w:val="nil"/>
              <w:bottom w:val="single" w:sz="4" w:space="0" w:color="auto"/>
              <w:right w:val="single" w:sz="4" w:space="0" w:color="auto"/>
            </w:tcBorders>
            <w:noWrap/>
            <w:vAlign w:val="center"/>
            <w:hideMark/>
          </w:tcPr>
          <w:p w14:paraId="287BFCBE" w14:textId="77777777" w:rsidR="00031955" w:rsidRPr="00CA02DB" w:rsidRDefault="00031955">
            <w:pPr>
              <w:rPr>
                <w:rFonts w:ascii="Arial" w:hAnsi="Arial" w:cs="Arial"/>
                <w:sz w:val="18"/>
                <w:szCs w:val="18"/>
              </w:rPr>
            </w:pPr>
            <w:r w:rsidRPr="00CA02DB">
              <w:rPr>
                <w:rFonts w:ascii="Arial" w:hAnsi="Arial" w:cs="Arial"/>
                <w:sz w:val="18"/>
                <w:szCs w:val="18"/>
              </w:rPr>
              <w:t>Remoción de Derrumbes</w:t>
            </w:r>
          </w:p>
        </w:tc>
        <w:tc>
          <w:tcPr>
            <w:tcW w:w="820" w:type="dxa"/>
            <w:tcBorders>
              <w:top w:val="nil"/>
              <w:left w:val="nil"/>
              <w:bottom w:val="single" w:sz="4" w:space="0" w:color="auto"/>
              <w:right w:val="single" w:sz="4" w:space="0" w:color="auto"/>
            </w:tcBorders>
            <w:noWrap/>
            <w:vAlign w:val="center"/>
            <w:hideMark/>
          </w:tcPr>
          <w:p w14:paraId="379BBF9E" w14:textId="77777777" w:rsidR="00031955" w:rsidRPr="00CA02DB" w:rsidRDefault="00031955">
            <w:pPr>
              <w:jc w:val="center"/>
              <w:rPr>
                <w:rFonts w:ascii="Arial" w:hAnsi="Arial" w:cs="Arial"/>
                <w:sz w:val="20"/>
                <w:szCs w:val="20"/>
              </w:rPr>
            </w:pPr>
            <w:r w:rsidRPr="00CA02DB">
              <w:rPr>
                <w:rFonts w:ascii="Arial" w:hAnsi="Arial" w:cs="Arial"/>
                <w:sz w:val="20"/>
                <w:szCs w:val="20"/>
              </w:rPr>
              <w:t>m3</w:t>
            </w:r>
          </w:p>
        </w:tc>
        <w:tc>
          <w:tcPr>
            <w:tcW w:w="1720" w:type="dxa"/>
            <w:tcBorders>
              <w:top w:val="nil"/>
              <w:left w:val="nil"/>
              <w:bottom w:val="single" w:sz="4" w:space="0" w:color="auto"/>
              <w:right w:val="single" w:sz="4" w:space="0" w:color="auto"/>
            </w:tcBorders>
            <w:noWrap/>
            <w:vAlign w:val="center"/>
            <w:hideMark/>
          </w:tcPr>
          <w:p w14:paraId="6D12EBE2" w14:textId="77777777" w:rsidR="00031955" w:rsidRPr="00CA02DB" w:rsidRDefault="00031955">
            <w:pPr>
              <w:jc w:val="right"/>
              <w:rPr>
                <w:rFonts w:ascii="Arial" w:hAnsi="Arial" w:cs="Arial"/>
                <w:b/>
                <w:bCs/>
                <w:sz w:val="20"/>
                <w:szCs w:val="20"/>
              </w:rPr>
            </w:pPr>
            <w:r w:rsidRPr="00CA02DB">
              <w:rPr>
                <w:rFonts w:ascii="Arial" w:hAnsi="Arial" w:cs="Arial"/>
                <w:b/>
                <w:bCs/>
                <w:sz w:val="20"/>
                <w:szCs w:val="20"/>
              </w:rPr>
              <w:t>32.00</w:t>
            </w:r>
          </w:p>
        </w:tc>
      </w:tr>
      <w:tr w:rsidR="00031955" w:rsidRPr="00CA02DB" w14:paraId="1279DB8D" w14:textId="77777777" w:rsidTr="00031955">
        <w:trPr>
          <w:trHeight w:val="288"/>
          <w:jc w:val="center"/>
        </w:trPr>
        <w:tc>
          <w:tcPr>
            <w:tcW w:w="1220" w:type="dxa"/>
            <w:tcBorders>
              <w:top w:val="nil"/>
              <w:left w:val="single" w:sz="4" w:space="0" w:color="auto"/>
              <w:bottom w:val="single" w:sz="4" w:space="0" w:color="auto"/>
              <w:right w:val="single" w:sz="4" w:space="0" w:color="auto"/>
            </w:tcBorders>
            <w:noWrap/>
            <w:vAlign w:val="center"/>
            <w:hideMark/>
          </w:tcPr>
          <w:p w14:paraId="5F2D995D" w14:textId="77777777" w:rsidR="00031955" w:rsidRPr="00CA02DB" w:rsidRDefault="00031955">
            <w:pPr>
              <w:jc w:val="center"/>
              <w:rPr>
                <w:rFonts w:ascii="Arial" w:hAnsi="Arial" w:cs="Arial"/>
                <w:b/>
                <w:bCs/>
                <w:color w:val="000000"/>
                <w:sz w:val="20"/>
                <w:szCs w:val="20"/>
              </w:rPr>
            </w:pPr>
            <w:r w:rsidRPr="00CA02DB">
              <w:rPr>
                <w:rFonts w:ascii="Arial" w:hAnsi="Arial" w:cs="Arial"/>
                <w:b/>
                <w:bCs/>
                <w:color w:val="000000"/>
                <w:sz w:val="20"/>
                <w:szCs w:val="20"/>
              </w:rPr>
              <w:t>MR200</w:t>
            </w:r>
          </w:p>
        </w:tc>
        <w:tc>
          <w:tcPr>
            <w:tcW w:w="3500" w:type="dxa"/>
            <w:tcBorders>
              <w:top w:val="nil"/>
              <w:left w:val="nil"/>
              <w:bottom w:val="single" w:sz="4" w:space="0" w:color="auto"/>
              <w:right w:val="single" w:sz="4" w:space="0" w:color="auto"/>
            </w:tcBorders>
            <w:noWrap/>
            <w:vAlign w:val="center"/>
            <w:hideMark/>
          </w:tcPr>
          <w:p w14:paraId="73615B40" w14:textId="77777777" w:rsidR="00031955" w:rsidRPr="00CA02DB" w:rsidRDefault="00031955">
            <w:pPr>
              <w:rPr>
                <w:rFonts w:ascii="Arial" w:hAnsi="Arial" w:cs="Arial"/>
                <w:b/>
                <w:bCs/>
                <w:color w:val="000000"/>
                <w:sz w:val="18"/>
                <w:szCs w:val="18"/>
              </w:rPr>
            </w:pPr>
            <w:r w:rsidRPr="00CA02DB">
              <w:rPr>
                <w:rFonts w:ascii="Arial" w:hAnsi="Arial" w:cs="Arial"/>
                <w:b/>
                <w:bCs/>
                <w:color w:val="000000"/>
                <w:sz w:val="18"/>
                <w:szCs w:val="18"/>
              </w:rPr>
              <w:t>LIMPIEZA DE OBRAS DE ARTE</w:t>
            </w:r>
          </w:p>
        </w:tc>
        <w:tc>
          <w:tcPr>
            <w:tcW w:w="820" w:type="dxa"/>
            <w:tcBorders>
              <w:top w:val="nil"/>
              <w:left w:val="nil"/>
              <w:bottom w:val="single" w:sz="4" w:space="0" w:color="auto"/>
              <w:right w:val="single" w:sz="4" w:space="0" w:color="auto"/>
            </w:tcBorders>
            <w:noWrap/>
            <w:vAlign w:val="center"/>
            <w:hideMark/>
          </w:tcPr>
          <w:p w14:paraId="78F6979D" w14:textId="77777777" w:rsidR="00031955" w:rsidRPr="00CA02DB" w:rsidRDefault="00031955">
            <w:pPr>
              <w:rPr>
                <w:rFonts w:ascii="Arial" w:hAnsi="Arial" w:cs="Arial"/>
                <w:i/>
                <w:iCs/>
                <w:color w:val="000000"/>
                <w:sz w:val="20"/>
                <w:szCs w:val="20"/>
              </w:rPr>
            </w:pPr>
            <w:r w:rsidRPr="00CA02DB">
              <w:rPr>
                <w:rFonts w:ascii="Arial" w:hAnsi="Arial" w:cs="Arial"/>
                <w:i/>
                <w:iCs/>
                <w:color w:val="000000"/>
                <w:sz w:val="20"/>
                <w:szCs w:val="20"/>
              </w:rPr>
              <w:t> </w:t>
            </w:r>
          </w:p>
        </w:tc>
        <w:tc>
          <w:tcPr>
            <w:tcW w:w="1720" w:type="dxa"/>
            <w:tcBorders>
              <w:top w:val="nil"/>
              <w:left w:val="nil"/>
              <w:bottom w:val="single" w:sz="4" w:space="0" w:color="auto"/>
              <w:right w:val="single" w:sz="4" w:space="0" w:color="auto"/>
            </w:tcBorders>
            <w:noWrap/>
            <w:vAlign w:val="center"/>
            <w:hideMark/>
          </w:tcPr>
          <w:p w14:paraId="27235B7F" w14:textId="77777777" w:rsidR="00031955" w:rsidRPr="00CA02DB" w:rsidRDefault="00031955">
            <w:pPr>
              <w:jc w:val="right"/>
              <w:rPr>
                <w:rFonts w:ascii="Arial" w:hAnsi="Arial" w:cs="Arial"/>
                <w:b/>
                <w:bCs/>
                <w:sz w:val="20"/>
                <w:szCs w:val="20"/>
              </w:rPr>
            </w:pPr>
            <w:r w:rsidRPr="00CA02DB">
              <w:rPr>
                <w:rFonts w:ascii="Arial" w:hAnsi="Arial" w:cs="Arial"/>
                <w:b/>
                <w:bCs/>
                <w:sz w:val="20"/>
                <w:szCs w:val="20"/>
              </w:rPr>
              <w:t> </w:t>
            </w:r>
          </w:p>
        </w:tc>
      </w:tr>
      <w:tr w:rsidR="00031955" w:rsidRPr="00CA02DB" w14:paraId="66E4E535" w14:textId="77777777" w:rsidTr="00031955">
        <w:trPr>
          <w:trHeight w:val="288"/>
          <w:jc w:val="center"/>
        </w:trPr>
        <w:tc>
          <w:tcPr>
            <w:tcW w:w="1220" w:type="dxa"/>
            <w:tcBorders>
              <w:top w:val="nil"/>
              <w:left w:val="single" w:sz="4" w:space="0" w:color="auto"/>
              <w:bottom w:val="single" w:sz="4" w:space="0" w:color="auto"/>
              <w:right w:val="single" w:sz="4" w:space="0" w:color="auto"/>
            </w:tcBorders>
            <w:noWrap/>
            <w:vAlign w:val="center"/>
            <w:hideMark/>
          </w:tcPr>
          <w:p w14:paraId="67E85D7A" w14:textId="77777777" w:rsidR="00031955" w:rsidRPr="00CA02DB" w:rsidRDefault="00031955">
            <w:pPr>
              <w:jc w:val="center"/>
              <w:rPr>
                <w:rFonts w:ascii="Arial" w:hAnsi="Arial" w:cs="Arial"/>
                <w:sz w:val="20"/>
                <w:szCs w:val="20"/>
              </w:rPr>
            </w:pPr>
            <w:r w:rsidRPr="00CA02DB">
              <w:rPr>
                <w:rFonts w:ascii="Arial" w:hAnsi="Arial" w:cs="Arial"/>
                <w:sz w:val="20"/>
                <w:szCs w:val="20"/>
              </w:rPr>
              <w:t>MR201</w:t>
            </w:r>
          </w:p>
        </w:tc>
        <w:tc>
          <w:tcPr>
            <w:tcW w:w="3500" w:type="dxa"/>
            <w:tcBorders>
              <w:top w:val="nil"/>
              <w:left w:val="nil"/>
              <w:bottom w:val="single" w:sz="4" w:space="0" w:color="auto"/>
              <w:right w:val="single" w:sz="4" w:space="0" w:color="auto"/>
            </w:tcBorders>
            <w:noWrap/>
            <w:vAlign w:val="center"/>
            <w:hideMark/>
          </w:tcPr>
          <w:p w14:paraId="5857066F" w14:textId="77777777" w:rsidR="00031955" w:rsidRPr="00CA02DB" w:rsidRDefault="00031955">
            <w:pPr>
              <w:rPr>
                <w:rFonts w:ascii="Arial" w:hAnsi="Arial" w:cs="Arial"/>
                <w:sz w:val="18"/>
                <w:szCs w:val="18"/>
              </w:rPr>
            </w:pPr>
            <w:r w:rsidRPr="00CA02DB">
              <w:rPr>
                <w:rFonts w:ascii="Arial" w:hAnsi="Arial" w:cs="Arial"/>
                <w:sz w:val="18"/>
                <w:szCs w:val="18"/>
              </w:rPr>
              <w:t>Limpieza de Cunetas</w:t>
            </w:r>
          </w:p>
        </w:tc>
        <w:tc>
          <w:tcPr>
            <w:tcW w:w="820" w:type="dxa"/>
            <w:tcBorders>
              <w:top w:val="nil"/>
              <w:left w:val="nil"/>
              <w:bottom w:val="single" w:sz="4" w:space="0" w:color="auto"/>
              <w:right w:val="single" w:sz="4" w:space="0" w:color="auto"/>
            </w:tcBorders>
            <w:noWrap/>
            <w:vAlign w:val="center"/>
            <w:hideMark/>
          </w:tcPr>
          <w:p w14:paraId="1D9EA67F" w14:textId="77777777" w:rsidR="00031955" w:rsidRPr="00CA02DB" w:rsidRDefault="00031955">
            <w:pPr>
              <w:jc w:val="center"/>
              <w:rPr>
                <w:rFonts w:ascii="Arial" w:hAnsi="Arial" w:cs="Arial"/>
                <w:sz w:val="20"/>
                <w:szCs w:val="20"/>
              </w:rPr>
            </w:pPr>
            <w:r w:rsidRPr="00CA02DB">
              <w:rPr>
                <w:rFonts w:ascii="Arial" w:hAnsi="Arial" w:cs="Arial"/>
                <w:sz w:val="20"/>
                <w:szCs w:val="20"/>
              </w:rPr>
              <w:t>ml</w:t>
            </w:r>
          </w:p>
        </w:tc>
        <w:tc>
          <w:tcPr>
            <w:tcW w:w="1720" w:type="dxa"/>
            <w:tcBorders>
              <w:top w:val="nil"/>
              <w:left w:val="nil"/>
              <w:bottom w:val="single" w:sz="4" w:space="0" w:color="auto"/>
              <w:right w:val="single" w:sz="4" w:space="0" w:color="auto"/>
            </w:tcBorders>
            <w:noWrap/>
            <w:vAlign w:val="center"/>
            <w:hideMark/>
          </w:tcPr>
          <w:p w14:paraId="6A660544" w14:textId="77777777" w:rsidR="00031955" w:rsidRPr="00CA02DB" w:rsidRDefault="00031955">
            <w:pPr>
              <w:jc w:val="right"/>
              <w:rPr>
                <w:rFonts w:ascii="Arial" w:hAnsi="Arial" w:cs="Arial"/>
                <w:b/>
                <w:bCs/>
                <w:sz w:val="20"/>
                <w:szCs w:val="20"/>
              </w:rPr>
            </w:pPr>
            <w:r w:rsidRPr="00CA02DB">
              <w:rPr>
                <w:rFonts w:ascii="Arial" w:hAnsi="Arial" w:cs="Arial"/>
                <w:b/>
                <w:bCs/>
                <w:sz w:val="20"/>
                <w:szCs w:val="20"/>
              </w:rPr>
              <w:t>8,603.00</w:t>
            </w:r>
          </w:p>
        </w:tc>
      </w:tr>
      <w:tr w:rsidR="00031955" w:rsidRPr="00CA02DB" w14:paraId="0C03D367" w14:textId="77777777" w:rsidTr="00031955">
        <w:trPr>
          <w:trHeight w:val="288"/>
          <w:jc w:val="center"/>
        </w:trPr>
        <w:tc>
          <w:tcPr>
            <w:tcW w:w="1220" w:type="dxa"/>
            <w:tcBorders>
              <w:top w:val="nil"/>
              <w:left w:val="single" w:sz="4" w:space="0" w:color="auto"/>
              <w:bottom w:val="single" w:sz="4" w:space="0" w:color="auto"/>
              <w:right w:val="single" w:sz="4" w:space="0" w:color="auto"/>
            </w:tcBorders>
            <w:noWrap/>
            <w:vAlign w:val="center"/>
            <w:hideMark/>
          </w:tcPr>
          <w:p w14:paraId="763A047B" w14:textId="77777777" w:rsidR="00031955" w:rsidRPr="00CA02DB" w:rsidRDefault="00031955">
            <w:pPr>
              <w:jc w:val="center"/>
              <w:rPr>
                <w:rFonts w:ascii="Arial" w:hAnsi="Arial" w:cs="Arial"/>
                <w:sz w:val="20"/>
                <w:szCs w:val="20"/>
              </w:rPr>
            </w:pPr>
            <w:r w:rsidRPr="00CA02DB">
              <w:rPr>
                <w:rFonts w:ascii="Arial" w:hAnsi="Arial" w:cs="Arial"/>
                <w:sz w:val="20"/>
                <w:szCs w:val="20"/>
              </w:rPr>
              <w:t>MR202</w:t>
            </w:r>
          </w:p>
        </w:tc>
        <w:tc>
          <w:tcPr>
            <w:tcW w:w="3500" w:type="dxa"/>
            <w:tcBorders>
              <w:top w:val="nil"/>
              <w:left w:val="nil"/>
              <w:bottom w:val="single" w:sz="4" w:space="0" w:color="auto"/>
              <w:right w:val="single" w:sz="4" w:space="0" w:color="auto"/>
            </w:tcBorders>
            <w:noWrap/>
            <w:vAlign w:val="center"/>
            <w:hideMark/>
          </w:tcPr>
          <w:p w14:paraId="2ACAE7E8" w14:textId="77777777" w:rsidR="00031955" w:rsidRPr="00CA02DB" w:rsidRDefault="00031955">
            <w:pPr>
              <w:rPr>
                <w:rFonts w:ascii="Arial" w:hAnsi="Arial" w:cs="Arial"/>
                <w:sz w:val="18"/>
                <w:szCs w:val="18"/>
              </w:rPr>
            </w:pPr>
            <w:r w:rsidRPr="00CA02DB">
              <w:rPr>
                <w:rFonts w:ascii="Arial" w:hAnsi="Arial" w:cs="Arial"/>
                <w:sz w:val="18"/>
                <w:szCs w:val="18"/>
              </w:rPr>
              <w:t>Limpieza de Alcantarillas</w:t>
            </w:r>
          </w:p>
        </w:tc>
        <w:tc>
          <w:tcPr>
            <w:tcW w:w="820" w:type="dxa"/>
            <w:tcBorders>
              <w:top w:val="nil"/>
              <w:left w:val="nil"/>
              <w:bottom w:val="single" w:sz="4" w:space="0" w:color="auto"/>
              <w:right w:val="single" w:sz="4" w:space="0" w:color="auto"/>
            </w:tcBorders>
            <w:noWrap/>
            <w:vAlign w:val="center"/>
            <w:hideMark/>
          </w:tcPr>
          <w:p w14:paraId="452F879F" w14:textId="77777777" w:rsidR="00031955" w:rsidRPr="00CA02DB" w:rsidRDefault="00031955">
            <w:pPr>
              <w:jc w:val="center"/>
              <w:rPr>
                <w:rFonts w:ascii="Arial" w:hAnsi="Arial" w:cs="Arial"/>
                <w:sz w:val="20"/>
                <w:szCs w:val="20"/>
              </w:rPr>
            </w:pPr>
            <w:r w:rsidRPr="00CA02DB">
              <w:rPr>
                <w:rFonts w:ascii="Arial" w:hAnsi="Arial" w:cs="Arial"/>
                <w:sz w:val="20"/>
                <w:szCs w:val="20"/>
              </w:rPr>
              <w:t>und</w:t>
            </w:r>
          </w:p>
        </w:tc>
        <w:tc>
          <w:tcPr>
            <w:tcW w:w="1720" w:type="dxa"/>
            <w:tcBorders>
              <w:top w:val="nil"/>
              <w:left w:val="nil"/>
              <w:bottom w:val="single" w:sz="4" w:space="0" w:color="auto"/>
              <w:right w:val="single" w:sz="4" w:space="0" w:color="auto"/>
            </w:tcBorders>
            <w:noWrap/>
            <w:vAlign w:val="center"/>
            <w:hideMark/>
          </w:tcPr>
          <w:p w14:paraId="4B72BE85" w14:textId="77777777" w:rsidR="00031955" w:rsidRPr="00CA02DB" w:rsidRDefault="00031955">
            <w:pPr>
              <w:jc w:val="right"/>
              <w:rPr>
                <w:rFonts w:ascii="Arial" w:hAnsi="Arial" w:cs="Arial"/>
                <w:b/>
                <w:bCs/>
                <w:sz w:val="20"/>
                <w:szCs w:val="20"/>
              </w:rPr>
            </w:pPr>
            <w:r w:rsidRPr="00CA02DB">
              <w:rPr>
                <w:rFonts w:ascii="Arial" w:hAnsi="Arial" w:cs="Arial"/>
                <w:b/>
                <w:bCs/>
                <w:sz w:val="20"/>
                <w:szCs w:val="20"/>
              </w:rPr>
              <w:t>5.00</w:t>
            </w:r>
          </w:p>
        </w:tc>
      </w:tr>
      <w:tr w:rsidR="00031955" w:rsidRPr="00CA02DB" w14:paraId="5B6D7B7C" w14:textId="77777777" w:rsidTr="00031955">
        <w:trPr>
          <w:trHeight w:val="288"/>
          <w:jc w:val="center"/>
        </w:trPr>
        <w:tc>
          <w:tcPr>
            <w:tcW w:w="1220" w:type="dxa"/>
            <w:tcBorders>
              <w:top w:val="nil"/>
              <w:left w:val="single" w:sz="4" w:space="0" w:color="auto"/>
              <w:bottom w:val="single" w:sz="4" w:space="0" w:color="auto"/>
              <w:right w:val="single" w:sz="4" w:space="0" w:color="auto"/>
            </w:tcBorders>
            <w:noWrap/>
            <w:vAlign w:val="center"/>
            <w:hideMark/>
          </w:tcPr>
          <w:p w14:paraId="09D1DD27" w14:textId="77777777" w:rsidR="00031955" w:rsidRPr="00CA02DB" w:rsidRDefault="00031955">
            <w:pPr>
              <w:jc w:val="center"/>
              <w:rPr>
                <w:rFonts w:ascii="Arial" w:hAnsi="Arial" w:cs="Arial"/>
                <w:sz w:val="20"/>
                <w:szCs w:val="20"/>
              </w:rPr>
            </w:pPr>
            <w:r w:rsidRPr="00CA02DB">
              <w:rPr>
                <w:rFonts w:ascii="Arial" w:hAnsi="Arial" w:cs="Arial"/>
                <w:sz w:val="20"/>
                <w:szCs w:val="20"/>
              </w:rPr>
              <w:t>MR203</w:t>
            </w:r>
          </w:p>
        </w:tc>
        <w:tc>
          <w:tcPr>
            <w:tcW w:w="3500" w:type="dxa"/>
            <w:tcBorders>
              <w:top w:val="nil"/>
              <w:left w:val="nil"/>
              <w:bottom w:val="single" w:sz="4" w:space="0" w:color="auto"/>
              <w:right w:val="single" w:sz="4" w:space="0" w:color="auto"/>
            </w:tcBorders>
            <w:noWrap/>
            <w:vAlign w:val="center"/>
            <w:hideMark/>
          </w:tcPr>
          <w:p w14:paraId="531DE6A0" w14:textId="77777777" w:rsidR="00031955" w:rsidRPr="00CA02DB" w:rsidRDefault="00031955">
            <w:pPr>
              <w:rPr>
                <w:rFonts w:ascii="Arial" w:hAnsi="Arial" w:cs="Arial"/>
                <w:sz w:val="18"/>
                <w:szCs w:val="18"/>
              </w:rPr>
            </w:pPr>
            <w:r w:rsidRPr="00CA02DB">
              <w:rPr>
                <w:rFonts w:ascii="Arial" w:hAnsi="Arial" w:cs="Arial"/>
                <w:sz w:val="18"/>
                <w:szCs w:val="18"/>
              </w:rPr>
              <w:t>Limpieza de Badén</w:t>
            </w:r>
          </w:p>
        </w:tc>
        <w:tc>
          <w:tcPr>
            <w:tcW w:w="820" w:type="dxa"/>
            <w:tcBorders>
              <w:top w:val="nil"/>
              <w:left w:val="nil"/>
              <w:bottom w:val="single" w:sz="4" w:space="0" w:color="auto"/>
              <w:right w:val="single" w:sz="4" w:space="0" w:color="auto"/>
            </w:tcBorders>
            <w:noWrap/>
            <w:vAlign w:val="center"/>
            <w:hideMark/>
          </w:tcPr>
          <w:p w14:paraId="3D257093" w14:textId="77777777" w:rsidR="00031955" w:rsidRPr="00CA02DB" w:rsidRDefault="00031955">
            <w:pPr>
              <w:jc w:val="center"/>
              <w:rPr>
                <w:rFonts w:ascii="Arial" w:hAnsi="Arial" w:cs="Arial"/>
                <w:sz w:val="20"/>
                <w:szCs w:val="20"/>
              </w:rPr>
            </w:pPr>
            <w:r w:rsidRPr="00CA02DB">
              <w:rPr>
                <w:rFonts w:ascii="Arial" w:hAnsi="Arial" w:cs="Arial"/>
                <w:sz w:val="20"/>
                <w:szCs w:val="20"/>
              </w:rPr>
              <w:t>m2</w:t>
            </w:r>
          </w:p>
        </w:tc>
        <w:tc>
          <w:tcPr>
            <w:tcW w:w="1720" w:type="dxa"/>
            <w:tcBorders>
              <w:top w:val="nil"/>
              <w:left w:val="nil"/>
              <w:bottom w:val="single" w:sz="4" w:space="0" w:color="auto"/>
              <w:right w:val="single" w:sz="4" w:space="0" w:color="auto"/>
            </w:tcBorders>
            <w:noWrap/>
            <w:vAlign w:val="center"/>
            <w:hideMark/>
          </w:tcPr>
          <w:p w14:paraId="605C992F" w14:textId="77777777" w:rsidR="00031955" w:rsidRPr="00CA02DB" w:rsidRDefault="00031955">
            <w:pPr>
              <w:jc w:val="right"/>
              <w:rPr>
                <w:rFonts w:ascii="Arial" w:hAnsi="Arial" w:cs="Arial"/>
                <w:b/>
                <w:bCs/>
                <w:sz w:val="20"/>
                <w:szCs w:val="20"/>
              </w:rPr>
            </w:pPr>
            <w:r w:rsidRPr="00CA02DB">
              <w:rPr>
                <w:rFonts w:ascii="Arial" w:hAnsi="Arial" w:cs="Arial"/>
                <w:b/>
                <w:bCs/>
                <w:sz w:val="20"/>
                <w:szCs w:val="20"/>
              </w:rPr>
              <w:t>72.00</w:t>
            </w:r>
          </w:p>
        </w:tc>
      </w:tr>
      <w:tr w:rsidR="00031955" w:rsidRPr="00CA02DB" w14:paraId="1EAD27AD" w14:textId="77777777" w:rsidTr="00031955">
        <w:trPr>
          <w:trHeight w:val="288"/>
          <w:jc w:val="center"/>
        </w:trPr>
        <w:tc>
          <w:tcPr>
            <w:tcW w:w="1220" w:type="dxa"/>
            <w:tcBorders>
              <w:top w:val="nil"/>
              <w:left w:val="single" w:sz="4" w:space="0" w:color="auto"/>
              <w:bottom w:val="single" w:sz="4" w:space="0" w:color="auto"/>
              <w:right w:val="single" w:sz="4" w:space="0" w:color="auto"/>
            </w:tcBorders>
            <w:noWrap/>
            <w:vAlign w:val="center"/>
            <w:hideMark/>
          </w:tcPr>
          <w:p w14:paraId="122734F8" w14:textId="77777777" w:rsidR="00031955" w:rsidRPr="00CA02DB" w:rsidRDefault="00031955">
            <w:pPr>
              <w:jc w:val="center"/>
              <w:rPr>
                <w:rFonts w:ascii="Arial" w:hAnsi="Arial" w:cs="Arial"/>
                <w:sz w:val="20"/>
                <w:szCs w:val="20"/>
              </w:rPr>
            </w:pPr>
            <w:r w:rsidRPr="00CA02DB">
              <w:rPr>
                <w:rFonts w:ascii="Arial" w:hAnsi="Arial" w:cs="Arial"/>
                <w:sz w:val="20"/>
                <w:szCs w:val="20"/>
              </w:rPr>
              <w:t>MR204</w:t>
            </w:r>
          </w:p>
        </w:tc>
        <w:tc>
          <w:tcPr>
            <w:tcW w:w="3500" w:type="dxa"/>
            <w:tcBorders>
              <w:top w:val="nil"/>
              <w:left w:val="nil"/>
              <w:bottom w:val="single" w:sz="4" w:space="0" w:color="auto"/>
              <w:right w:val="single" w:sz="4" w:space="0" w:color="auto"/>
            </w:tcBorders>
            <w:noWrap/>
            <w:vAlign w:val="center"/>
            <w:hideMark/>
          </w:tcPr>
          <w:p w14:paraId="0527B74F" w14:textId="77777777" w:rsidR="00031955" w:rsidRPr="00CA02DB" w:rsidRDefault="00031955">
            <w:pPr>
              <w:rPr>
                <w:rFonts w:ascii="Arial" w:hAnsi="Arial" w:cs="Arial"/>
                <w:sz w:val="18"/>
                <w:szCs w:val="18"/>
              </w:rPr>
            </w:pPr>
            <w:r w:rsidRPr="00CA02DB">
              <w:rPr>
                <w:rFonts w:ascii="Arial" w:hAnsi="Arial" w:cs="Arial"/>
                <w:sz w:val="18"/>
                <w:szCs w:val="18"/>
              </w:rPr>
              <w:t>Limpieza de Zanjas de Coronación</w:t>
            </w:r>
          </w:p>
        </w:tc>
        <w:tc>
          <w:tcPr>
            <w:tcW w:w="820" w:type="dxa"/>
            <w:tcBorders>
              <w:top w:val="nil"/>
              <w:left w:val="nil"/>
              <w:bottom w:val="single" w:sz="4" w:space="0" w:color="auto"/>
              <w:right w:val="single" w:sz="4" w:space="0" w:color="auto"/>
            </w:tcBorders>
            <w:noWrap/>
            <w:vAlign w:val="center"/>
            <w:hideMark/>
          </w:tcPr>
          <w:p w14:paraId="5FB0016D" w14:textId="77777777" w:rsidR="00031955" w:rsidRPr="00CA02DB" w:rsidRDefault="00031955">
            <w:pPr>
              <w:jc w:val="center"/>
              <w:rPr>
                <w:rFonts w:ascii="Arial" w:hAnsi="Arial" w:cs="Arial"/>
                <w:sz w:val="20"/>
                <w:szCs w:val="20"/>
              </w:rPr>
            </w:pPr>
            <w:r w:rsidRPr="00CA02DB">
              <w:rPr>
                <w:rFonts w:ascii="Arial" w:hAnsi="Arial" w:cs="Arial"/>
                <w:sz w:val="20"/>
                <w:szCs w:val="20"/>
              </w:rPr>
              <w:t>ml</w:t>
            </w:r>
          </w:p>
        </w:tc>
        <w:tc>
          <w:tcPr>
            <w:tcW w:w="1720" w:type="dxa"/>
            <w:tcBorders>
              <w:top w:val="nil"/>
              <w:left w:val="nil"/>
              <w:bottom w:val="single" w:sz="4" w:space="0" w:color="auto"/>
              <w:right w:val="single" w:sz="4" w:space="0" w:color="auto"/>
            </w:tcBorders>
            <w:noWrap/>
            <w:vAlign w:val="center"/>
            <w:hideMark/>
          </w:tcPr>
          <w:p w14:paraId="7E33A77B" w14:textId="77777777" w:rsidR="00031955" w:rsidRPr="00CA02DB" w:rsidRDefault="00031955">
            <w:pPr>
              <w:jc w:val="right"/>
              <w:rPr>
                <w:rFonts w:ascii="Arial" w:hAnsi="Arial" w:cs="Arial"/>
                <w:b/>
                <w:bCs/>
                <w:sz w:val="20"/>
                <w:szCs w:val="20"/>
              </w:rPr>
            </w:pPr>
            <w:r w:rsidRPr="00CA02DB">
              <w:rPr>
                <w:rFonts w:ascii="Arial" w:hAnsi="Arial" w:cs="Arial"/>
                <w:b/>
                <w:bCs/>
                <w:sz w:val="20"/>
                <w:szCs w:val="20"/>
              </w:rPr>
              <w:t>21.00</w:t>
            </w:r>
          </w:p>
        </w:tc>
      </w:tr>
      <w:tr w:rsidR="00031955" w:rsidRPr="00CA02DB" w14:paraId="0A97623F" w14:textId="77777777" w:rsidTr="00031955">
        <w:trPr>
          <w:trHeight w:val="288"/>
          <w:jc w:val="center"/>
        </w:trPr>
        <w:tc>
          <w:tcPr>
            <w:tcW w:w="1220" w:type="dxa"/>
            <w:tcBorders>
              <w:top w:val="nil"/>
              <w:left w:val="single" w:sz="4" w:space="0" w:color="auto"/>
              <w:bottom w:val="single" w:sz="4" w:space="0" w:color="auto"/>
              <w:right w:val="single" w:sz="4" w:space="0" w:color="auto"/>
            </w:tcBorders>
            <w:noWrap/>
            <w:vAlign w:val="center"/>
            <w:hideMark/>
          </w:tcPr>
          <w:p w14:paraId="73D7D36A" w14:textId="77777777" w:rsidR="00031955" w:rsidRPr="00CA02DB" w:rsidRDefault="00031955">
            <w:pPr>
              <w:jc w:val="center"/>
              <w:rPr>
                <w:rFonts w:ascii="Arial" w:hAnsi="Arial" w:cs="Arial"/>
                <w:sz w:val="20"/>
                <w:szCs w:val="20"/>
              </w:rPr>
            </w:pPr>
            <w:r w:rsidRPr="00CA02DB">
              <w:rPr>
                <w:rFonts w:ascii="Arial" w:hAnsi="Arial" w:cs="Arial"/>
                <w:sz w:val="20"/>
                <w:szCs w:val="20"/>
              </w:rPr>
              <w:t>MR205</w:t>
            </w:r>
          </w:p>
        </w:tc>
        <w:tc>
          <w:tcPr>
            <w:tcW w:w="3500" w:type="dxa"/>
            <w:tcBorders>
              <w:top w:val="nil"/>
              <w:left w:val="nil"/>
              <w:bottom w:val="single" w:sz="4" w:space="0" w:color="auto"/>
              <w:right w:val="single" w:sz="4" w:space="0" w:color="auto"/>
            </w:tcBorders>
            <w:noWrap/>
            <w:vAlign w:val="center"/>
            <w:hideMark/>
          </w:tcPr>
          <w:p w14:paraId="39D672DC" w14:textId="77777777" w:rsidR="00031955" w:rsidRPr="00CA02DB" w:rsidRDefault="00031955">
            <w:pPr>
              <w:rPr>
                <w:rFonts w:ascii="Arial" w:hAnsi="Arial" w:cs="Arial"/>
                <w:sz w:val="18"/>
                <w:szCs w:val="18"/>
              </w:rPr>
            </w:pPr>
            <w:r w:rsidRPr="00CA02DB">
              <w:rPr>
                <w:rFonts w:ascii="Arial" w:hAnsi="Arial" w:cs="Arial"/>
                <w:sz w:val="18"/>
                <w:szCs w:val="18"/>
              </w:rPr>
              <w:t xml:space="preserve">Limpieza de Pontones </w:t>
            </w:r>
          </w:p>
        </w:tc>
        <w:tc>
          <w:tcPr>
            <w:tcW w:w="820" w:type="dxa"/>
            <w:tcBorders>
              <w:top w:val="nil"/>
              <w:left w:val="nil"/>
              <w:bottom w:val="single" w:sz="4" w:space="0" w:color="auto"/>
              <w:right w:val="single" w:sz="4" w:space="0" w:color="auto"/>
            </w:tcBorders>
            <w:noWrap/>
            <w:vAlign w:val="center"/>
            <w:hideMark/>
          </w:tcPr>
          <w:p w14:paraId="73012461" w14:textId="77777777" w:rsidR="00031955" w:rsidRPr="00CA02DB" w:rsidRDefault="00031955">
            <w:pPr>
              <w:jc w:val="center"/>
              <w:rPr>
                <w:rFonts w:ascii="Arial" w:hAnsi="Arial" w:cs="Arial"/>
                <w:sz w:val="20"/>
                <w:szCs w:val="20"/>
              </w:rPr>
            </w:pPr>
            <w:r w:rsidRPr="00CA02DB">
              <w:rPr>
                <w:rFonts w:ascii="Arial" w:hAnsi="Arial" w:cs="Arial"/>
                <w:sz w:val="20"/>
                <w:szCs w:val="20"/>
              </w:rPr>
              <w:t>und</w:t>
            </w:r>
          </w:p>
        </w:tc>
        <w:tc>
          <w:tcPr>
            <w:tcW w:w="1720" w:type="dxa"/>
            <w:tcBorders>
              <w:top w:val="nil"/>
              <w:left w:val="nil"/>
              <w:bottom w:val="single" w:sz="4" w:space="0" w:color="auto"/>
              <w:right w:val="single" w:sz="4" w:space="0" w:color="auto"/>
            </w:tcBorders>
            <w:noWrap/>
            <w:vAlign w:val="center"/>
            <w:hideMark/>
          </w:tcPr>
          <w:p w14:paraId="0DDDA1DD" w14:textId="77777777" w:rsidR="00031955" w:rsidRPr="00CA02DB" w:rsidRDefault="00031955">
            <w:pPr>
              <w:jc w:val="right"/>
              <w:rPr>
                <w:rFonts w:ascii="Arial" w:hAnsi="Arial" w:cs="Arial"/>
                <w:b/>
                <w:bCs/>
                <w:sz w:val="20"/>
                <w:szCs w:val="20"/>
              </w:rPr>
            </w:pPr>
            <w:r w:rsidRPr="00CA02DB">
              <w:rPr>
                <w:rFonts w:ascii="Arial" w:hAnsi="Arial" w:cs="Arial"/>
                <w:b/>
                <w:bCs/>
                <w:sz w:val="20"/>
                <w:szCs w:val="20"/>
              </w:rPr>
              <w:t>1.00</w:t>
            </w:r>
          </w:p>
        </w:tc>
      </w:tr>
      <w:tr w:rsidR="00031955" w:rsidRPr="00CA02DB" w14:paraId="4AF650F8" w14:textId="77777777" w:rsidTr="00031955">
        <w:trPr>
          <w:trHeight w:val="288"/>
          <w:jc w:val="center"/>
        </w:trPr>
        <w:tc>
          <w:tcPr>
            <w:tcW w:w="1220" w:type="dxa"/>
            <w:tcBorders>
              <w:top w:val="nil"/>
              <w:left w:val="single" w:sz="4" w:space="0" w:color="auto"/>
              <w:bottom w:val="single" w:sz="4" w:space="0" w:color="auto"/>
              <w:right w:val="single" w:sz="4" w:space="0" w:color="auto"/>
            </w:tcBorders>
            <w:noWrap/>
            <w:vAlign w:val="center"/>
            <w:hideMark/>
          </w:tcPr>
          <w:p w14:paraId="6CA0BEE2" w14:textId="77777777" w:rsidR="00031955" w:rsidRPr="00CA02DB" w:rsidRDefault="00031955">
            <w:pPr>
              <w:jc w:val="center"/>
              <w:rPr>
                <w:rFonts w:ascii="Arial" w:hAnsi="Arial" w:cs="Arial"/>
                <w:sz w:val="20"/>
                <w:szCs w:val="20"/>
              </w:rPr>
            </w:pPr>
            <w:r w:rsidRPr="00CA02DB">
              <w:rPr>
                <w:rFonts w:ascii="Arial" w:hAnsi="Arial" w:cs="Arial"/>
                <w:sz w:val="20"/>
                <w:szCs w:val="20"/>
              </w:rPr>
              <w:t>MR206</w:t>
            </w:r>
          </w:p>
        </w:tc>
        <w:tc>
          <w:tcPr>
            <w:tcW w:w="3500" w:type="dxa"/>
            <w:tcBorders>
              <w:top w:val="nil"/>
              <w:left w:val="nil"/>
              <w:bottom w:val="single" w:sz="4" w:space="0" w:color="auto"/>
              <w:right w:val="single" w:sz="4" w:space="0" w:color="auto"/>
            </w:tcBorders>
            <w:noWrap/>
            <w:vAlign w:val="center"/>
            <w:hideMark/>
          </w:tcPr>
          <w:p w14:paraId="6DC7E68D" w14:textId="77777777" w:rsidR="00031955" w:rsidRPr="00CA02DB" w:rsidRDefault="00031955">
            <w:pPr>
              <w:rPr>
                <w:rFonts w:ascii="Arial" w:hAnsi="Arial" w:cs="Arial"/>
                <w:sz w:val="18"/>
                <w:szCs w:val="18"/>
              </w:rPr>
            </w:pPr>
            <w:r w:rsidRPr="00CA02DB">
              <w:rPr>
                <w:rFonts w:ascii="Arial" w:hAnsi="Arial" w:cs="Arial"/>
                <w:sz w:val="18"/>
                <w:szCs w:val="18"/>
              </w:rPr>
              <w:t xml:space="preserve">Encauzamiento Pequeños cursos Agua </w:t>
            </w:r>
          </w:p>
        </w:tc>
        <w:tc>
          <w:tcPr>
            <w:tcW w:w="820" w:type="dxa"/>
            <w:tcBorders>
              <w:top w:val="nil"/>
              <w:left w:val="nil"/>
              <w:bottom w:val="single" w:sz="4" w:space="0" w:color="auto"/>
              <w:right w:val="single" w:sz="4" w:space="0" w:color="auto"/>
            </w:tcBorders>
            <w:noWrap/>
            <w:vAlign w:val="center"/>
            <w:hideMark/>
          </w:tcPr>
          <w:p w14:paraId="28E49234" w14:textId="77777777" w:rsidR="00031955" w:rsidRPr="00CA02DB" w:rsidRDefault="00031955">
            <w:pPr>
              <w:jc w:val="center"/>
              <w:rPr>
                <w:rFonts w:ascii="Arial" w:hAnsi="Arial" w:cs="Arial"/>
                <w:sz w:val="20"/>
                <w:szCs w:val="20"/>
              </w:rPr>
            </w:pPr>
            <w:r w:rsidRPr="00CA02DB">
              <w:rPr>
                <w:rFonts w:ascii="Arial" w:hAnsi="Arial" w:cs="Arial"/>
                <w:sz w:val="20"/>
                <w:szCs w:val="20"/>
              </w:rPr>
              <w:t>ml</w:t>
            </w:r>
          </w:p>
        </w:tc>
        <w:tc>
          <w:tcPr>
            <w:tcW w:w="1720" w:type="dxa"/>
            <w:tcBorders>
              <w:top w:val="nil"/>
              <w:left w:val="nil"/>
              <w:bottom w:val="single" w:sz="4" w:space="0" w:color="auto"/>
              <w:right w:val="single" w:sz="4" w:space="0" w:color="auto"/>
            </w:tcBorders>
            <w:noWrap/>
            <w:vAlign w:val="center"/>
            <w:hideMark/>
          </w:tcPr>
          <w:p w14:paraId="63C9ACC8" w14:textId="77777777" w:rsidR="00031955" w:rsidRPr="00CA02DB" w:rsidRDefault="00031955">
            <w:pPr>
              <w:jc w:val="right"/>
              <w:rPr>
                <w:rFonts w:ascii="Arial" w:hAnsi="Arial" w:cs="Arial"/>
                <w:b/>
                <w:bCs/>
                <w:sz w:val="20"/>
                <w:szCs w:val="20"/>
              </w:rPr>
            </w:pPr>
            <w:r w:rsidRPr="00CA02DB">
              <w:rPr>
                <w:rFonts w:ascii="Arial" w:hAnsi="Arial" w:cs="Arial"/>
                <w:b/>
                <w:bCs/>
                <w:sz w:val="20"/>
                <w:szCs w:val="20"/>
              </w:rPr>
              <w:t>90.00</w:t>
            </w:r>
          </w:p>
        </w:tc>
      </w:tr>
      <w:tr w:rsidR="00031955" w:rsidRPr="00CA02DB" w14:paraId="1388847F" w14:textId="77777777" w:rsidTr="00031955">
        <w:trPr>
          <w:trHeight w:val="288"/>
          <w:jc w:val="center"/>
        </w:trPr>
        <w:tc>
          <w:tcPr>
            <w:tcW w:w="1220" w:type="dxa"/>
            <w:tcBorders>
              <w:top w:val="nil"/>
              <w:left w:val="single" w:sz="4" w:space="0" w:color="auto"/>
              <w:bottom w:val="single" w:sz="4" w:space="0" w:color="auto"/>
              <w:right w:val="single" w:sz="4" w:space="0" w:color="auto"/>
            </w:tcBorders>
            <w:noWrap/>
            <w:vAlign w:val="center"/>
            <w:hideMark/>
          </w:tcPr>
          <w:p w14:paraId="668D0B8A" w14:textId="77777777" w:rsidR="00031955" w:rsidRPr="00CA02DB" w:rsidRDefault="00031955">
            <w:pPr>
              <w:jc w:val="center"/>
              <w:rPr>
                <w:rFonts w:ascii="Arial" w:hAnsi="Arial" w:cs="Arial"/>
                <w:b/>
                <w:bCs/>
                <w:color w:val="000000"/>
                <w:sz w:val="20"/>
                <w:szCs w:val="20"/>
              </w:rPr>
            </w:pPr>
            <w:r w:rsidRPr="00CA02DB">
              <w:rPr>
                <w:rFonts w:ascii="Arial" w:hAnsi="Arial" w:cs="Arial"/>
                <w:b/>
                <w:bCs/>
                <w:color w:val="000000"/>
                <w:sz w:val="20"/>
                <w:szCs w:val="20"/>
              </w:rPr>
              <w:t>MR300</w:t>
            </w:r>
          </w:p>
        </w:tc>
        <w:tc>
          <w:tcPr>
            <w:tcW w:w="3500" w:type="dxa"/>
            <w:tcBorders>
              <w:top w:val="nil"/>
              <w:left w:val="nil"/>
              <w:bottom w:val="single" w:sz="4" w:space="0" w:color="auto"/>
              <w:right w:val="single" w:sz="4" w:space="0" w:color="auto"/>
            </w:tcBorders>
            <w:noWrap/>
            <w:vAlign w:val="center"/>
            <w:hideMark/>
          </w:tcPr>
          <w:p w14:paraId="4C0097FB" w14:textId="77777777" w:rsidR="00031955" w:rsidRPr="00CA02DB" w:rsidRDefault="00031955">
            <w:pPr>
              <w:rPr>
                <w:rFonts w:ascii="Arial" w:hAnsi="Arial" w:cs="Arial"/>
                <w:b/>
                <w:bCs/>
                <w:color w:val="000000"/>
                <w:sz w:val="18"/>
                <w:szCs w:val="18"/>
              </w:rPr>
            </w:pPr>
            <w:r w:rsidRPr="00CA02DB">
              <w:rPr>
                <w:rFonts w:ascii="Arial" w:hAnsi="Arial" w:cs="Arial"/>
                <w:b/>
                <w:bCs/>
                <w:color w:val="000000"/>
                <w:sz w:val="18"/>
                <w:szCs w:val="18"/>
              </w:rPr>
              <w:t>CONTROL DE VEGETACION</w:t>
            </w:r>
          </w:p>
        </w:tc>
        <w:tc>
          <w:tcPr>
            <w:tcW w:w="820" w:type="dxa"/>
            <w:tcBorders>
              <w:top w:val="nil"/>
              <w:left w:val="nil"/>
              <w:bottom w:val="single" w:sz="4" w:space="0" w:color="auto"/>
              <w:right w:val="single" w:sz="4" w:space="0" w:color="auto"/>
            </w:tcBorders>
            <w:noWrap/>
            <w:vAlign w:val="bottom"/>
            <w:hideMark/>
          </w:tcPr>
          <w:p w14:paraId="4DD352C5" w14:textId="77777777" w:rsidR="00031955" w:rsidRPr="00CA02DB" w:rsidRDefault="00031955">
            <w:pPr>
              <w:rPr>
                <w:rFonts w:ascii="Arial" w:hAnsi="Arial" w:cs="Arial"/>
                <w:i/>
                <w:iCs/>
                <w:color w:val="000000"/>
                <w:sz w:val="20"/>
                <w:szCs w:val="20"/>
              </w:rPr>
            </w:pPr>
            <w:r w:rsidRPr="00CA02DB">
              <w:rPr>
                <w:rFonts w:ascii="Arial" w:hAnsi="Arial" w:cs="Arial"/>
                <w:i/>
                <w:iCs/>
                <w:color w:val="000000"/>
                <w:sz w:val="20"/>
                <w:szCs w:val="20"/>
              </w:rPr>
              <w:t> </w:t>
            </w:r>
          </w:p>
        </w:tc>
        <w:tc>
          <w:tcPr>
            <w:tcW w:w="1720" w:type="dxa"/>
            <w:tcBorders>
              <w:top w:val="nil"/>
              <w:left w:val="nil"/>
              <w:bottom w:val="single" w:sz="4" w:space="0" w:color="auto"/>
              <w:right w:val="single" w:sz="4" w:space="0" w:color="auto"/>
            </w:tcBorders>
            <w:noWrap/>
            <w:vAlign w:val="center"/>
            <w:hideMark/>
          </w:tcPr>
          <w:p w14:paraId="3F1B408F" w14:textId="77777777" w:rsidR="00031955" w:rsidRPr="00CA02DB" w:rsidRDefault="00031955">
            <w:pPr>
              <w:jc w:val="right"/>
              <w:rPr>
                <w:rFonts w:ascii="Arial" w:hAnsi="Arial" w:cs="Arial"/>
                <w:b/>
                <w:bCs/>
                <w:sz w:val="20"/>
                <w:szCs w:val="20"/>
              </w:rPr>
            </w:pPr>
            <w:r w:rsidRPr="00CA02DB">
              <w:rPr>
                <w:rFonts w:ascii="Arial" w:hAnsi="Arial" w:cs="Arial"/>
                <w:b/>
                <w:bCs/>
                <w:sz w:val="20"/>
                <w:szCs w:val="20"/>
              </w:rPr>
              <w:t> </w:t>
            </w:r>
          </w:p>
        </w:tc>
      </w:tr>
      <w:tr w:rsidR="00031955" w:rsidRPr="00CA02DB" w14:paraId="4878ED05" w14:textId="77777777" w:rsidTr="00031955">
        <w:trPr>
          <w:trHeight w:val="288"/>
          <w:jc w:val="center"/>
        </w:trPr>
        <w:tc>
          <w:tcPr>
            <w:tcW w:w="1220" w:type="dxa"/>
            <w:tcBorders>
              <w:top w:val="nil"/>
              <w:left w:val="single" w:sz="4" w:space="0" w:color="auto"/>
              <w:bottom w:val="single" w:sz="4" w:space="0" w:color="auto"/>
              <w:right w:val="single" w:sz="4" w:space="0" w:color="auto"/>
            </w:tcBorders>
            <w:noWrap/>
            <w:vAlign w:val="center"/>
            <w:hideMark/>
          </w:tcPr>
          <w:p w14:paraId="774FA7BE" w14:textId="77777777" w:rsidR="00031955" w:rsidRPr="00CA02DB" w:rsidRDefault="00031955">
            <w:pPr>
              <w:jc w:val="center"/>
              <w:rPr>
                <w:rFonts w:ascii="Arial" w:hAnsi="Arial" w:cs="Arial"/>
                <w:sz w:val="20"/>
                <w:szCs w:val="20"/>
              </w:rPr>
            </w:pPr>
            <w:r w:rsidRPr="00CA02DB">
              <w:rPr>
                <w:rFonts w:ascii="Arial" w:hAnsi="Arial" w:cs="Arial"/>
                <w:sz w:val="20"/>
                <w:szCs w:val="20"/>
              </w:rPr>
              <w:t>MR301</w:t>
            </w:r>
          </w:p>
        </w:tc>
        <w:tc>
          <w:tcPr>
            <w:tcW w:w="3500" w:type="dxa"/>
            <w:tcBorders>
              <w:top w:val="nil"/>
              <w:left w:val="nil"/>
              <w:bottom w:val="single" w:sz="4" w:space="0" w:color="auto"/>
              <w:right w:val="single" w:sz="4" w:space="0" w:color="auto"/>
            </w:tcBorders>
            <w:noWrap/>
            <w:vAlign w:val="center"/>
            <w:hideMark/>
          </w:tcPr>
          <w:p w14:paraId="45E31949" w14:textId="77777777" w:rsidR="00031955" w:rsidRPr="00CA02DB" w:rsidRDefault="00031955">
            <w:pPr>
              <w:rPr>
                <w:rFonts w:ascii="Arial" w:hAnsi="Arial" w:cs="Arial"/>
                <w:sz w:val="18"/>
                <w:szCs w:val="18"/>
              </w:rPr>
            </w:pPr>
            <w:r w:rsidRPr="00CA02DB">
              <w:rPr>
                <w:rFonts w:ascii="Arial" w:hAnsi="Arial" w:cs="Arial"/>
                <w:sz w:val="18"/>
                <w:szCs w:val="18"/>
              </w:rPr>
              <w:t>Roce y limpieza</w:t>
            </w:r>
          </w:p>
        </w:tc>
        <w:tc>
          <w:tcPr>
            <w:tcW w:w="820" w:type="dxa"/>
            <w:tcBorders>
              <w:top w:val="nil"/>
              <w:left w:val="nil"/>
              <w:bottom w:val="single" w:sz="4" w:space="0" w:color="auto"/>
              <w:right w:val="single" w:sz="4" w:space="0" w:color="auto"/>
            </w:tcBorders>
            <w:noWrap/>
            <w:vAlign w:val="center"/>
            <w:hideMark/>
          </w:tcPr>
          <w:p w14:paraId="344DE9B3" w14:textId="77777777" w:rsidR="00031955" w:rsidRPr="00CA02DB" w:rsidRDefault="00031955">
            <w:pPr>
              <w:jc w:val="center"/>
              <w:rPr>
                <w:rFonts w:ascii="Arial" w:hAnsi="Arial" w:cs="Arial"/>
                <w:sz w:val="20"/>
                <w:szCs w:val="20"/>
              </w:rPr>
            </w:pPr>
            <w:r w:rsidRPr="00CA02DB">
              <w:rPr>
                <w:rFonts w:ascii="Arial" w:hAnsi="Arial" w:cs="Arial"/>
                <w:sz w:val="20"/>
                <w:szCs w:val="20"/>
              </w:rPr>
              <w:t>m2</w:t>
            </w:r>
          </w:p>
        </w:tc>
        <w:tc>
          <w:tcPr>
            <w:tcW w:w="1720" w:type="dxa"/>
            <w:tcBorders>
              <w:top w:val="nil"/>
              <w:left w:val="nil"/>
              <w:bottom w:val="single" w:sz="4" w:space="0" w:color="auto"/>
              <w:right w:val="single" w:sz="4" w:space="0" w:color="auto"/>
            </w:tcBorders>
            <w:noWrap/>
            <w:vAlign w:val="center"/>
            <w:hideMark/>
          </w:tcPr>
          <w:p w14:paraId="2C0B4C40" w14:textId="77777777" w:rsidR="00031955" w:rsidRPr="00CA02DB" w:rsidRDefault="00031955">
            <w:pPr>
              <w:jc w:val="right"/>
              <w:rPr>
                <w:rFonts w:ascii="Arial" w:hAnsi="Arial" w:cs="Arial"/>
                <w:b/>
                <w:bCs/>
                <w:sz w:val="20"/>
                <w:szCs w:val="20"/>
              </w:rPr>
            </w:pPr>
            <w:r w:rsidRPr="00CA02DB">
              <w:rPr>
                <w:rFonts w:ascii="Arial" w:hAnsi="Arial" w:cs="Arial"/>
                <w:b/>
                <w:bCs/>
                <w:sz w:val="20"/>
                <w:szCs w:val="20"/>
              </w:rPr>
              <w:t>6,668.00</w:t>
            </w:r>
          </w:p>
        </w:tc>
      </w:tr>
      <w:tr w:rsidR="00031955" w:rsidRPr="00CA02DB" w14:paraId="0CB41B58" w14:textId="77777777" w:rsidTr="00031955">
        <w:trPr>
          <w:trHeight w:val="288"/>
          <w:jc w:val="center"/>
        </w:trPr>
        <w:tc>
          <w:tcPr>
            <w:tcW w:w="1220" w:type="dxa"/>
            <w:tcBorders>
              <w:top w:val="nil"/>
              <w:left w:val="single" w:sz="4" w:space="0" w:color="auto"/>
              <w:bottom w:val="single" w:sz="4" w:space="0" w:color="auto"/>
              <w:right w:val="single" w:sz="4" w:space="0" w:color="auto"/>
            </w:tcBorders>
            <w:noWrap/>
            <w:vAlign w:val="center"/>
            <w:hideMark/>
          </w:tcPr>
          <w:p w14:paraId="6229B461" w14:textId="77777777" w:rsidR="00031955" w:rsidRPr="00CA02DB" w:rsidRDefault="00031955">
            <w:pPr>
              <w:jc w:val="center"/>
              <w:rPr>
                <w:rFonts w:ascii="Arial" w:hAnsi="Arial" w:cs="Arial"/>
                <w:b/>
                <w:bCs/>
                <w:color w:val="000000"/>
                <w:sz w:val="20"/>
                <w:szCs w:val="20"/>
              </w:rPr>
            </w:pPr>
            <w:r w:rsidRPr="00CA02DB">
              <w:rPr>
                <w:rFonts w:ascii="Arial" w:hAnsi="Arial" w:cs="Arial"/>
                <w:b/>
                <w:bCs/>
                <w:color w:val="000000"/>
                <w:sz w:val="20"/>
                <w:szCs w:val="20"/>
              </w:rPr>
              <w:t>MR400</w:t>
            </w:r>
          </w:p>
        </w:tc>
        <w:tc>
          <w:tcPr>
            <w:tcW w:w="3500" w:type="dxa"/>
            <w:tcBorders>
              <w:top w:val="nil"/>
              <w:left w:val="nil"/>
              <w:bottom w:val="single" w:sz="4" w:space="0" w:color="auto"/>
              <w:right w:val="single" w:sz="4" w:space="0" w:color="auto"/>
            </w:tcBorders>
            <w:noWrap/>
            <w:vAlign w:val="center"/>
            <w:hideMark/>
          </w:tcPr>
          <w:p w14:paraId="74F9C5BA" w14:textId="77777777" w:rsidR="00031955" w:rsidRPr="00CA02DB" w:rsidRDefault="00031955">
            <w:pPr>
              <w:rPr>
                <w:rFonts w:ascii="Arial" w:hAnsi="Arial" w:cs="Arial"/>
                <w:b/>
                <w:bCs/>
                <w:color w:val="000000"/>
                <w:sz w:val="18"/>
                <w:szCs w:val="18"/>
              </w:rPr>
            </w:pPr>
            <w:r w:rsidRPr="00CA02DB">
              <w:rPr>
                <w:rFonts w:ascii="Arial" w:hAnsi="Arial" w:cs="Arial"/>
                <w:b/>
                <w:bCs/>
                <w:color w:val="000000"/>
                <w:sz w:val="18"/>
                <w:szCs w:val="18"/>
              </w:rPr>
              <w:t>SEGURIDAD VIAL</w:t>
            </w:r>
          </w:p>
        </w:tc>
        <w:tc>
          <w:tcPr>
            <w:tcW w:w="820" w:type="dxa"/>
            <w:tcBorders>
              <w:top w:val="nil"/>
              <w:left w:val="nil"/>
              <w:bottom w:val="single" w:sz="4" w:space="0" w:color="auto"/>
              <w:right w:val="single" w:sz="4" w:space="0" w:color="auto"/>
            </w:tcBorders>
            <w:noWrap/>
            <w:vAlign w:val="bottom"/>
            <w:hideMark/>
          </w:tcPr>
          <w:p w14:paraId="2D235E44" w14:textId="77777777" w:rsidR="00031955" w:rsidRPr="00CA02DB" w:rsidRDefault="00031955">
            <w:pPr>
              <w:rPr>
                <w:rFonts w:ascii="Arial" w:hAnsi="Arial" w:cs="Arial"/>
                <w:i/>
                <w:iCs/>
                <w:color w:val="000000"/>
                <w:sz w:val="20"/>
                <w:szCs w:val="20"/>
              </w:rPr>
            </w:pPr>
            <w:r w:rsidRPr="00CA02DB">
              <w:rPr>
                <w:rFonts w:ascii="Arial" w:hAnsi="Arial" w:cs="Arial"/>
                <w:i/>
                <w:iCs/>
                <w:color w:val="000000"/>
                <w:sz w:val="20"/>
                <w:szCs w:val="20"/>
              </w:rPr>
              <w:t> </w:t>
            </w:r>
          </w:p>
        </w:tc>
        <w:tc>
          <w:tcPr>
            <w:tcW w:w="1720" w:type="dxa"/>
            <w:tcBorders>
              <w:top w:val="nil"/>
              <w:left w:val="nil"/>
              <w:bottom w:val="single" w:sz="4" w:space="0" w:color="auto"/>
              <w:right w:val="single" w:sz="4" w:space="0" w:color="auto"/>
            </w:tcBorders>
            <w:noWrap/>
            <w:vAlign w:val="center"/>
            <w:hideMark/>
          </w:tcPr>
          <w:p w14:paraId="40E42D8C" w14:textId="77777777" w:rsidR="00031955" w:rsidRPr="00CA02DB" w:rsidRDefault="00031955">
            <w:pPr>
              <w:jc w:val="right"/>
              <w:rPr>
                <w:rFonts w:ascii="Arial" w:hAnsi="Arial" w:cs="Arial"/>
                <w:b/>
                <w:bCs/>
                <w:sz w:val="20"/>
                <w:szCs w:val="20"/>
              </w:rPr>
            </w:pPr>
            <w:r w:rsidRPr="00CA02DB">
              <w:rPr>
                <w:rFonts w:ascii="Arial" w:hAnsi="Arial" w:cs="Arial"/>
                <w:b/>
                <w:bCs/>
                <w:sz w:val="20"/>
                <w:szCs w:val="20"/>
              </w:rPr>
              <w:t> </w:t>
            </w:r>
          </w:p>
        </w:tc>
      </w:tr>
      <w:tr w:rsidR="00031955" w:rsidRPr="00CA02DB" w14:paraId="2A85AFA5" w14:textId="77777777" w:rsidTr="00031955">
        <w:trPr>
          <w:trHeight w:val="288"/>
          <w:jc w:val="center"/>
        </w:trPr>
        <w:tc>
          <w:tcPr>
            <w:tcW w:w="1220" w:type="dxa"/>
            <w:tcBorders>
              <w:top w:val="nil"/>
              <w:left w:val="single" w:sz="4" w:space="0" w:color="auto"/>
              <w:bottom w:val="single" w:sz="4" w:space="0" w:color="auto"/>
              <w:right w:val="single" w:sz="4" w:space="0" w:color="auto"/>
            </w:tcBorders>
            <w:noWrap/>
            <w:vAlign w:val="center"/>
            <w:hideMark/>
          </w:tcPr>
          <w:p w14:paraId="7489BD62" w14:textId="77777777" w:rsidR="00031955" w:rsidRPr="00CA02DB" w:rsidRDefault="00031955">
            <w:pPr>
              <w:jc w:val="center"/>
              <w:rPr>
                <w:rFonts w:ascii="Arial" w:hAnsi="Arial" w:cs="Arial"/>
                <w:sz w:val="20"/>
                <w:szCs w:val="20"/>
              </w:rPr>
            </w:pPr>
            <w:r w:rsidRPr="00CA02DB">
              <w:rPr>
                <w:rFonts w:ascii="Arial" w:hAnsi="Arial" w:cs="Arial"/>
                <w:sz w:val="20"/>
                <w:szCs w:val="20"/>
              </w:rPr>
              <w:t>MR401</w:t>
            </w:r>
          </w:p>
        </w:tc>
        <w:tc>
          <w:tcPr>
            <w:tcW w:w="3500" w:type="dxa"/>
            <w:tcBorders>
              <w:top w:val="nil"/>
              <w:left w:val="nil"/>
              <w:bottom w:val="single" w:sz="4" w:space="0" w:color="auto"/>
              <w:right w:val="single" w:sz="4" w:space="0" w:color="auto"/>
            </w:tcBorders>
            <w:noWrap/>
            <w:vAlign w:val="center"/>
            <w:hideMark/>
          </w:tcPr>
          <w:p w14:paraId="63333E34" w14:textId="77777777" w:rsidR="00031955" w:rsidRPr="00CA02DB" w:rsidRDefault="00031955">
            <w:pPr>
              <w:rPr>
                <w:rFonts w:ascii="Arial" w:hAnsi="Arial" w:cs="Arial"/>
                <w:sz w:val="18"/>
                <w:szCs w:val="18"/>
              </w:rPr>
            </w:pPr>
            <w:r w:rsidRPr="00CA02DB">
              <w:rPr>
                <w:rFonts w:ascii="Arial" w:hAnsi="Arial" w:cs="Arial"/>
                <w:sz w:val="18"/>
                <w:szCs w:val="18"/>
              </w:rPr>
              <w:t xml:space="preserve">Conservación de Señales </w:t>
            </w:r>
          </w:p>
        </w:tc>
        <w:tc>
          <w:tcPr>
            <w:tcW w:w="820" w:type="dxa"/>
            <w:tcBorders>
              <w:top w:val="nil"/>
              <w:left w:val="nil"/>
              <w:bottom w:val="single" w:sz="4" w:space="0" w:color="auto"/>
              <w:right w:val="single" w:sz="4" w:space="0" w:color="auto"/>
            </w:tcBorders>
            <w:noWrap/>
            <w:vAlign w:val="center"/>
            <w:hideMark/>
          </w:tcPr>
          <w:p w14:paraId="3FE6366B" w14:textId="77777777" w:rsidR="00031955" w:rsidRPr="00CA02DB" w:rsidRDefault="00031955">
            <w:pPr>
              <w:jc w:val="center"/>
              <w:rPr>
                <w:rFonts w:ascii="Arial" w:hAnsi="Arial" w:cs="Arial"/>
                <w:sz w:val="20"/>
                <w:szCs w:val="20"/>
              </w:rPr>
            </w:pPr>
            <w:r w:rsidRPr="00CA02DB">
              <w:rPr>
                <w:rFonts w:ascii="Arial" w:hAnsi="Arial" w:cs="Arial"/>
                <w:sz w:val="20"/>
                <w:szCs w:val="20"/>
              </w:rPr>
              <w:t>und</w:t>
            </w:r>
          </w:p>
        </w:tc>
        <w:tc>
          <w:tcPr>
            <w:tcW w:w="1720" w:type="dxa"/>
            <w:tcBorders>
              <w:top w:val="nil"/>
              <w:left w:val="nil"/>
              <w:bottom w:val="single" w:sz="4" w:space="0" w:color="auto"/>
              <w:right w:val="single" w:sz="4" w:space="0" w:color="auto"/>
            </w:tcBorders>
            <w:noWrap/>
            <w:vAlign w:val="center"/>
            <w:hideMark/>
          </w:tcPr>
          <w:p w14:paraId="7DC2856D" w14:textId="77777777" w:rsidR="00031955" w:rsidRPr="00CA02DB" w:rsidRDefault="00031955">
            <w:pPr>
              <w:jc w:val="right"/>
              <w:rPr>
                <w:rFonts w:ascii="Arial" w:hAnsi="Arial" w:cs="Arial"/>
                <w:b/>
                <w:bCs/>
                <w:sz w:val="20"/>
                <w:szCs w:val="20"/>
              </w:rPr>
            </w:pPr>
            <w:r w:rsidRPr="00CA02DB">
              <w:rPr>
                <w:rFonts w:ascii="Arial" w:hAnsi="Arial" w:cs="Arial"/>
                <w:b/>
                <w:bCs/>
                <w:sz w:val="20"/>
                <w:szCs w:val="20"/>
              </w:rPr>
              <w:t>8.00</w:t>
            </w:r>
          </w:p>
        </w:tc>
      </w:tr>
      <w:tr w:rsidR="00031955" w:rsidRPr="00CA02DB" w14:paraId="33AF9B1F" w14:textId="77777777" w:rsidTr="00031955">
        <w:trPr>
          <w:trHeight w:val="288"/>
          <w:jc w:val="center"/>
        </w:trPr>
        <w:tc>
          <w:tcPr>
            <w:tcW w:w="1220" w:type="dxa"/>
            <w:tcBorders>
              <w:top w:val="nil"/>
              <w:left w:val="single" w:sz="4" w:space="0" w:color="auto"/>
              <w:bottom w:val="single" w:sz="4" w:space="0" w:color="auto"/>
              <w:right w:val="single" w:sz="4" w:space="0" w:color="auto"/>
            </w:tcBorders>
            <w:noWrap/>
            <w:vAlign w:val="center"/>
            <w:hideMark/>
          </w:tcPr>
          <w:p w14:paraId="65B008F5" w14:textId="77777777" w:rsidR="00031955" w:rsidRPr="00CA02DB" w:rsidRDefault="00031955">
            <w:pPr>
              <w:jc w:val="center"/>
              <w:rPr>
                <w:rFonts w:ascii="Arial" w:hAnsi="Arial" w:cs="Arial"/>
                <w:b/>
                <w:bCs/>
                <w:color w:val="000000"/>
                <w:sz w:val="20"/>
                <w:szCs w:val="20"/>
              </w:rPr>
            </w:pPr>
            <w:r w:rsidRPr="00CA02DB">
              <w:rPr>
                <w:rFonts w:ascii="Arial" w:hAnsi="Arial" w:cs="Arial"/>
                <w:b/>
                <w:bCs/>
                <w:color w:val="000000"/>
                <w:sz w:val="20"/>
                <w:szCs w:val="20"/>
              </w:rPr>
              <w:t>MR500</w:t>
            </w:r>
          </w:p>
        </w:tc>
        <w:tc>
          <w:tcPr>
            <w:tcW w:w="3500" w:type="dxa"/>
            <w:tcBorders>
              <w:top w:val="nil"/>
              <w:left w:val="nil"/>
              <w:bottom w:val="single" w:sz="4" w:space="0" w:color="auto"/>
              <w:right w:val="single" w:sz="4" w:space="0" w:color="auto"/>
            </w:tcBorders>
            <w:noWrap/>
            <w:vAlign w:val="center"/>
            <w:hideMark/>
          </w:tcPr>
          <w:p w14:paraId="2D548BCD" w14:textId="77777777" w:rsidR="00031955" w:rsidRPr="00CA02DB" w:rsidRDefault="00031955">
            <w:pPr>
              <w:rPr>
                <w:rFonts w:ascii="Arial" w:hAnsi="Arial" w:cs="Arial"/>
                <w:b/>
                <w:bCs/>
                <w:color w:val="000000"/>
                <w:sz w:val="18"/>
                <w:szCs w:val="18"/>
              </w:rPr>
            </w:pPr>
            <w:r w:rsidRPr="00CA02DB">
              <w:rPr>
                <w:rFonts w:ascii="Arial" w:hAnsi="Arial" w:cs="Arial"/>
                <w:b/>
                <w:bCs/>
                <w:color w:val="000000"/>
                <w:sz w:val="18"/>
                <w:szCs w:val="18"/>
              </w:rPr>
              <w:t>MEDIO AMBIENTE</w:t>
            </w:r>
          </w:p>
        </w:tc>
        <w:tc>
          <w:tcPr>
            <w:tcW w:w="820" w:type="dxa"/>
            <w:tcBorders>
              <w:top w:val="nil"/>
              <w:left w:val="nil"/>
              <w:bottom w:val="single" w:sz="4" w:space="0" w:color="auto"/>
              <w:right w:val="single" w:sz="4" w:space="0" w:color="auto"/>
            </w:tcBorders>
            <w:noWrap/>
            <w:vAlign w:val="bottom"/>
            <w:hideMark/>
          </w:tcPr>
          <w:p w14:paraId="1F84076C" w14:textId="77777777" w:rsidR="00031955" w:rsidRPr="00CA02DB" w:rsidRDefault="00031955">
            <w:pPr>
              <w:rPr>
                <w:rFonts w:ascii="Arial" w:hAnsi="Arial" w:cs="Arial"/>
                <w:i/>
                <w:iCs/>
                <w:color w:val="000000"/>
                <w:sz w:val="20"/>
                <w:szCs w:val="20"/>
              </w:rPr>
            </w:pPr>
            <w:r w:rsidRPr="00CA02DB">
              <w:rPr>
                <w:rFonts w:ascii="Arial" w:hAnsi="Arial" w:cs="Arial"/>
                <w:i/>
                <w:iCs/>
                <w:color w:val="000000"/>
                <w:sz w:val="20"/>
                <w:szCs w:val="20"/>
              </w:rPr>
              <w:t> </w:t>
            </w:r>
          </w:p>
        </w:tc>
        <w:tc>
          <w:tcPr>
            <w:tcW w:w="1720" w:type="dxa"/>
            <w:tcBorders>
              <w:top w:val="nil"/>
              <w:left w:val="nil"/>
              <w:bottom w:val="single" w:sz="4" w:space="0" w:color="auto"/>
              <w:right w:val="single" w:sz="4" w:space="0" w:color="auto"/>
            </w:tcBorders>
            <w:noWrap/>
            <w:vAlign w:val="center"/>
            <w:hideMark/>
          </w:tcPr>
          <w:p w14:paraId="271D8CCF" w14:textId="77777777" w:rsidR="00031955" w:rsidRPr="00CA02DB" w:rsidRDefault="00031955">
            <w:pPr>
              <w:jc w:val="right"/>
              <w:rPr>
                <w:rFonts w:ascii="Arial" w:hAnsi="Arial" w:cs="Arial"/>
                <w:b/>
                <w:bCs/>
                <w:sz w:val="20"/>
                <w:szCs w:val="20"/>
              </w:rPr>
            </w:pPr>
            <w:r w:rsidRPr="00CA02DB">
              <w:rPr>
                <w:rFonts w:ascii="Arial" w:hAnsi="Arial" w:cs="Arial"/>
                <w:b/>
                <w:bCs/>
                <w:sz w:val="20"/>
                <w:szCs w:val="20"/>
              </w:rPr>
              <w:t> </w:t>
            </w:r>
          </w:p>
        </w:tc>
      </w:tr>
      <w:tr w:rsidR="00031955" w:rsidRPr="00CA02DB" w14:paraId="634E8902" w14:textId="77777777" w:rsidTr="00031955">
        <w:trPr>
          <w:trHeight w:val="288"/>
          <w:jc w:val="center"/>
        </w:trPr>
        <w:tc>
          <w:tcPr>
            <w:tcW w:w="1220" w:type="dxa"/>
            <w:tcBorders>
              <w:top w:val="nil"/>
              <w:left w:val="single" w:sz="4" w:space="0" w:color="auto"/>
              <w:bottom w:val="single" w:sz="4" w:space="0" w:color="auto"/>
              <w:right w:val="single" w:sz="4" w:space="0" w:color="auto"/>
            </w:tcBorders>
            <w:noWrap/>
            <w:vAlign w:val="center"/>
            <w:hideMark/>
          </w:tcPr>
          <w:p w14:paraId="72DEB765" w14:textId="77777777" w:rsidR="00031955" w:rsidRPr="00CA02DB" w:rsidRDefault="00031955">
            <w:pPr>
              <w:jc w:val="center"/>
              <w:rPr>
                <w:rFonts w:ascii="Arial" w:hAnsi="Arial" w:cs="Arial"/>
                <w:sz w:val="20"/>
                <w:szCs w:val="20"/>
              </w:rPr>
            </w:pPr>
            <w:r w:rsidRPr="00CA02DB">
              <w:rPr>
                <w:rFonts w:ascii="Arial" w:hAnsi="Arial" w:cs="Arial"/>
                <w:sz w:val="20"/>
                <w:szCs w:val="20"/>
              </w:rPr>
              <w:t>MR501</w:t>
            </w:r>
          </w:p>
        </w:tc>
        <w:tc>
          <w:tcPr>
            <w:tcW w:w="3500" w:type="dxa"/>
            <w:tcBorders>
              <w:top w:val="nil"/>
              <w:left w:val="nil"/>
              <w:bottom w:val="single" w:sz="4" w:space="0" w:color="auto"/>
              <w:right w:val="single" w:sz="4" w:space="0" w:color="auto"/>
            </w:tcBorders>
            <w:noWrap/>
            <w:vAlign w:val="center"/>
            <w:hideMark/>
          </w:tcPr>
          <w:p w14:paraId="652E944D" w14:textId="77777777" w:rsidR="00031955" w:rsidRPr="00CA02DB" w:rsidRDefault="00031955">
            <w:pPr>
              <w:rPr>
                <w:rFonts w:ascii="Arial" w:hAnsi="Arial" w:cs="Arial"/>
                <w:sz w:val="18"/>
                <w:szCs w:val="18"/>
              </w:rPr>
            </w:pPr>
            <w:r w:rsidRPr="00CA02DB">
              <w:rPr>
                <w:rFonts w:ascii="Arial" w:hAnsi="Arial" w:cs="Arial"/>
                <w:sz w:val="18"/>
                <w:szCs w:val="18"/>
              </w:rPr>
              <w:t>Reforestación</w:t>
            </w:r>
          </w:p>
        </w:tc>
        <w:tc>
          <w:tcPr>
            <w:tcW w:w="820" w:type="dxa"/>
            <w:tcBorders>
              <w:top w:val="nil"/>
              <w:left w:val="nil"/>
              <w:bottom w:val="single" w:sz="4" w:space="0" w:color="auto"/>
              <w:right w:val="single" w:sz="4" w:space="0" w:color="auto"/>
            </w:tcBorders>
            <w:noWrap/>
            <w:vAlign w:val="center"/>
            <w:hideMark/>
          </w:tcPr>
          <w:p w14:paraId="46FC3C7E" w14:textId="77777777" w:rsidR="00031955" w:rsidRPr="00CA02DB" w:rsidRDefault="00031955">
            <w:pPr>
              <w:jc w:val="center"/>
              <w:rPr>
                <w:rFonts w:ascii="Arial" w:hAnsi="Arial" w:cs="Arial"/>
                <w:sz w:val="20"/>
                <w:szCs w:val="20"/>
              </w:rPr>
            </w:pPr>
            <w:r w:rsidRPr="00CA02DB">
              <w:rPr>
                <w:rFonts w:ascii="Arial" w:hAnsi="Arial" w:cs="Arial"/>
                <w:sz w:val="20"/>
                <w:szCs w:val="20"/>
              </w:rPr>
              <w:t>und</w:t>
            </w:r>
          </w:p>
        </w:tc>
        <w:tc>
          <w:tcPr>
            <w:tcW w:w="1720" w:type="dxa"/>
            <w:tcBorders>
              <w:top w:val="nil"/>
              <w:left w:val="nil"/>
              <w:bottom w:val="single" w:sz="4" w:space="0" w:color="auto"/>
              <w:right w:val="single" w:sz="4" w:space="0" w:color="auto"/>
            </w:tcBorders>
            <w:noWrap/>
            <w:vAlign w:val="center"/>
            <w:hideMark/>
          </w:tcPr>
          <w:p w14:paraId="55A9848A" w14:textId="77777777" w:rsidR="00031955" w:rsidRPr="00CA02DB" w:rsidRDefault="00031955">
            <w:pPr>
              <w:jc w:val="right"/>
              <w:rPr>
                <w:rFonts w:ascii="Arial" w:hAnsi="Arial" w:cs="Arial"/>
                <w:b/>
                <w:bCs/>
                <w:sz w:val="20"/>
                <w:szCs w:val="20"/>
              </w:rPr>
            </w:pPr>
            <w:r w:rsidRPr="00CA02DB">
              <w:rPr>
                <w:rFonts w:ascii="Arial" w:hAnsi="Arial" w:cs="Arial"/>
                <w:b/>
                <w:bCs/>
                <w:sz w:val="20"/>
                <w:szCs w:val="20"/>
              </w:rPr>
              <w:t>734.00</w:t>
            </w:r>
          </w:p>
        </w:tc>
      </w:tr>
      <w:tr w:rsidR="00031955" w:rsidRPr="00CA02DB" w14:paraId="21CF103F" w14:textId="77777777" w:rsidTr="00031955">
        <w:trPr>
          <w:trHeight w:val="288"/>
          <w:jc w:val="center"/>
        </w:trPr>
        <w:tc>
          <w:tcPr>
            <w:tcW w:w="1220" w:type="dxa"/>
            <w:tcBorders>
              <w:top w:val="nil"/>
              <w:left w:val="single" w:sz="4" w:space="0" w:color="auto"/>
              <w:bottom w:val="single" w:sz="4" w:space="0" w:color="auto"/>
              <w:right w:val="single" w:sz="4" w:space="0" w:color="auto"/>
            </w:tcBorders>
            <w:noWrap/>
            <w:vAlign w:val="center"/>
            <w:hideMark/>
          </w:tcPr>
          <w:p w14:paraId="56EAFAA0" w14:textId="77777777" w:rsidR="00031955" w:rsidRPr="00CA02DB" w:rsidRDefault="00031955">
            <w:pPr>
              <w:jc w:val="center"/>
              <w:rPr>
                <w:rFonts w:ascii="Arial" w:hAnsi="Arial" w:cs="Arial"/>
                <w:b/>
                <w:bCs/>
                <w:color w:val="000000"/>
                <w:sz w:val="20"/>
                <w:szCs w:val="20"/>
              </w:rPr>
            </w:pPr>
            <w:r w:rsidRPr="00CA02DB">
              <w:rPr>
                <w:rFonts w:ascii="Arial" w:hAnsi="Arial" w:cs="Arial"/>
                <w:b/>
                <w:bCs/>
                <w:color w:val="000000"/>
                <w:sz w:val="20"/>
                <w:szCs w:val="20"/>
              </w:rPr>
              <w:t>MR600</w:t>
            </w:r>
          </w:p>
        </w:tc>
        <w:tc>
          <w:tcPr>
            <w:tcW w:w="3500" w:type="dxa"/>
            <w:tcBorders>
              <w:top w:val="nil"/>
              <w:left w:val="nil"/>
              <w:bottom w:val="single" w:sz="4" w:space="0" w:color="auto"/>
              <w:right w:val="single" w:sz="4" w:space="0" w:color="auto"/>
            </w:tcBorders>
            <w:noWrap/>
            <w:vAlign w:val="center"/>
            <w:hideMark/>
          </w:tcPr>
          <w:p w14:paraId="0F9DB15B" w14:textId="77777777" w:rsidR="00031955" w:rsidRPr="00CA02DB" w:rsidRDefault="00031955">
            <w:pPr>
              <w:rPr>
                <w:rFonts w:ascii="Arial" w:hAnsi="Arial" w:cs="Arial"/>
                <w:b/>
                <w:bCs/>
                <w:color w:val="000000"/>
                <w:sz w:val="18"/>
                <w:szCs w:val="18"/>
              </w:rPr>
            </w:pPr>
            <w:r w:rsidRPr="00CA02DB">
              <w:rPr>
                <w:rFonts w:ascii="Arial" w:hAnsi="Arial" w:cs="Arial"/>
                <w:b/>
                <w:bCs/>
                <w:color w:val="000000"/>
                <w:sz w:val="18"/>
                <w:szCs w:val="18"/>
              </w:rPr>
              <w:t>VIGILANCIA Y CONTROL VIAL</w:t>
            </w:r>
          </w:p>
        </w:tc>
        <w:tc>
          <w:tcPr>
            <w:tcW w:w="820" w:type="dxa"/>
            <w:tcBorders>
              <w:top w:val="nil"/>
              <w:left w:val="nil"/>
              <w:bottom w:val="single" w:sz="4" w:space="0" w:color="auto"/>
              <w:right w:val="single" w:sz="4" w:space="0" w:color="auto"/>
            </w:tcBorders>
            <w:noWrap/>
            <w:vAlign w:val="bottom"/>
            <w:hideMark/>
          </w:tcPr>
          <w:p w14:paraId="2FA9B2BF" w14:textId="77777777" w:rsidR="00031955" w:rsidRPr="00CA02DB" w:rsidRDefault="00031955">
            <w:pPr>
              <w:rPr>
                <w:rFonts w:ascii="Arial" w:hAnsi="Arial" w:cs="Arial"/>
                <w:i/>
                <w:iCs/>
                <w:color w:val="000000"/>
                <w:sz w:val="20"/>
                <w:szCs w:val="20"/>
              </w:rPr>
            </w:pPr>
            <w:r w:rsidRPr="00CA02DB">
              <w:rPr>
                <w:rFonts w:ascii="Arial" w:hAnsi="Arial" w:cs="Arial"/>
                <w:i/>
                <w:iCs/>
                <w:color w:val="000000"/>
                <w:sz w:val="20"/>
                <w:szCs w:val="20"/>
              </w:rPr>
              <w:t> </w:t>
            </w:r>
          </w:p>
        </w:tc>
        <w:tc>
          <w:tcPr>
            <w:tcW w:w="1720" w:type="dxa"/>
            <w:tcBorders>
              <w:top w:val="nil"/>
              <w:left w:val="nil"/>
              <w:bottom w:val="single" w:sz="4" w:space="0" w:color="auto"/>
              <w:right w:val="single" w:sz="4" w:space="0" w:color="auto"/>
            </w:tcBorders>
            <w:noWrap/>
            <w:vAlign w:val="center"/>
            <w:hideMark/>
          </w:tcPr>
          <w:p w14:paraId="1C3B1631" w14:textId="77777777" w:rsidR="00031955" w:rsidRPr="00CA02DB" w:rsidRDefault="00031955">
            <w:pPr>
              <w:jc w:val="right"/>
              <w:rPr>
                <w:rFonts w:ascii="Arial" w:hAnsi="Arial" w:cs="Arial"/>
                <w:b/>
                <w:bCs/>
                <w:sz w:val="20"/>
                <w:szCs w:val="20"/>
              </w:rPr>
            </w:pPr>
            <w:r w:rsidRPr="00CA02DB">
              <w:rPr>
                <w:rFonts w:ascii="Arial" w:hAnsi="Arial" w:cs="Arial"/>
                <w:b/>
                <w:bCs/>
                <w:sz w:val="20"/>
                <w:szCs w:val="20"/>
              </w:rPr>
              <w:t> </w:t>
            </w:r>
          </w:p>
        </w:tc>
      </w:tr>
      <w:tr w:rsidR="00031955" w:rsidRPr="00CA02DB" w14:paraId="573FFE08" w14:textId="77777777" w:rsidTr="00031955">
        <w:trPr>
          <w:trHeight w:val="288"/>
          <w:jc w:val="center"/>
        </w:trPr>
        <w:tc>
          <w:tcPr>
            <w:tcW w:w="1220" w:type="dxa"/>
            <w:tcBorders>
              <w:top w:val="nil"/>
              <w:left w:val="single" w:sz="4" w:space="0" w:color="auto"/>
              <w:bottom w:val="single" w:sz="4" w:space="0" w:color="auto"/>
              <w:right w:val="single" w:sz="4" w:space="0" w:color="auto"/>
            </w:tcBorders>
            <w:noWrap/>
            <w:vAlign w:val="center"/>
            <w:hideMark/>
          </w:tcPr>
          <w:p w14:paraId="1FAF0E71" w14:textId="77777777" w:rsidR="00031955" w:rsidRPr="00CA02DB" w:rsidRDefault="00031955">
            <w:pPr>
              <w:jc w:val="center"/>
              <w:rPr>
                <w:rFonts w:ascii="Arial" w:hAnsi="Arial" w:cs="Arial"/>
                <w:sz w:val="20"/>
                <w:szCs w:val="20"/>
              </w:rPr>
            </w:pPr>
            <w:r w:rsidRPr="00CA02DB">
              <w:rPr>
                <w:rFonts w:ascii="Arial" w:hAnsi="Arial" w:cs="Arial"/>
                <w:sz w:val="20"/>
                <w:szCs w:val="20"/>
              </w:rPr>
              <w:t>MR601</w:t>
            </w:r>
          </w:p>
        </w:tc>
        <w:tc>
          <w:tcPr>
            <w:tcW w:w="3500" w:type="dxa"/>
            <w:tcBorders>
              <w:top w:val="nil"/>
              <w:left w:val="nil"/>
              <w:bottom w:val="single" w:sz="4" w:space="0" w:color="auto"/>
              <w:right w:val="single" w:sz="4" w:space="0" w:color="auto"/>
            </w:tcBorders>
            <w:noWrap/>
            <w:vAlign w:val="center"/>
            <w:hideMark/>
          </w:tcPr>
          <w:p w14:paraId="19C9B874" w14:textId="77777777" w:rsidR="00031955" w:rsidRPr="00CA02DB" w:rsidRDefault="00031955">
            <w:pPr>
              <w:rPr>
                <w:rFonts w:ascii="Arial" w:hAnsi="Arial" w:cs="Arial"/>
                <w:sz w:val="20"/>
                <w:szCs w:val="20"/>
              </w:rPr>
            </w:pPr>
            <w:r w:rsidRPr="00CA02DB">
              <w:rPr>
                <w:rFonts w:ascii="Arial" w:hAnsi="Arial" w:cs="Arial"/>
                <w:sz w:val="20"/>
                <w:szCs w:val="20"/>
              </w:rPr>
              <w:t>Vigilancia y Control</w:t>
            </w:r>
          </w:p>
        </w:tc>
        <w:tc>
          <w:tcPr>
            <w:tcW w:w="820" w:type="dxa"/>
            <w:tcBorders>
              <w:top w:val="nil"/>
              <w:left w:val="nil"/>
              <w:bottom w:val="single" w:sz="4" w:space="0" w:color="auto"/>
              <w:right w:val="single" w:sz="4" w:space="0" w:color="auto"/>
            </w:tcBorders>
            <w:noWrap/>
            <w:vAlign w:val="center"/>
            <w:hideMark/>
          </w:tcPr>
          <w:p w14:paraId="6AB604D8" w14:textId="77777777" w:rsidR="00031955" w:rsidRPr="00CA02DB" w:rsidRDefault="00031955">
            <w:pPr>
              <w:jc w:val="center"/>
              <w:rPr>
                <w:rFonts w:ascii="Arial" w:hAnsi="Arial" w:cs="Arial"/>
                <w:sz w:val="20"/>
                <w:szCs w:val="20"/>
              </w:rPr>
            </w:pPr>
            <w:r w:rsidRPr="00CA02DB">
              <w:rPr>
                <w:rFonts w:ascii="Arial" w:hAnsi="Arial" w:cs="Arial"/>
                <w:sz w:val="20"/>
                <w:szCs w:val="20"/>
              </w:rPr>
              <w:t>km</w:t>
            </w:r>
          </w:p>
        </w:tc>
        <w:tc>
          <w:tcPr>
            <w:tcW w:w="1720" w:type="dxa"/>
            <w:tcBorders>
              <w:top w:val="nil"/>
              <w:left w:val="nil"/>
              <w:bottom w:val="single" w:sz="4" w:space="0" w:color="auto"/>
              <w:right w:val="single" w:sz="4" w:space="0" w:color="auto"/>
            </w:tcBorders>
            <w:noWrap/>
            <w:vAlign w:val="center"/>
            <w:hideMark/>
          </w:tcPr>
          <w:p w14:paraId="63E4AFFA" w14:textId="77777777" w:rsidR="00031955" w:rsidRPr="00CA02DB" w:rsidRDefault="00031955">
            <w:pPr>
              <w:jc w:val="right"/>
              <w:rPr>
                <w:rFonts w:ascii="Arial" w:hAnsi="Arial" w:cs="Arial"/>
                <w:b/>
                <w:bCs/>
                <w:sz w:val="20"/>
                <w:szCs w:val="20"/>
              </w:rPr>
            </w:pPr>
            <w:r w:rsidRPr="00CA02DB">
              <w:rPr>
                <w:rFonts w:ascii="Arial" w:hAnsi="Arial" w:cs="Arial"/>
                <w:b/>
                <w:bCs/>
                <w:sz w:val="20"/>
                <w:szCs w:val="20"/>
              </w:rPr>
              <w:t>112.00</w:t>
            </w:r>
          </w:p>
        </w:tc>
      </w:tr>
      <w:tr w:rsidR="00031955" w:rsidRPr="00CA02DB" w14:paraId="412BD387" w14:textId="77777777" w:rsidTr="00031955">
        <w:trPr>
          <w:trHeight w:val="288"/>
          <w:jc w:val="center"/>
        </w:trPr>
        <w:tc>
          <w:tcPr>
            <w:tcW w:w="1220" w:type="dxa"/>
            <w:tcBorders>
              <w:top w:val="nil"/>
              <w:left w:val="single" w:sz="4" w:space="0" w:color="auto"/>
              <w:bottom w:val="single" w:sz="4" w:space="0" w:color="auto"/>
              <w:right w:val="single" w:sz="4" w:space="0" w:color="auto"/>
            </w:tcBorders>
            <w:noWrap/>
            <w:vAlign w:val="center"/>
            <w:hideMark/>
          </w:tcPr>
          <w:p w14:paraId="4D016E8B" w14:textId="77777777" w:rsidR="00031955" w:rsidRPr="00CA02DB" w:rsidRDefault="00031955">
            <w:pPr>
              <w:jc w:val="center"/>
              <w:rPr>
                <w:rFonts w:ascii="Arial" w:hAnsi="Arial" w:cs="Arial"/>
                <w:b/>
                <w:bCs/>
                <w:color w:val="000000"/>
                <w:sz w:val="20"/>
                <w:szCs w:val="20"/>
              </w:rPr>
            </w:pPr>
            <w:r w:rsidRPr="00CA02DB">
              <w:rPr>
                <w:rFonts w:ascii="Arial" w:hAnsi="Arial" w:cs="Arial"/>
                <w:b/>
                <w:bCs/>
                <w:color w:val="000000"/>
                <w:sz w:val="20"/>
                <w:szCs w:val="20"/>
              </w:rPr>
              <w:t>MR700</w:t>
            </w:r>
          </w:p>
        </w:tc>
        <w:tc>
          <w:tcPr>
            <w:tcW w:w="3500" w:type="dxa"/>
            <w:tcBorders>
              <w:top w:val="nil"/>
              <w:left w:val="nil"/>
              <w:bottom w:val="single" w:sz="4" w:space="0" w:color="auto"/>
              <w:right w:val="single" w:sz="4" w:space="0" w:color="auto"/>
            </w:tcBorders>
            <w:noWrap/>
            <w:vAlign w:val="center"/>
            <w:hideMark/>
          </w:tcPr>
          <w:p w14:paraId="4AFAAB14" w14:textId="77777777" w:rsidR="00031955" w:rsidRPr="00CA02DB" w:rsidRDefault="00031955">
            <w:pPr>
              <w:rPr>
                <w:rFonts w:ascii="Arial" w:hAnsi="Arial" w:cs="Arial"/>
                <w:b/>
                <w:bCs/>
                <w:color w:val="000000"/>
                <w:sz w:val="18"/>
                <w:szCs w:val="18"/>
              </w:rPr>
            </w:pPr>
            <w:r w:rsidRPr="00CA02DB">
              <w:rPr>
                <w:rFonts w:ascii="Arial" w:hAnsi="Arial" w:cs="Arial"/>
                <w:b/>
                <w:bCs/>
                <w:color w:val="000000"/>
                <w:sz w:val="18"/>
                <w:szCs w:val="18"/>
              </w:rPr>
              <w:t>ACTIVIDADES COMPLEMENTARIAS</w:t>
            </w:r>
          </w:p>
        </w:tc>
        <w:tc>
          <w:tcPr>
            <w:tcW w:w="820" w:type="dxa"/>
            <w:tcBorders>
              <w:top w:val="nil"/>
              <w:left w:val="nil"/>
              <w:bottom w:val="single" w:sz="4" w:space="0" w:color="auto"/>
              <w:right w:val="single" w:sz="4" w:space="0" w:color="auto"/>
            </w:tcBorders>
            <w:noWrap/>
            <w:vAlign w:val="bottom"/>
            <w:hideMark/>
          </w:tcPr>
          <w:p w14:paraId="0D81FD47" w14:textId="77777777" w:rsidR="00031955" w:rsidRPr="00CA02DB" w:rsidRDefault="00031955">
            <w:pPr>
              <w:rPr>
                <w:rFonts w:ascii="Arial" w:hAnsi="Arial" w:cs="Arial"/>
                <w:i/>
                <w:iCs/>
                <w:color w:val="000000"/>
                <w:sz w:val="20"/>
                <w:szCs w:val="20"/>
              </w:rPr>
            </w:pPr>
            <w:r w:rsidRPr="00CA02DB">
              <w:rPr>
                <w:rFonts w:ascii="Arial" w:hAnsi="Arial" w:cs="Arial"/>
                <w:i/>
                <w:iCs/>
                <w:color w:val="000000"/>
                <w:sz w:val="20"/>
                <w:szCs w:val="20"/>
              </w:rPr>
              <w:t> </w:t>
            </w:r>
          </w:p>
        </w:tc>
        <w:tc>
          <w:tcPr>
            <w:tcW w:w="1720" w:type="dxa"/>
            <w:tcBorders>
              <w:top w:val="nil"/>
              <w:left w:val="nil"/>
              <w:bottom w:val="single" w:sz="4" w:space="0" w:color="auto"/>
              <w:right w:val="single" w:sz="4" w:space="0" w:color="auto"/>
            </w:tcBorders>
            <w:noWrap/>
            <w:vAlign w:val="center"/>
            <w:hideMark/>
          </w:tcPr>
          <w:p w14:paraId="4EDE4C8E" w14:textId="77777777" w:rsidR="00031955" w:rsidRPr="00CA02DB" w:rsidRDefault="00031955">
            <w:pPr>
              <w:jc w:val="right"/>
              <w:rPr>
                <w:rFonts w:ascii="Arial" w:hAnsi="Arial" w:cs="Arial"/>
                <w:b/>
                <w:bCs/>
                <w:sz w:val="20"/>
                <w:szCs w:val="20"/>
              </w:rPr>
            </w:pPr>
            <w:r w:rsidRPr="00CA02DB">
              <w:rPr>
                <w:rFonts w:ascii="Arial" w:hAnsi="Arial" w:cs="Arial"/>
                <w:b/>
                <w:bCs/>
                <w:sz w:val="20"/>
                <w:szCs w:val="20"/>
              </w:rPr>
              <w:t> </w:t>
            </w:r>
          </w:p>
        </w:tc>
      </w:tr>
      <w:tr w:rsidR="00031955" w:rsidRPr="00CA02DB" w14:paraId="2CE37851" w14:textId="77777777" w:rsidTr="00031955">
        <w:trPr>
          <w:trHeight w:val="288"/>
          <w:jc w:val="center"/>
        </w:trPr>
        <w:tc>
          <w:tcPr>
            <w:tcW w:w="1220" w:type="dxa"/>
            <w:tcBorders>
              <w:top w:val="nil"/>
              <w:left w:val="single" w:sz="4" w:space="0" w:color="auto"/>
              <w:bottom w:val="single" w:sz="4" w:space="0" w:color="auto"/>
              <w:right w:val="single" w:sz="4" w:space="0" w:color="auto"/>
            </w:tcBorders>
            <w:noWrap/>
            <w:vAlign w:val="center"/>
            <w:hideMark/>
          </w:tcPr>
          <w:p w14:paraId="495ECA1E" w14:textId="77777777" w:rsidR="00031955" w:rsidRPr="00CA02DB" w:rsidRDefault="00031955">
            <w:pPr>
              <w:jc w:val="center"/>
              <w:rPr>
                <w:rFonts w:ascii="Arial" w:hAnsi="Arial" w:cs="Arial"/>
                <w:sz w:val="20"/>
                <w:szCs w:val="20"/>
              </w:rPr>
            </w:pPr>
            <w:r w:rsidRPr="00CA02DB">
              <w:rPr>
                <w:rFonts w:ascii="Arial" w:hAnsi="Arial" w:cs="Arial"/>
                <w:sz w:val="20"/>
                <w:szCs w:val="20"/>
              </w:rPr>
              <w:t>MR701</w:t>
            </w:r>
          </w:p>
        </w:tc>
        <w:tc>
          <w:tcPr>
            <w:tcW w:w="3500" w:type="dxa"/>
            <w:tcBorders>
              <w:top w:val="nil"/>
              <w:left w:val="nil"/>
              <w:bottom w:val="single" w:sz="4" w:space="0" w:color="auto"/>
              <w:right w:val="single" w:sz="4" w:space="0" w:color="auto"/>
            </w:tcBorders>
            <w:noWrap/>
            <w:vAlign w:val="center"/>
            <w:hideMark/>
          </w:tcPr>
          <w:p w14:paraId="547CC633" w14:textId="77777777" w:rsidR="00031955" w:rsidRPr="00CA02DB" w:rsidRDefault="00031955">
            <w:pPr>
              <w:rPr>
                <w:rFonts w:ascii="Arial" w:hAnsi="Arial" w:cs="Arial"/>
                <w:sz w:val="20"/>
                <w:szCs w:val="20"/>
              </w:rPr>
            </w:pPr>
            <w:r w:rsidRPr="00CA02DB">
              <w:rPr>
                <w:rFonts w:ascii="Arial" w:hAnsi="Arial" w:cs="Arial"/>
                <w:sz w:val="20"/>
                <w:szCs w:val="20"/>
              </w:rPr>
              <w:t>Reparación de muros secos</w:t>
            </w:r>
          </w:p>
        </w:tc>
        <w:tc>
          <w:tcPr>
            <w:tcW w:w="820" w:type="dxa"/>
            <w:tcBorders>
              <w:top w:val="nil"/>
              <w:left w:val="nil"/>
              <w:bottom w:val="single" w:sz="4" w:space="0" w:color="auto"/>
              <w:right w:val="single" w:sz="4" w:space="0" w:color="auto"/>
            </w:tcBorders>
            <w:noWrap/>
            <w:vAlign w:val="center"/>
            <w:hideMark/>
          </w:tcPr>
          <w:p w14:paraId="51CC828B" w14:textId="77777777" w:rsidR="00031955" w:rsidRPr="00CA02DB" w:rsidRDefault="00031955">
            <w:pPr>
              <w:jc w:val="center"/>
              <w:rPr>
                <w:rFonts w:ascii="Arial" w:hAnsi="Arial" w:cs="Arial"/>
                <w:sz w:val="20"/>
                <w:szCs w:val="20"/>
              </w:rPr>
            </w:pPr>
            <w:r w:rsidRPr="00CA02DB">
              <w:rPr>
                <w:rFonts w:ascii="Arial" w:hAnsi="Arial" w:cs="Arial"/>
                <w:sz w:val="20"/>
                <w:szCs w:val="20"/>
              </w:rPr>
              <w:t>m3</w:t>
            </w:r>
          </w:p>
        </w:tc>
        <w:tc>
          <w:tcPr>
            <w:tcW w:w="1720" w:type="dxa"/>
            <w:tcBorders>
              <w:top w:val="nil"/>
              <w:left w:val="nil"/>
              <w:bottom w:val="single" w:sz="4" w:space="0" w:color="auto"/>
              <w:right w:val="single" w:sz="4" w:space="0" w:color="auto"/>
            </w:tcBorders>
            <w:noWrap/>
            <w:vAlign w:val="center"/>
            <w:hideMark/>
          </w:tcPr>
          <w:p w14:paraId="2DB8FD8B" w14:textId="77777777" w:rsidR="00031955" w:rsidRPr="00CA02DB" w:rsidRDefault="00031955">
            <w:pPr>
              <w:jc w:val="right"/>
              <w:rPr>
                <w:rFonts w:ascii="Arial" w:hAnsi="Arial" w:cs="Arial"/>
                <w:b/>
                <w:bCs/>
                <w:sz w:val="20"/>
                <w:szCs w:val="20"/>
              </w:rPr>
            </w:pPr>
            <w:r w:rsidRPr="00CA02DB">
              <w:rPr>
                <w:rFonts w:ascii="Arial" w:hAnsi="Arial" w:cs="Arial"/>
                <w:b/>
                <w:bCs/>
                <w:sz w:val="20"/>
                <w:szCs w:val="20"/>
              </w:rPr>
              <w:t>3.00</w:t>
            </w:r>
          </w:p>
        </w:tc>
      </w:tr>
      <w:tr w:rsidR="00031955" w:rsidRPr="00CA02DB" w14:paraId="2C46046F" w14:textId="77777777" w:rsidTr="00031955">
        <w:trPr>
          <w:trHeight w:val="288"/>
          <w:jc w:val="center"/>
        </w:trPr>
        <w:tc>
          <w:tcPr>
            <w:tcW w:w="1220" w:type="dxa"/>
            <w:tcBorders>
              <w:top w:val="nil"/>
              <w:left w:val="single" w:sz="4" w:space="0" w:color="auto"/>
              <w:bottom w:val="single" w:sz="4" w:space="0" w:color="auto"/>
              <w:right w:val="single" w:sz="4" w:space="0" w:color="auto"/>
            </w:tcBorders>
            <w:noWrap/>
            <w:vAlign w:val="center"/>
            <w:hideMark/>
          </w:tcPr>
          <w:p w14:paraId="2D8B8575" w14:textId="77777777" w:rsidR="00031955" w:rsidRPr="00CA02DB" w:rsidRDefault="00031955">
            <w:pPr>
              <w:jc w:val="center"/>
              <w:rPr>
                <w:rFonts w:ascii="Arial" w:hAnsi="Arial" w:cs="Arial"/>
                <w:sz w:val="20"/>
                <w:szCs w:val="20"/>
              </w:rPr>
            </w:pPr>
            <w:r w:rsidRPr="00CA02DB">
              <w:rPr>
                <w:rFonts w:ascii="Arial" w:hAnsi="Arial" w:cs="Arial"/>
                <w:sz w:val="20"/>
                <w:szCs w:val="20"/>
              </w:rPr>
              <w:t>MR702</w:t>
            </w:r>
          </w:p>
        </w:tc>
        <w:tc>
          <w:tcPr>
            <w:tcW w:w="3500" w:type="dxa"/>
            <w:tcBorders>
              <w:top w:val="nil"/>
              <w:left w:val="nil"/>
              <w:bottom w:val="single" w:sz="4" w:space="0" w:color="auto"/>
              <w:right w:val="single" w:sz="4" w:space="0" w:color="auto"/>
            </w:tcBorders>
            <w:noWrap/>
            <w:vAlign w:val="center"/>
            <w:hideMark/>
          </w:tcPr>
          <w:p w14:paraId="5C8B9EA9" w14:textId="77777777" w:rsidR="00031955" w:rsidRPr="00CA02DB" w:rsidRDefault="00031955">
            <w:pPr>
              <w:rPr>
                <w:rFonts w:ascii="Arial" w:hAnsi="Arial" w:cs="Arial"/>
                <w:sz w:val="20"/>
                <w:szCs w:val="20"/>
              </w:rPr>
            </w:pPr>
            <w:r w:rsidRPr="00CA02DB">
              <w:rPr>
                <w:rFonts w:ascii="Arial" w:hAnsi="Arial" w:cs="Arial"/>
                <w:sz w:val="20"/>
                <w:szCs w:val="20"/>
              </w:rPr>
              <w:t>Reparación de Pontones</w:t>
            </w:r>
          </w:p>
        </w:tc>
        <w:tc>
          <w:tcPr>
            <w:tcW w:w="820" w:type="dxa"/>
            <w:tcBorders>
              <w:top w:val="nil"/>
              <w:left w:val="nil"/>
              <w:bottom w:val="single" w:sz="4" w:space="0" w:color="auto"/>
              <w:right w:val="single" w:sz="4" w:space="0" w:color="auto"/>
            </w:tcBorders>
            <w:noWrap/>
            <w:vAlign w:val="center"/>
            <w:hideMark/>
          </w:tcPr>
          <w:p w14:paraId="7352AC55" w14:textId="77777777" w:rsidR="00031955" w:rsidRPr="00CA02DB" w:rsidRDefault="00031955">
            <w:pPr>
              <w:jc w:val="center"/>
              <w:rPr>
                <w:rFonts w:ascii="Arial" w:hAnsi="Arial" w:cs="Arial"/>
                <w:sz w:val="20"/>
                <w:szCs w:val="20"/>
              </w:rPr>
            </w:pPr>
            <w:r w:rsidRPr="00CA02DB">
              <w:rPr>
                <w:rFonts w:ascii="Arial" w:hAnsi="Arial" w:cs="Arial"/>
                <w:sz w:val="20"/>
                <w:szCs w:val="20"/>
              </w:rPr>
              <w:t>und</w:t>
            </w:r>
          </w:p>
        </w:tc>
        <w:tc>
          <w:tcPr>
            <w:tcW w:w="1720" w:type="dxa"/>
            <w:tcBorders>
              <w:top w:val="nil"/>
              <w:left w:val="nil"/>
              <w:bottom w:val="single" w:sz="4" w:space="0" w:color="auto"/>
              <w:right w:val="single" w:sz="4" w:space="0" w:color="auto"/>
            </w:tcBorders>
            <w:noWrap/>
            <w:vAlign w:val="center"/>
            <w:hideMark/>
          </w:tcPr>
          <w:p w14:paraId="45AA2B25" w14:textId="77777777" w:rsidR="00031955" w:rsidRPr="00CA02DB" w:rsidRDefault="00031955">
            <w:pPr>
              <w:jc w:val="right"/>
              <w:rPr>
                <w:rFonts w:ascii="Arial" w:hAnsi="Arial" w:cs="Arial"/>
                <w:b/>
                <w:bCs/>
                <w:sz w:val="20"/>
                <w:szCs w:val="20"/>
              </w:rPr>
            </w:pPr>
            <w:r w:rsidRPr="00CA02DB">
              <w:rPr>
                <w:rFonts w:ascii="Arial" w:hAnsi="Arial" w:cs="Arial"/>
                <w:b/>
                <w:bCs/>
                <w:sz w:val="20"/>
                <w:szCs w:val="20"/>
              </w:rPr>
              <w:t>1.00</w:t>
            </w:r>
          </w:p>
        </w:tc>
      </w:tr>
    </w:tbl>
    <w:p w14:paraId="7B9A7E49" w14:textId="7BDC1FC8" w:rsidR="003933CD" w:rsidRPr="00CA02DB" w:rsidRDefault="003933CD" w:rsidP="0013532C">
      <w:pPr>
        <w:pStyle w:val="Sangra2detindependiente"/>
        <w:tabs>
          <w:tab w:val="clear" w:pos="4080"/>
        </w:tabs>
        <w:ind w:left="720" w:firstLine="0"/>
        <w:jc w:val="both"/>
        <w:rPr>
          <w:rFonts w:ascii="Cambria" w:hAnsi="Cambria" w:cs="Arial"/>
          <w:bCs/>
          <w:iCs/>
          <w:noProof/>
          <w:sz w:val="20"/>
          <w:szCs w:val="20"/>
          <w:lang w:val="es-PE"/>
        </w:rPr>
      </w:pPr>
    </w:p>
    <w:p w14:paraId="10B02E3F" w14:textId="77777777" w:rsidR="00E80CB2" w:rsidRPr="00CA02DB" w:rsidRDefault="00E80CB2" w:rsidP="0013532C">
      <w:pPr>
        <w:pStyle w:val="Sangra2detindependiente"/>
        <w:tabs>
          <w:tab w:val="clear" w:pos="4080"/>
        </w:tabs>
        <w:ind w:left="720" w:firstLine="0"/>
        <w:jc w:val="both"/>
        <w:rPr>
          <w:rFonts w:ascii="Cambria" w:hAnsi="Cambria" w:cs="Arial"/>
          <w:bCs/>
          <w:iCs/>
          <w:noProof/>
          <w:sz w:val="20"/>
          <w:szCs w:val="20"/>
          <w:lang w:val="es-PE"/>
        </w:rPr>
      </w:pPr>
    </w:p>
    <w:p w14:paraId="3581ED8F" w14:textId="0F4C09E4" w:rsidR="003933CD" w:rsidRPr="00CA02DB" w:rsidRDefault="003933CD" w:rsidP="003933CD">
      <w:pPr>
        <w:pStyle w:val="Sangra2detindependiente"/>
        <w:shd w:val="clear" w:color="auto" w:fill="FFFFFF" w:themeFill="background1"/>
        <w:tabs>
          <w:tab w:val="clear" w:pos="4080"/>
        </w:tabs>
        <w:ind w:left="851" w:firstLine="0"/>
        <w:jc w:val="center"/>
        <w:rPr>
          <w:rFonts w:ascii="Cambria" w:hAnsi="Cambria" w:cs="Arial"/>
          <w:bCs/>
          <w:iCs/>
          <w:noProof/>
          <w:sz w:val="20"/>
          <w:szCs w:val="20"/>
          <w:u w:val="single"/>
          <w:lang w:val="es-PE"/>
        </w:rPr>
      </w:pPr>
      <w:r w:rsidRPr="00CA02DB">
        <w:rPr>
          <w:rFonts w:ascii="Cambria" w:hAnsi="Cambria" w:cs="Arial"/>
          <w:bCs/>
          <w:iCs/>
          <w:noProof/>
          <w:sz w:val="20"/>
          <w:szCs w:val="20"/>
          <w:u w:val="single"/>
          <w:lang w:val="es-PE"/>
        </w:rPr>
        <w:t>PIE DE PRESUPUESTO</w:t>
      </w:r>
    </w:p>
    <w:p w14:paraId="61C40749" w14:textId="1AA1F74B" w:rsidR="007A6C0C" w:rsidRPr="00CA02DB" w:rsidRDefault="007A6C0C" w:rsidP="003933CD">
      <w:pPr>
        <w:pStyle w:val="Sangra2detindependiente"/>
        <w:shd w:val="clear" w:color="auto" w:fill="FFFFFF" w:themeFill="background1"/>
        <w:tabs>
          <w:tab w:val="clear" w:pos="4080"/>
        </w:tabs>
        <w:ind w:left="851" w:firstLine="0"/>
        <w:jc w:val="center"/>
        <w:rPr>
          <w:rFonts w:ascii="Cambria" w:hAnsi="Cambria" w:cs="Arial"/>
          <w:bCs/>
          <w:iCs/>
          <w:noProof/>
          <w:sz w:val="20"/>
          <w:szCs w:val="20"/>
          <w:u w:val="single"/>
          <w:lang w:val="es-PE"/>
        </w:rPr>
      </w:pPr>
    </w:p>
    <w:tbl>
      <w:tblPr>
        <w:tblW w:w="7260" w:type="dxa"/>
        <w:jc w:val="center"/>
        <w:tblCellMar>
          <w:left w:w="70" w:type="dxa"/>
          <w:right w:w="70" w:type="dxa"/>
        </w:tblCellMar>
        <w:tblLook w:val="04A0" w:firstRow="1" w:lastRow="0" w:firstColumn="1" w:lastColumn="0" w:noHBand="0" w:noVBand="1"/>
      </w:tblPr>
      <w:tblGrid>
        <w:gridCol w:w="5540"/>
        <w:gridCol w:w="1720"/>
      </w:tblGrid>
      <w:tr w:rsidR="00C05C4F" w:rsidRPr="00CA02DB" w14:paraId="15802F68" w14:textId="77777777" w:rsidTr="00C05C4F">
        <w:trPr>
          <w:trHeight w:val="288"/>
          <w:jc w:val="center"/>
        </w:trPr>
        <w:tc>
          <w:tcPr>
            <w:tcW w:w="5540" w:type="dxa"/>
            <w:tcBorders>
              <w:top w:val="single" w:sz="4" w:space="0" w:color="auto"/>
              <w:left w:val="single" w:sz="4" w:space="0" w:color="auto"/>
              <w:bottom w:val="single" w:sz="4" w:space="0" w:color="auto"/>
              <w:right w:val="single" w:sz="4" w:space="0" w:color="auto"/>
            </w:tcBorders>
            <w:noWrap/>
            <w:vAlign w:val="bottom"/>
            <w:hideMark/>
          </w:tcPr>
          <w:p w14:paraId="227EB4C1" w14:textId="77777777" w:rsidR="00C05C4F" w:rsidRPr="00CA02DB" w:rsidRDefault="00C05C4F">
            <w:pPr>
              <w:rPr>
                <w:rFonts w:ascii="Calibri" w:hAnsi="Calibri" w:cs="Calibri"/>
                <w:color w:val="000000"/>
                <w:sz w:val="22"/>
                <w:szCs w:val="22"/>
                <w:lang w:eastAsia="es-PE"/>
              </w:rPr>
            </w:pPr>
            <w:r w:rsidRPr="00CA02DB">
              <w:rPr>
                <w:rFonts w:ascii="Calibri" w:hAnsi="Calibri" w:cs="Calibri"/>
                <w:color w:val="000000"/>
                <w:sz w:val="22"/>
                <w:szCs w:val="22"/>
              </w:rPr>
              <w:t>COSTO DIRECTO</w:t>
            </w:r>
          </w:p>
        </w:tc>
        <w:tc>
          <w:tcPr>
            <w:tcW w:w="1720" w:type="dxa"/>
            <w:tcBorders>
              <w:top w:val="single" w:sz="4" w:space="0" w:color="auto"/>
              <w:left w:val="nil"/>
              <w:bottom w:val="single" w:sz="4" w:space="0" w:color="auto"/>
              <w:right w:val="single" w:sz="4" w:space="0" w:color="auto"/>
            </w:tcBorders>
            <w:noWrap/>
            <w:vAlign w:val="bottom"/>
            <w:hideMark/>
          </w:tcPr>
          <w:p w14:paraId="71E912B9" w14:textId="77777777" w:rsidR="00C05C4F" w:rsidRPr="00CA02DB" w:rsidRDefault="00C05C4F">
            <w:pPr>
              <w:jc w:val="right"/>
              <w:rPr>
                <w:rFonts w:ascii="Calibri" w:hAnsi="Calibri" w:cs="Calibri"/>
                <w:color w:val="000000"/>
                <w:sz w:val="22"/>
                <w:szCs w:val="22"/>
              </w:rPr>
            </w:pPr>
            <w:r w:rsidRPr="00CA02DB">
              <w:rPr>
                <w:rFonts w:ascii="Calibri" w:hAnsi="Calibri" w:cs="Calibri"/>
                <w:color w:val="000000"/>
                <w:sz w:val="22"/>
                <w:szCs w:val="22"/>
              </w:rPr>
              <w:t>20,632.02</w:t>
            </w:r>
          </w:p>
        </w:tc>
      </w:tr>
      <w:tr w:rsidR="00C05C4F" w:rsidRPr="00CA02DB" w14:paraId="014BEEAB" w14:textId="77777777" w:rsidTr="00C05C4F">
        <w:trPr>
          <w:trHeight w:val="288"/>
          <w:jc w:val="center"/>
        </w:trPr>
        <w:tc>
          <w:tcPr>
            <w:tcW w:w="5540" w:type="dxa"/>
            <w:tcBorders>
              <w:top w:val="single" w:sz="4" w:space="0" w:color="auto"/>
              <w:left w:val="single" w:sz="4" w:space="0" w:color="auto"/>
              <w:bottom w:val="single" w:sz="4" w:space="0" w:color="auto"/>
              <w:right w:val="single" w:sz="4" w:space="0" w:color="auto"/>
            </w:tcBorders>
            <w:noWrap/>
            <w:vAlign w:val="bottom"/>
            <w:hideMark/>
          </w:tcPr>
          <w:p w14:paraId="71A76758" w14:textId="77777777" w:rsidR="00C05C4F" w:rsidRPr="00CA02DB" w:rsidRDefault="00C05C4F">
            <w:pPr>
              <w:rPr>
                <w:rFonts w:ascii="Calibri" w:hAnsi="Calibri" w:cs="Calibri"/>
                <w:color w:val="000000"/>
                <w:sz w:val="22"/>
                <w:szCs w:val="22"/>
              </w:rPr>
            </w:pPr>
            <w:r w:rsidRPr="00CA02DB">
              <w:rPr>
                <w:rFonts w:ascii="Calibri" w:hAnsi="Calibri" w:cs="Calibri"/>
                <w:color w:val="000000"/>
                <w:sz w:val="22"/>
                <w:szCs w:val="22"/>
              </w:rPr>
              <w:t>UTILIDAD (5%)</w:t>
            </w:r>
          </w:p>
        </w:tc>
        <w:tc>
          <w:tcPr>
            <w:tcW w:w="1720" w:type="dxa"/>
            <w:tcBorders>
              <w:top w:val="nil"/>
              <w:left w:val="nil"/>
              <w:bottom w:val="single" w:sz="4" w:space="0" w:color="auto"/>
              <w:right w:val="single" w:sz="4" w:space="0" w:color="auto"/>
            </w:tcBorders>
            <w:noWrap/>
            <w:vAlign w:val="bottom"/>
            <w:hideMark/>
          </w:tcPr>
          <w:p w14:paraId="3E348E82" w14:textId="77777777" w:rsidR="00C05C4F" w:rsidRPr="00CA02DB" w:rsidRDefault="00C05C4F">
            <w:pPr>
              <w:jc w:val="right"/>
              <w:rPr>
                <w:rFonts w:ascii="Calibri" w:hAnsi="Calibri" w:cs="Calibri"/>
                <w:color w:val="000000"/>
                <w:sz w:val="22"/>
                <w:szCs w:val="22"/>
              </w:rPr>
            </w:pPr>
            <w:r w:rsidRPr="00CA02DB">
              <w:rPr>
                <w:rFonts w:ascii="Calibri" w:hAnsi="Calibri" w:cs="Calibri"/>
                <w:color w:val="000000"/>
                <w:sz w:val="22"/>
                <w:szCs w:val="22"/>
              </w:rPr>
              <w:t>1,031.60</w:t>
            </w:r>
          </w:p>
        </w:tc>
      </w:tr>
      <w:tr w:rsidR="00C05C4F" w:rsidRPr="00CA02DB" w14:paraId="55A03021" w14:textId="77777777" w:rsidTr="00C05C4F">
        <w:trPr>
          <w:trHeight w:val="288"/>
          <w:jc w:val="center"/>
        </w:trPr>
        <w:tc>
          <w:tcPr>
            <w:tcW w:w="5540" w:type="dxa"/>
            <w:tcBorders>
              <w:top w:val="single" w:sz="4" w:space="0" w:color="auto"/>
              <w:left w:val="single" w:sz="4" w:space="0" w:color="auto"/>
              <w:bottom w:val="single" w:sz="4" w:space="0" w:color="auto"/>
              <w:right w:val="single" w:sz="4" w:space="0" w:color="auto"/>
            </w:tcBorders>
            <w:noWrap/>
            <w:vAlign w:val="bottom"/>
            <w:hideMark/>
          </w:tcPr>
          <w:p w14:paraId="590FB6A4" w14:textId="77777777" w:rsidR="00C05C4F" w:rsidRPr="00CA02DB" w:rsidRDefault="00C05C4F">
            <w:pPr>
              <w:rPr>
                <w:rFonts w:ascii="Calibri" w:hAnsi="Calibri" w:cs="Calibri"/>
                <w:color w:val="000000"/>
                <w:sz w:val="22"/>
                <w:szCs w:val="22"/>
              </w:rPr>
            </w:pPr>
            <w:r w:rsidRPr="00CA02DB">
              <w:rPr>
                <w:rFonts w:ascii="Calibri" w:hAnsi="Calibri" w:cs="Calibri"/>
                <w:color w:val="000000"/>
                <w:sz w:val="22"/>
                <w:szCs w:val="22"/>
              </w:rPr>
              <w:t>GASTOS GENERALES (10%)</w:t>
            </w:r>
          </w:p>
        </w:tc>
        <w:tc>
          <w:tcPr>
            <w:tcW w:w="1720" w:type="dxa"/>
            <w:tcBorders>
              <w:top w:val="nil"/>
              <w:left w:val="nil"/>
              <w:bottom w:val="single" w:sz="4" w:space="0" w:color="auto"/>
              <w:right w:val="single" w:sz="4" w:space="0" w:color="auto"/>
            </w:tcBorders>
            <w:noWrap/>
            <w:vAlign w:val="bottom"/>
            <w:hideMark/>
          </w:tcPr>
          <w:p w14:paraId="4ADE84F9" w14:textId="77777777" w:rsidR="00C05C4F" w:rsidRPr="00CA02DB" w:rsidRDefault="00C05C4F">
            <w:pPr>
              <w:jc w:val="right"/>
              <w:rPr>
                <w:rFonts w:ascii="Calibri" w:hAnsi="Calibri" w:cs="Calibri"/>
                <w:color w:val="000000"/>
                <w:sz w:val="22"/>
                <w:szCs w:val="22"/>
              </w:rPr>
            </w:pPr>
            <w:r w:rsidRPr="00CA02DB">
              <w:rPr>
                <w:rFonts w:ascii="Calibri" w:hAnsi="Calibri" w:cs="Calibri"/>
                <w:color w:val="000000"/>
                <w:sz w:val="22"/>
                <w:szCs w:val="22"/>
              </w:rPr>
              <w:t>2,063.20</w:t>
            </w:r>
          </w:p>
        </w:tc>
      </w:tr>
      <w:tr w:rsidR="00C05C4F" w:rsidRPr="00CA02DB" w14:paraId="338FC36B" w14:textId="77777777" w:rsidTr="00C05C4F">
        <w:trPr>
          <w:trHeight w:val="288"/>
          <w:jc w:val="center"/>
        </w:trPr>
        <w:tc>
          <w:tcPr>
            <w:tcW w:w="5540" w:type="dxa"/>
            <w:tcBorders>
              <w:top w:val="single" w:sz="4" w:space="0" w:color="auto"/>
              <w:left w:val="single" w:sz="4" w:space="0" w:color="auto"/>
              <w:bottom w:val="single" w:sz="4" w:space="0" w:color="auto"/>
              <w:right w:val="single" w:sz="4" w:space="0" w:color="auto"/>
            </w:tcBorders>
            <w:noWrap/>
            <w:vAlign w:val="bottom"/>
            <w:hideMark/>
          </w:tcPr>
          <w:p w14:paraId="7D633C80" w14:textId="77777777" w:rsidR="00C05C4F" w:rsidRPr="00CA02DB" w:rsidRDefault="00C05C4F">
            <w:pPr>
              <w:rPr>
                <w:rFonts w:ascii="Calibri" w:hAnsi="Calibri" w:cs="Calibri"/>
                <w:b/>
                <w:bCs/>
                <w:color w:val="000000"/>
                <w:sz w:val="22"/>
                <w:szCs w:val="22"/>
              </w:rPr>
            </w:pPr>
            <w:r w:rsidRPr="00CA02DB">
              <w:rPr>
                <w:rFonts w:ascii="Calibri" w:hAnsi="Calibri" w:cs="Calibri"/>
                <w:b/>
                <w:bCs/>
                <w:color w:val="000000"/>
                <w:sz w:val="22"/>
                <w:szCs w:val="22"/>
              </w:rPr>
              <w:t>SUB TOTAL</w:t>
            </w:r>
          </w:p>
        </w:tc>
        <w:tc>
          <w:tcPr>
            <w:tcW w:w="1720" w:type="dxa"/>
            <w:tcBorders>
              <w:top w:val="nil"/>
              <w:left w:val="nil"/>
              <w:bottom w:val="single" w:sz="4" w:space="0" w:color="auto"/>
              <w:right w:val="single" w:sz="4" w:space="0" w:color="auto"/>
            </w:tcBorders>
            <w:noWrap/>
            <w:vAlign w:val="bottom"/>
            <w:hideMark/>
          </w:tcPr>
          <w:p w14:paraId="6314E486" w14:textId="77777777" w:rsidR="00C05C4F" w:rsidRPr="00CA02DB" w:rsidRDefault="00C05C4F">
            <w:pPr>
              <w:jc w:val="right"/>
              <w:rPr>
                <w:rFonts w:ascii="Calibri" w:hAnsi="Calibri" w:cs="Calibri"/>
                <w:b/>
                <w:bCs/>
                <w:color w:val="000000"/>
                <w:sz w:val="22"/>
                <w:szCs w:val="22"/>
              </w:rPr>
            </w:pPr>
            <w:r w:rsidRPr="00CA02DB">
              <w:rPr>
                <w:rFonts w:ascii="Calibri" w:hAnsi="Calibri" w:cs="Calibri"/>
                <w:b/>
                <w:bCs/>
                <w:color w:val="000000"/>
                <w:sz w:val="22"/>
                <w:szCs w:val="22"/>
              </w:rPr>
              <w:t>23,726.82</w:t>
            </w:r>
          </w:p>
        </w:tc>
      </w:tr>
      <w:tr w:rsidR="00C05C4F" w:rsidRPr="00CA02DB" w14:paraId="5F26B2A1" w14:textId="77777777" w:rsidTr="00C05C4F">
        <w:trPr>
          <w:trHeight w:val="288"/>
          <w:jc w:val="center"/>
        </w:trPr>
        <w:tc>
          <w:tcPr>
            <w:tcW w:w="5540" w:type="dxa"/>
            <w:tcBorders>
              <w:top w:val="single" w:sz="4" w:space="0" w:color="auto"/>
              <w:left w:val="single" w:sz="4" w:space="0" w:color="auto"/>
              <w:bottom w:val="single" w:sz="4" w:space="0" w:color="auto"/>
              <w:right w:val="single" w:sz="4" w:space="0" w:color="auto"/>
            </w:tcBorders>
            <w:noWrap/>
            <w:vAlign w:val="bottom"/>
            <w:hideMark/>
          </w:tcPr>
          <w:p w14:paraId="2D48B870" w14:textId="77777777" w:rsidR="00C05C4F" w:rsidRPr="00CA02DB" w:rsidRDefault="00C05C4F">
            <w:pPr>
              <w:rPr>
                <w:rFonts w:ascii="Calibri" w:hAnsi="Calibri" w:cs="Calibri"/>
                <w:color w:val="000000"/>
                <w:sz w:val="22"/>
                <w:szCs w:val="22"/>
              </w:rPr>
            </w:pPr>
            <w:r w:rsidRPr="00CA02DB">
              <w:rPr>
                <w:rFonts w:ascii="Calibri" w:hAnsi="Calibri" w:cs="Calibri"/>
                <w:color w:val="000000"/>
                <w:sz w:val="22"/>
                <w:szCs w:val="22"/>
              </w:rPr>
              <w:t>IGV (18%)</w:t>
            </w:r>
          </w:p>
        </w:tc>
        <w:tc>
          <w:tcPr>
            <w:tcW w:w="1720" w:type="dxa"/>
            <w:tcBorders>
              <w:top w:val="nil"/>
              <w:left w:val="nil"/>
              <w:bottom w:val="single" w:sz="4" w:space="0" w:color="auto"/>
              <w:right w:val="single" w:sz="4" w:space="0" w:color="auto"/>
            </w:tcBorders>
            <w:noWrap/>
            <w:vAlign w:val="bottom"/>
            <w:hideMark/>
          </w:tcPr>
          <w:p w14:paraId="59D86EFC" w14:textId="77777777" w:rsidR="00C05C4F" w:rsidRPr="00CA02DB" w:rsidRDefault="00C05C4F">
            <w:pPr>
              <w:jc w:val="right"/>
              <w:rPr>
                <w:rFonts w:ascii="Calibri" w:hAnsi="Calibri" w:cs="Calibri"/>
                <w:color w:val="000000"/>
                <w:sz w:val="22"/>
                <w:szCs w:val="22"/>
              </w:rPr>
            </w:pPr>
            <w:r w:rsidRPr="00CA02DB">
              <w:rPr>
                <w:rFonts w:ascii="Calibri" w:hAnsi="Calibri" w:cs="Calibri"/>
                <w:color w:val="000000"/>
                <w:sz w:val="22"/>
                <w:szCs w:val="22"/>
              </w:rPr>
              <w:t>4,270.83</w:t>
            </w:r>
          </w:p>
        </w:tc>
      </w:tr>
      <w:tr w:rsidR="00C05C4F" w:rsidRPr="00CA02DB" w14:paraId="52FB1916" w14:textId="77777777" w:rsidTr="00C05C4F">
        <w:trPr>
          <w:trHeight w:val="288"/>
          <w:jc w:val="center"/>
        </w:trPr>
        <w:tc>
          <w:tcPr>
            <w:tcW w:w="5540" w:type="dxa"/>
            <w:tcBorders>
              <w:top w:val="single" w:sz="4" w:space="0" w:color="auto"/>
              <w:left w:val="single" w:sz="4" w:space="0" w:color="auto"/>
              <w:bottom w:val="single" w:sz="4" w:space="0" w:color="auto"/>
              <w:right w:val="single" w:sz="4" w:space="0" w:color="auto"/>
            </w:tcBorders>
            <w:noWrap/>
            <w:vAlign w:val="bottom"/>
            <w:hideMark/>
          </w:tcPr>
          <w:p w14:paraId="6A9FB8B5" w14:textId="77777777" w:rsidR="00C05C4F" w:rsidRPr="00CA02DB" w:rsidRDefault="00C05C4F">
            <w:pPr>
              <w:rPr>
                <w:rFonts w:ascii="Calibri" w:hAnsi="Calibri" w:cs="Calibri"/>
                <w:b/>
                <w:bCs/>
                <w:color w:val="000000"/>
                <w:sz w:val="22"/>
                <w:szCs w:val="22"/>
              </w:rPr>
            </w:pPr>
            <w:r w:rsidRPr="00CA02DB">
              <w:rPr>
                <w:rFonts w:ascii="Calibri" w:hAnsi="Calibri" w:cs="Calibri"/>
                <w:b/>
                <w:bCs/>
                <w:color w:val="000000"/>
                <w:sz w:val="22"/>
                <w:szCs w:val="22"/>
              </w:rPr>
              <w:t>MONTO TOTAL DE INVERSION</w:t>
            </w:r>
          </w:p>
        </w:tc>
        <w:tc>
          <w:tcPr>
            <w:tcW w:w="1720" w:type="dxa"/>
            <w:tcBorders>
              <w:top w:val="nil"/>
              <w:left w:val="nil"/>
              <w:bottom w:val="single" w:sz="4" w:space="0" w:color="auto"/>
              <w:right w:val="single" w:sz="4" w:space="0" w:color="auto"/>
            </w:tcBorders>
            <w:noWrap/>
            <w:vAlign w:val="bottom"/>
            <w:hideMark/>
          </w:tcPr>
          <w:p w14:paraId="0C7DD904" w14:textId="77777777" w:rsidR="00C05C4F" w:rsidRPr="00CA02DB" w:rsidRDefault="00C05C4F">
            <w:pPr>
              <w:jc w:val="right"/>
              <w:rPr>
                <w:rFonts w:ascii="Calibri" w:hAnsi="Calibri" w:cs="Calibri"/>
                <w:b/>
                <w:bCs/>
                <w:color w:val="000000"/>
                <w:sz w:val="22"/>
                <w:szCs w:val="22"/>
              </w:rPr>
            </w:pPr>
            <w:r w:rsidRPr="00CA02DB">
              <w:rPr>
                <w:rFonts w:ascii="Calibri" w:hAnsi="Calibri" w:cs="Calibri"/>
                <w:b/>
                <w:bCs/>
                <w:color w:val="000000"/>
                <w:sz w:val="22"/>
                <w:szCs w:val="22"/>
              </w:rPr>
              <w:t>27,997.65</w:t>
            </w:r>
          </w:p>
        </w:tc>
      </w:tr>
    </w:tbl>
    <w:p w14:paraId="262CCDB8" w14:textId="3049C7DD" w:rsidR="003933CD" w:rsidRPr="00CA02DB" w:rsidRDefault="003933CD" w:rsidP="0013532C">
      <w:pPr>
        <w:pStyle w:val="Sangra2detindependiente"/>
        <w:tabs>
          <w:tab w:val="clear" w:pos="4080"/>
        </w:tabs>
        <w:ind w:left="720" w:firstLine="0"/>
        <w:jc w:val="both"/>
        <w:rPr>
          <w:rFonts w:ascii="Cambria" w:hAnsi="Cambria" w:cs="Arial"/>
          <w:bCs/>
          <w:iCs/>
          <w:noProof/>
          <w:color w:val="000000" w:themeColor="text1"/>
          <w:sz w:val="20"/>
          <w:szCs w:val="20"/>
          <w:lang w:val="es-PE"/>
        </w:rPr>
      </w:pPr>
    </w:p>
    <w:p w14:paraId="1E1EDB33" w14:textId="0EFC8C6E" w:rsidR="0013532C" w:rsidRPr="00CA02DB" w:rsidRDefault="0013532C" w:rsidP="004B4DDB">
      <w:pPr>
        <w:pStyle w:val="Sangra2detindependiente"/>
        <w:tabs>
          <w:tab w:val="clear" w:pos="4080"/>
        </w:tabs>
        <w:ind w:left="720" w:firstLine="0"/>
        <w:jc w:val="both"/>
        <w:rPr>
          <w:rFonts w:ascii="Cambria" w:hAnsi="Cambria" w:cs="Arial"/>
          <w:bCs/>
          <w:iCs/>
          <w:noProof/>
          <w:color w:val="000000" w:themeColor="text1"/>
          <w:sz w:val="20"/>
          <w:szCs w:val="20"/>
          <w:lang w:val="es-PE"/>
        </w:rPr>
      </w:pPr>
    </w:p>
    <w:p w14:paraId="088B5E68" w14:textId="7CB685B4" w:rsidR="00BE2522" w:rsidRPr="00CA02DB" w:rsidRDefault="00BE2522" w:rsidP="00424B54">
      <w:pPr>
        <w:pStyle w:val="Ttulo2"/>
        <w:numPr>
          <w:ilvl w:val="1"/>
          <w:numId w:val="71"/>
        </w:numPr>
        <w:rPr>
          <w:rFonts w:ascii="Cambria" w:hAnsi="Cambria"/>
          <w:noProof/>
        </w:rPr>
      </w:pPr>
      <w:bookmarkStart w:id="13" w:name="_Toc224804059"/>
      <w:r w:rsidRPr="00CA02DB">
        <w:rPr>
          <w:rFonts w:ascii="Cambria" w:hAnsi="Cambria"/>
          <w:noProof/>
        </w:rPr>
        <w:t>CONDICIONES DE CON</w:t>
      </w:r>
      <w:r w:rsidR="00530725" w:rsidRPr="00CA02DB">
        <w:rPr>
          <w:rFonts w:ascii="Cambria" w:hAnsi="Cambria"/>
          <w:noProof/>
        </w:rPr>
        <w:t>T</w:t>
      </w:r>
      <w:r w:rsidRPr="00CA02DB">
        <w:rPr>
          <w:rFonts w:ascii="Cambria" w:hAnsi="Cambria"/>
          <w:noProof/>
        </w:rPr>
        <w:t>RATACION</w:t>
      </w:r>
      <w:bookmarkEnd w:id="13"/>
    </w:p>
    <w:p w14:paraId="755618E0" w14:textId="6BD9DF27" w:rsidR="00BE2522" w:rsidRPr="00CA02DB" w:rsidRDefault="00AC73E8" w:rsidP="00424B54">
      <w:pPr>
        <w:pStyle w:val="Ttulo3"/>
        <w:numPr>
          <w:ilvl w:val="1"/>
          <w:numId w:val="63"/>
        </w:numPr>
        <w:ind w:left="1134"/>
        <w:jc w:val="left"/>
        <w:rPr>
          <w:rFonts w:ascii="Cambria" w:hAnsi="Cambria"/>
          <w:noProof/>
        </w:rPr>
      </w:pPr>
      <w:bookmarkStart w:id="14" w:name="_Toc224804060"/>
      <w:r w:rsidRPr="00CA02DB">
        <w:rPr>
          <w:rFonts w:ascii="Cambria" w:hAnsi="Cambria"/>
          <w:noProof/>
        </w:rPr>
        <w:t>MODALIDAD</w:t>
      </w:r>
      <w:bookmarkEnd w:id="14"/>
    </w:p>
    <w:p w14:paraId="4770EF1F" w14:textId="77777777" w:rsidR="00AC73E8" w:rsidRPr="00CA02DB" w:rsidRDefault="00AC73E8" w:rsidP="00AC73E8">
      <w:pPr>
        <w:pStyle w:val="Sangra2detindependiente"/>
        <w:shd w:val="clear" w:color="auto" w:fill="FFFFFF" w:themeFill="background1"/>
        <w:tabs>
          <w:tab w:val="clear" w:pos="4080"/>
        </w:tabs>
        <w:ind w:left="851" w:firstLine="0"/>
        <w:jc w:val="both"/>
        <w:rPr>
          <w:rFonts w:ascii="Cambria" w:hAnsi="Cambria" w:cs="Arial"/>
          <w:bCs/>
          <w:iCs/>
          <w:noProof/>
          <w:sz w:val="10"/>
          <w:szCs w:val="10"/>
          <w:lang w:val="es-PE"/>
        </w:rPr>
      </w:pPr>
    </w:p>
    <w:p w14:paraId="553EA044" w14:textId="5AF4E1F2" w:rsidR="00AC73E8" w:rsidRPr="00CA02DB" w:rsidRDefault="00680836" w:rsidP="00680836">
      <w:pPr>
        <w:pStyle w:val="Sangra2detindependiente"/>
        <w:shd w:val="clear" w:color="auto" w:fill="FFFFFF" w:themeFill="background1"/>
        <w:tabs>
          <w:tab w:val="clear" w:pos="4080"/>
        </w:tabs>
        <w:ind w:left="851" w:firstLine="77"/>
        <w:jc w:val="both"/>
        <w:rPr>
          <w:rFonts w:ascii="Cambria" w:hAnsi="Cambria" w:cs="Arial"/>
          <w:bCs/>
          <w:iCs/>
          <w:noProof/>
          <w:sz w:val="20"/>
          <w:szCs w:val="20"/>
          <w:lang w:val="es-PE"/>
        </w:rPr>
      </w:pPr>
      <w:r w:rsidRPr="00CA02DB">
        <w:rPr>
          <w:rFonts w:ascii="Cambria" w:hAnsi="Cambria" w:cs="Arial"/>
          <w:bCs/>
          <w:iCs/>
          <w:noProof/>
          <w:sz w:val="20"/>
          <w:szCs w:val="20"/>
          <w:lang w:val="es-PE"/>
        </w:rPr>
        <w:t xml:space="preserve">El contrato rige por la modalidad a </w:t>
      </w:r>
      <w:r w:rsidR="00AC73E8" w:rsidRPr="00CA02DB">
        <w:rPr>
          <w:rFonts w:ascii="Cambria" w:hAnsi="Cambria" w:cs="Arial"/>
          <w:bCs/>
          <w:iCs/>
          <w:noProof/>
          <w:sz w:val="20"/>
          <w:szCs w:val="20"/>
          <w:lang w:val="es-PE"/>
        </w:rPr>
        <w:t>Suma alzada</w:t>
      </w:r>
    </w:p>
    <w:p w14:paraId="5C7CA34A" w14:textId="77777777" w:rsidR="00BE1590" w:rsidRPr="00CA02DB" w:rsidRDefault="00BE1590" w:rsidP="00BE1590">
      <w:pPr>
        <w:pStyle w:val="Sangra2detindependiente"/>
        <w:shd w:val="clear" w:color="auto" w:fill="FFFFFF" w:themeFill="background1"/>
        <w:tabs>
          <w:tab w:val="clear" w:pos="4080"/>
        </w:tabs>
        <w:ind w:left="928" w:firstLine="0"/>
        <w:jc w:val="both"/>
        <w:rPr>
          <w:rFonts w:ascii="Cambria" w:hAnsi="Cambria" w:cs="Arial"/>
          <w:b/>
          <w:iCs/>
          <w:noProof/>
          <w:sz w:val="20"/>
          <w:szCs w:val="20"/>
          <w:lang w:val="es-PE"/>
        </w:rPr>
      </w:pPr>
    </w:p>
    <w:p w14:paraId="3E58165D" w14:textId="642761A2" w:rsidR="00680836" w:rsidRPr="00CA02DB" w:rsidRDefault="00BE1590" w:rsidP="00424B54">
      <w:pPr>
        <w:pStyle w:val="Ttulo3"/>
        <w:numPr>
          <w:ilvl w:val="1"/>
          <w:numId w:val="63"/>
        </w:numPr>
        <w:ind w:left="1134"/>
        <w:jc w:val="left"/>
        <w:rPr>
          <w:rFonts w:ascii="Cambria" w:hAnsi="Cambria"/>
          <w:noProof/>
        </w:rPr>
      </w:pPr>
      <w:bookmarkStart w:id="15" w:name="_Toc224804061"/>
      <w:r w:rsidRPr="00CA02DB">
        <w:rPr>
          <w:rFonts w:ascii="Cambria" w:hAnsi="Cambria"/>
          <w:noProof/>
        </w:rPr>
        <w:t>INICIO DE LOS TRABAJOS</w:t>
      </w:r>
      <w:bookmarkEnd w:id="15"/>
    </w:p>
    <w:p w14:paraId="3FDC186B" w14:textId="596CDB9B" w:rsidR="00BE1590" w:rsidRPr="00CA02DB" w:rsidRDefault="00BE1590" w:rsidP="00530725">
      <w:pPr>
        <w:pStyle w:val="Sangra2detindependiente"/>
        <w:shd w:val="clear" w:color="auto" w:fill="FFFFFF" w:themeFill="background1"/>
        <w:tabs>
          <w:tab w:val="clear" w:pos="4080"/>
        </w:tabs>
        <w:ind w:left="993" w:firstLine="0"/>
        <w:jc w:val="both"/>
        <w:rPr>
          <w:rFonts w:ascii="Cambria" w:hAnsi="Cambria" w:cs="Arial"/>
          <w:bCs/>
          <w:iCs/>
          <w:noProof/>
          <w:sz w:val="20"/>
          <w:szCs w:val="20"/>
          <w:lang w:val="es-PE"/>
        </w:rPr>
      </w:pPr>
      <w:r w:rsidRPr="00CA02DB">
        <w:rPr>
          <w:rFonts w:ascii="Cambria" w:hAnsi="Cambria" w:cs="Arial"/>
          <w:bCs/>
          <w:iCs/>
          <w:noProof/>
          <w:sz w:val="20"/>
          <w:szCs w:val="20"/>
          <w:lang w:val="es-PE"/>
        </w:rPr>
        <w:t>El contratista esta obligado a iniciar los trabajos posteriores a la suscripocion de contato y el dia de la firma de Acta de inicio del servicio.</w:t>
      </w:r>
    </w:p>
    <w:p w14:paraId="6C52B99C" w14:textId="77777777" w:rsidR="00AC73E8" w:rsidRPr="00CA02DB" w:rsidRDefault="00AC73E8" w:rsidP="00AC73E8">
      <w:pPr>
        <w:pStyle w:val="Sangra2detindependiente"/>
        <w:shd w:val="clear" w:color="auto" w:fill="FFFFFF" w:themeFill="background1"/>
        <w:tabs>
          <w:tab w:val="clear" w:pos="4080"/>
        </w:tabs>
        <w:ind w:left="851" w:firstLine="0"/>
        <w:jc w:val="both"/>
        <w:rPr>
          <w:rFonts w:ascii="Cambria" w:hAnsi="Cambria" w:cs="Arial"/>
          <w:bCs/>
          <w:iCs/>
          <w:noProof/>
          <w:sz w:val="20"/>
          <w:szCs w:val="20"/>
          <w:lang w:val="es-PE"/>
        </w:rPr>
      </w:pPr>
    </w:p>
    <w:p w14:paraId="2F07C81E" w14:textId="4A4CBEA6" w:rsidR="00AC73E8" w:rsidRPr="00CA02DB" w:rsidRDefault="00AC73E8" w:rsidP="00424B54">
      <w:pPr>
        <w:pStyle w:val="Ttulo3"/>
        <w:numPr>
          <w:ilvl w:val="1"/>
          <w:numId w:val="63"/>
        </w:numPr>
        <w:ind w:left="1134"/>
        <w:jc w:val="left"/>
        <w:rPr>
          <w:rFonts w:ascii="Cambria" w:hAnsi="Cambria"/>
          <w:noProof/>
        </w:rPr>
      </w:pPr>
      <w:bookmarkStart w:id="16" w:name="_Toc224804062"/>
      <w:r w:rsidRPr="00CA02DB">
        <w:rPr>
          <w:rFonts w:ascii="Cambria" w:hAnsi="Cambria"/>
          <w:noProof/>
        </w:rPr>
        <w:t>SISTEMA DE ENTREGA</w:t>
      </w:r>
      <w:bookmarkEnd w:id="16"/>
    </w:p>
    <w:p w14:paraId="369BA9FD" w14:textId="77777777" w:rsidR="00AC73E8" w:rsidRPr="00CA02DB" w:rsidRDefault="00AC73E8" w:rsidP="00AC73E8">
      <w:pPr>
        <w:pStyle w:val="Sangra2detindependiente"/>
        <w:shd w:val="clear" w:color="auto" w:fill="FFFFFF" w:themeFill="background1"/>
        <w:tabs>
          <w:tab w:val="clear" w:pos="4080"/>
        </w:tabs>
        <w:ind w:left="851" w:firstLine="0"/>
        <w:jc w:val="both"/>
        <w:rPr>
          <w:rFonts w:ascii="Cambria" w:hAnsi="Cambria" w:cs="Arial"/>
          <w:bCs/>
          <w:iCs/>
          <w:noProof/>
          <w:sz w:val="10"/>
          <w:szCs w:val="10"/>
          <w:lang w:val="es-PE"/>
        </w:rPr>
      </w:pPr>
    </w:p>
    <w:p w14:paraId="698BD3C8" w14:textId="5B79CD93" w:rsidR="00AC73E8" w:rsidRPr="00CA02DB" w:rsidRDefault="00E25E12" w:rsidP="00680836">
      <w:pPr>
        <w:pStyle w:val="Sangra2detindependiente"/>
        <w:shd w:val="clear" w:color="auto" w:fill="FFFFFF" w:themeFill="background1"/>
        <w:tabs>
          <w:tab w:val="clear" w:pos="4080"/>
        </w:tabs>
        <w:ind w:left="1418" w:firstLine="0"/>
        <w:jc w:val="both"/>
        <w:rPr>
          <w:rFonts w:ascii="Cambria" w:hAnsi="Cambria" w:cs="Arial"/>
          <w:bCs/>
          <w:iCs/>
          <w:noProof/>
          <w:sz w:val="20"/>
          <w:szCs w:val="20"/>
        </w:rPr>
      </w:pPr>
      <w:r w:rsidRPr="00CA02DB">
        <w:rPr>
          <w:rFonts w:ascii="Cambria" w:hAnsi="Cambria" w:cs="Arial"/>
          <w:bCs/>
          <w:iCs/>
          <w:noProof/>
          <w:sz w:val="20"/>
          <w:szCs w:val="20"/>
        </w:rPr>
        <w:t>El procedimiento de ejecución de cada actividad está estipulado en la parte IV del manual de carreteras de mantenimiento y conservación vial.</w:t>
      </w:r>
    </w:p>
    <w:p w14:paraId="4692944C" w14:textId="77777777" w:rsidR="00E25E12" w:rsidRPr="00CA02DB" w:rsidRDefault="00E25E12" w:rsidP="00AC73E8">
      <w:pPr>
        <w:pStyle w:val="Sangra2detindependiente"/>
        <w:shd w:val="clear" w:color="auto" w:fill="FFFFFF" w:themeFill="background1"/>
        <w:tabs>
          <w:tab w:val="clear" w:pos="4080"/>
        </w:tabs>
        <w:ind w:left="851" w:firstLine="0"/>
        <w:jc w:val="both"/>
        <w:rPr>
          <w:rFonts w:ascii="Cambria" w:hAnsi="Cambria" w:cs="Arial"/>
          <w:bCs/>
          <w:iCs/>
          <w:noProof/>
          <w:sz w:val="10"/>
          <w:szCs w:val="10"/>
        </w:rPr>
      </w:pPr>
    </w:p>
    <w:p w14:paraId="172F37A5" w14:textId="3BE8AA26" w:rsidR="00E25E12" w:rsidRPr="00CA02DB" w:rsidRDefault="00E25E12"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lang w:val="es-PE"/>
        </w:rPr>
      </w:pPr>
      <w:r w:rsidRPr="00CA02DB">
        <w:rPr>
          <w:rFonts w:ascii="Cambria" w:hAnsi="Cambria" w:cs="Arial"/>
          <w:bCs/>
          <w:iCs/>
          <w:noProof/>
          <w:sz w:val="20"/>
          <w:szCs w:val="20"/>
        </w:rPr>
        <w:t>MR – 101</w:t>
      </w:r>
      <w:r w:rsidRPr="00CA02DB">
        <w:rPr>
          <w:rFonts w:ascii="Cambria" w:hAnsi="Cambria" w:cs="Arial"/>
          <w:bCs/>
          <w:iCs/>
          <w:noProof/>
          <w:sz w:val="20"/>
          <w:szCs w:val="20"/>
        </w:rPr>
        <w:tab/>
      </w:r>
      <w:r w:rsidRPr="00CA02DB">
        <w:rPr>
          <w:rFonts w:ascii="Cambria" w:hAnsi="Cambria" w:cs="Arial"/>
          <w:bCs/>
          <w:iCs/>
          <w:noProof/>
          <w:sz w:val="20"/>
          <w:szCs w:val="20"/>
        </w:rPr>
        <w:tab/>
        <w:t>: Limpieza de calzada</w:t>
      </w:r>
    </w:p>
    <w:p w14:paraId="6709BFB1" w14:textId="4641AA0A" w:rsidR="00E25E12" w:rsidRPr="00CA02DB" w:rsidRDefault="00E25E12"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lang w:val="es-PE"/>
        </w:rPr>
      </w:pPr>
      <w:r w:rsidRPr="00CA02DB">
        <w:rPr>
          <w:rFonts w:ascii="Cambria" w:hAnsi="Cambria" w:cs="Arial"/>
          <w:bCs/>
          <w:iCs/>
          <w:noProof/>
          <w:sz w:val="20"/>
          <w:szCs w:val="20"/>
        </w:rPr>
        <w:t>MR – 102</w:t>
      </w:r>
      <w:r w:rsidRPr="00CA02DB">
        <w:rPr>
          <w:rFonts w:ascii="Cambria" w:hAnsi="Cambria" w:cs="Arial"/>
          <w:bCs/>
          <w:iCs/>
          <w:noProof/>
          <w:sz w:val="20"/>
          <w:szCs w:val="20"/>
        </w:rPr>
        <w:tab/>
      </w:r>
      <w:r w:rsidRPr="00CA02DB">
        <w:rPr>
          <w:rFonts w:ascii="Cambria" w:hAnsi="Cambria" w:cs="Arial"/>
          <w:bCs/>
          <w:iCs/>
          <w:noProof/>
          <w:sz w:val="20"/>
          <w:szCs w:val="20"/>
        </w:rPr>
        <w:tab/>
        <w:t>: Bacheo</w:t>
      </w:r>
    </w:p>
    <w:p w14:paraId="136AC836" w14:textId="58949A93" w:rsidR="00E25E12" w:rsidRPr="00CA02DB" w:rsidRDefault="00E25E12"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rPr>
      </w:pPr>
      <w:r w:rsidRPr="00CA02DB">
        <w:rPr>
          <w:rFonts w:ascii="Cambria" w:hAnsi="Cambria" w:cs="Arial"/>
          <w:bCs/>
          <w:iCs/>
          <w:noProof/>
          <w:sz w:val="20"/>
          <w:szCs w:val="20"/>
        </w:rPr>
        <w:t>MR – 102.01</w:t>
      </w:r>
      <w:r w:rsidR="008346CF" w:rsidRPr="00CA02DB">
        <w:rPr>
          <w:rFonts w:ascii="Cambria" w:hAnsi="Cambria" w:cs="Arial"/>
          <w:bCs/>
          <w:iCs/>
          <w:noProof/>
          <w:sz w:val="20"/>
          <w:szCs w:val="20"/>
        </w:rPr>
        <w:tab/>
      </w:r>
      <w:r w:rsidRPr="00CA02DB">
        <w:rPr>
          <w:rFonts w:ascii="Cambria" w:hAnsi="Cambria" w:cs="Arial"/>
          <w:bCs/>
          <w:iCs/>
          <w:noProof/>
          <w:sz w:val="20"/>
          <w:szCs w:val="20"/>
        </w:rPr>
        <w:tab/>
        <w:t>: Transporte de material de cantera</w:t>
      </w:r>
    </w:p>
    <w:p w14:paraId="60A09B3B" w14:textId="57FADB7C" w:rsidR="00E25E12" w:rsidRPr="00CA02DB" w:rsidRDefault="00E25E12"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rPr>
      </w:pPr>
      <w:r w:rsidRPr="00CA02DB">
        <w:rPr>
          <w:rFonts w:ascii="Cambria" w:hAnsi="Cambria" w:cs="Arial"/>
          <w:bCs/>
          <w:iCs/>
          <w:noProof/>
          <w:sz w:val="20"/>
          <w:szCs w:val="20"/>
        </w:rPr>
        <w:t>MR – 102.02</w:t>
      </w:r>
      <w:r w:rsidRPr="00CA02DB">
        <w:rPr>
          <w:rFonts w:ascii="Cambria" w:hAnsi="Cambria" w:cs="Arial"/>
          <w:bCs/>
          <w:iCs/>
          <w:noProof/>
          <w:sz w:val="20"/>
          <w:szCs w:val="20"/>
        </w:rPr>
        <w:tab/>
      </w:r>
      <w:r w:rsidR="008346CF" w:rsidRPr="00CA02DB">
        <w:rPr>
          <w:rFonts w:ascii="Cambria" w:hAnsi="Cambria" w:cs="Arial"/>
          <w:bCs/>
          <w:iCs/>
          <w:noProof/>
          <w:sz w:val="20"/>
          <w:szCs w:val="20"/>
        </w:rPr>
        <w:tab/>
      </w:r>
      <w:r w:rsidRPr="00CA02DB">
        <w:rPr>
          <w:rFonts w:ascii="Cambria" w:hAnsi="Cambria" w:cs="Arial"/>
          <w:bCs/>
          <w:iCs/>
          <w:noProof/>
          <w:sz w:val="20"/>
          <w:szCs w:val="20"/>
        </w:rPr>
        <w:t>: Transporte de agua</w:t>
      </w:r>
    </w:p>
    <w:p w14:paraId="7C58418D" w14:textId="76593D4A" w:rsidR="00E25E12" w:rsidRPr="00CA02DB" w:rsidRDefault="00E25E12"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lang w:val="es-PE"/>
        </w:rPr>
      </w:pPr>
      <w:r w:rsidRPr="00CA02DB">
        <w:rPr>
          <w:rFonts w:ascii="Cambria" w:hAnsi="Cambria" w:cs="Arial"/>
          <w:bCs/>
          <w:iCs/>
          <w:noProof/>
          <w:sz w:val="20"/>
          <w:szCs w:val="20"/>
        </w:rPr>
        <w:t>MR – 103</w:t>
      </w:r>
      <w:r w:rsidRPr="00CA02DB">
        <w:rPr>
          <w:rFonts w:ascii="Cambria" w:hAnsi="Cambria" w:cs="Arial"/>
          <w:bCs/>
          <w:iCs/>
          <w:noProof/>
          <w:sz w:val="20"/>
          <w:szCs w:val="20"/>
        </w:rPr>
        <w:tab/>
      </w:r>
      <w:r w:rsidRPr="00CA02DB">
        <w:rPr>
          <w:rFonts w:ascii="Cambria" w:hAnsi="Cambria" w:cs="Arial"/>
          <w:bCs/>
          <w:iCs/>
          <w:noProof/>
          <w:sz w:val="20"/>
          <w:szCs w:val="20"/>
        </w:rPr>
        <w:tab/>
        <w:t>: Desquinche</w:t>
      </w:r>
    </w:p>
    <w:p w14:paraId="1ABD8376" w14:textId="12BB9117" w:rsidR="00E25E12" w:rsidRPr="00CA02DB" w:rsidRDefault="00E25E12"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lang w:val="es-PE"/>
        </w:rPr>
      </w:pPr>
      <w:r w:rsidRPr="00CA02DB">
        <w:rPr>
          <w:rFonts w:ascii="Cambria" w:hAnsi="Cambria" w:cs="Arial"/>
          <w:bCs/>
          <w:iCs/>
          <w:noProof/>
          <w:sz w:val="20"/>
          <w:szCs w:val="20"/>
        </w:rPr>
        <w:t>MR – 104</w:t>
      </w:r>
      <w:r w:rsidRPr="00CA02DB">
        <w:rPr>
          <w:rFonts w:ascii="Cambria" w:hAnsi="Cambria" w:cs="Arial"/>
          <w:bCs/>
          <w:iCs/>
          <w:noProof/>
          <w:sz w:val="20"/>
          <w:szCs w:val="20"/>
        </w:rPr>
        <w:tab/>
      </w:r>
      <w:r w:rsidRPr="00CA02DB">
        <w:rPr>
          <w:rFonts w:ascii="Cambria" w:hAnsi="Cambria" w:cs="Arial"/>
          <w:bCs/>
          <w:iCs/>
          <w:noProof/>
          <w:sz w:val="20"/>
          <w:szCs w:val="20"/>
        </w:rPr>
        <w:tab/>
        <w:t>: Remoción de derrumbes</w:t>
      </w:r>
    </w:p>
    <w:p w14:paraId="60B143B5" w14:textId="33494B51" w:rsidR="00E25E12" w:rsidRPr="00CA02DB" w:rsidRDefault="00E25E12"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lang w:val="es-PE"/>
        </w:rPr>
      </w:pPr>
      <w:r w:rsidRPr="00CA02DB">
        <w:rPr>
          <w:rFonts w:ascii="Cambria" w:hAnsi="Cambria" w:cs="Arial"/>
          <w:bCs/>
          <w:iCs/>
          <w:noProof/>
          <w:sz w:val="20"/>
          <w:szCs w:val="20"/>
        </w:rPr>
        <w:t>MR – 201</w:t>
      </w:r>
      <w:r w:rsidRPr="00CA02DB">
        <w:rPr>
          <w:rFonts w:ascii="Cambria" w:hAnsi="Cambria" w:cs="Arial"/>
          <w:bCs/>
          <w:iCs/>
          <w:noProof/>
          <w:sz w:val="20"/>
          <w:szCs w:val="20"/>
        </w:rPr>
        <w:tab/>
      </w:r>
      <w:r w:rsidRPr="00CA02DB">
        <w:rPr>
          <w:rFonts w:ascii="Cambria" w:hAnsi="Cambria" w:cs="Arial"/>
          <w:bCs/>
          <w:iCs/>
          <w:noProof/>
          <w:sz w:val="20"/>
          <w:szCs w:val="20"/>
        </w:rPr>
        <w:tab/>
        <w:t>: Limpieza de cunetas</w:t>
      </w:r>
    </w:p>
    <w:p w14:paraId="4C609010" w14:textId="6650F69C" w:rsidR="00E25E12" w:rsidRPr="00CA02DB" w:rsidRDefault="00E25E12"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lang w:val="es-PE"/>
        </w:rPr>
      </w:pPr>
      <w:r w:rsidRPr="00CA02DB">
        <w:rPr>
          <w:rFonts w:ascii="Cambria" w:hAnsi="Cambria" w:cs="Arial"/>
          <w:bCs/>
          <w:iCs/>
          <w:noProof/>
          <w:sz w:val="20"/>
          <w:szCs w:val="20"/>
        </w:rPr>
        <w:t>MR – 202</w:t>
      </w:r>
      <w:r w:rsidRPr="00CA02DB">
        <w:rPr>
          <w:rFonts w:ascii="Cambria" w:hAnsi="Cambria" w:cs="Arial"/>
          <w:bCs/>
          <w:iCs/>
          <w:noProof/>
          <w:sz w:val="20"/>
          <w:szCs w:val="20"/>
        </w:rPr>
        <w:tab/>
      </w:r>
      <w:r w:rsidRPr="00CA02DB">
        <w:rPr>
          <w:rFonts w:ascii="Cambria" w:hAnsi="Cambria" w:cs="Arial"/>
          <w:bCs/>
          <w:iCs/>
          <w:noProof/>
          <w:sz w:val="20"/>
          <w:szCs w:val="20"/>
        </w:rPr>
        <w:tab/>
        <w:t>: Limpieza de alcantarillas (tajeas)</w:t>
      </w:r>
    </w:p>
    <w:p w14:paraId="054382FB" w14:textId="429C8F30" w:rsidR="00E25E12" w:rsidRPr="00CA02DB" w:rsidRDefault="00E25E12"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lang w:val="es-PE"/>
        </w:rPr>
      </w:pPr>
      <w:r w:rsidRPr="00CA02DB">
        <w:rPr>
          <w:rFonts w:ascii="Cambria" w:hAnsi="Cambria" w:cs="Arial"/>
          <w:bCs/>
          <w:iCs/>
          <w:noProof/>
          <w:sz w:val="20"/>
          <w:szCs w:val="20"/>
        </w:rPr>
        <w:t>MR – 203</w:t>
      </w:r>
      <w:r w:rsidRPr="00CA02DB">
        <w:rPr>
          <w:rFonts w:ascii="Cambria" w:hAnsi="Cambria" w:cs="Arial"/>
          <w:bCs/>
          <w:iCs/>
          <w:noProof/>
          <w:sz w:val="20"/>
          <w:szCs w:val="20"/>
        </w:rPr>
        <w:tab/>
      </w:r>
      <w:r w:rsidRPr="00CA02DB">
        <w:rPr>
          <w:rFonts w:ascii="Cambria" w:hAnsi="Cambria" w:cs="Arial"/>
          <w:bCs/>
          <w:iCs/>
          <w:noProof/>
          <w:sz w:val="20"/>
          <w:szCs w:val="20"/>
        </w:rPr>
        <w:tab/>
        <w:t>: Limpieza de badén</w:t>
      </w:r>
    </w:p>
    <w:p w14:paraId="024F4CD4" w14:textId="7F8A6AEC" w:rsidR="00E25E12" w:rsidRPr="00CA02DB" w:rsidRDefault="00E25E12"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lang w:val="es-PE"/>
        </w:rPr>
      </w:pPr>
      <w:r w:rsidRPr="00CA02DB">
        <w:rPr>
          <w:rFonts w:ascii="Cambria" w:hAnsi="Cambria" w:cs="Arial"/>
          <w:bCs/>
          <w:iCs/>
          <w:noProof/>
          <w:sz w:val="20"/>
          <w:szCs w:val="20"/>
        </w:rPr>
        <w:t>MR – 204</w:t>
      </w:r>
      <w:r w:rsidRPr="00CA02DB">
        <w:rPr>
          <w:rFonts w:ascii="Cambria" w:hAnsi="Cambria" w:cs="Arial"/>
          <w:bCs/>
          <w:iCs/>
          <w:noProof/>
          <w:sz w:val="20"/>
          <w:szCs w:val="20"/>
        </w:rPr>
        <w:tab/>
      </w:r>
      <w:r w:rsidRPr="00CA02DB">
        <w:rPr>
          <w:rFonts w:ascii="Cambria" w:hAnsi="Cambria" w:cs="Arial"/>
          <w:bCs/>
          <w:iCs/>
          <w:noProof/>
          <w:sz w:val="20"/>
          <w:szCs w:val="20"/>
        </w:rPr>
        <w:tab/>
        <w:t>: Limpieza de zanjas de coronación</w:t>
      </w:r>
    </w:p>
    <w:p w14:paraId="64D35F40" w14:textId="5F412679" w:rsidR="00E25E12" w:rsidRPr="00CA02DB" w:rsidRDefault="00E25E12"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lang w:val="es-PE"/>
        </w:rPr>
      </w:pPr>
      <w:r w:rsidRPr="00CA02DB">
        <w:rPr>
          <w:rFonts w:ascii="Cambria" w:hAnsi="Cambria" w:cs="Arial"/>
          <w:bCs/>
          <w:iCs/>
          <w:noProof/>
          <w:sz w:val="20"/>
          <w:szCs w:val="20"/>
        </w:rPr>
        <w:t>MR – 205</w:t>
      </w:r>
      <w:r w:rsidRPr="00CA02DB">
        <w:rPr>
          <w:rFonts w:ascii="Cambria" w:hAnsi="Cambria" w:cs="Arial"/>
          <w:bCs/>
          <w:iCs/>
          <w:noProof/>
          <w:sz w:val="20"/>
          <w:szCs w:val="20"/>
        </w:rPr>
        <w:tab/>
      </w:r>
      <w:r w:rsidRPr="00CA02DB">
        <w:rPr>
          <w:rFonts w:ascii="Cambria" w:hAnsi="Cambria" w:cs="Arial"/>
          <w:bCs/>
          <w:iCs/>
          <w:noProof/>
          <w:sz w:val="20"/>
          <w:szCs w:val="20"/>
        </w:rPr>
        <w:tab/>
        <w:t>: Limpieza de pontones (puentes)</w:t>
      </w:r>
    </w:p>
    <w:p w14:paraId="0667D3F8" w14:textId="6CE61482" w:rsidR="00E25E12" w:rsidRPr="00CA02DB" w:rsidRDefault="00E25E12"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lang w:val="es-PE"/>
        </w:rPr>
      </w:pPr>
      <w:r w:rsidRPr="00CA02DB">
        <w:rPr>
          <w:rFonts w:ascii="Cambria" w:hAnsi="Cambria" w:cs="Arial"/>
          <w:bCs/>
          <w:iCs/>
          <w:noProof/>
          <w:sz w:val="20"/>
          <w:szCs w:val="20"/>
        </w:rPr>
        <w:t>MR – 206</w:t>
      </w:r>
      <w:r w:rsidRPr="00CA02DB">
        <w:rPr>
          <w:rFonts w:ascii="Cambria" w:hAnsi="Cambria" w:cs="Arial"/>
          <w:bCs/>
          <w:iCs/>
          <w:noProof/>
          <w:sz w:val="20"/>
          <w:szCs w:val="20"/>
        </w:rPr>
        <w:tab/>
      </w:r>
      <w:r w:rsidRPr="00CA02DB">
        <w:rPr>
          <w:rFonts w:ascii="Cambria" w:hAnsi="Cambria" w:cs="Arial"/>
          <w:bCs/>
          <w:iCs/>
          <w:noProof/>
          <w:sz w:val="20"/>
          <w:szCs w:val="20"/>
        </w:rPr>
        <w:tab/>
        <w:t>: Encauzamiento de pequeños cursos de agua</w:t>
      </w:r>
    </w:p>
    <w:p w14:paraId="0931501D" w14:textId="659FC4FA" w:rsidR="00E25E12" w:rsidRPr="00CA02DB" w:rsidRDefault="00E25E12"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lang w:val="es-PE"/>
        </w:rPr>
      </w:pPr>
      <w:r w:rsidRPr="00CA02DB">
        <w:rPr>
          <w:rFonts w:ascii="Cambria" w:hAnsi="Cambria" w:cs="Arial"/>
          <w:bCs/>
          <w:iCs/>
          <w:noProof/>
          <w:sz w:val="20"/>
          <w:szCs w:val="20"/>
        </w:rPr>
        <w:t>MR – 301</w:t>
      </w:r>
      <w:r w:rsidRPr="00CA02DB">
        <w:rPr>
          <w:rFonts w:ascii="Cambria" w:hAnsi="Cambria" w:cs="Arial"/>
          <w:bCs/>
          <w:iCs/>
          <w:noProof/>
          <w:sz w:val="20"/>
          <w:szCs w:val="20"/>
        </w:rPr>
        <w:tab/>
      </w:r>
      <w:r w:rsidRPr="00CA02DB">
        <w:rPr>
          <w:rFonts w:ascii="Cambria" w:hAnsi="Cambria" w:cs="Arial"/>
          <w:bCs/>
          <w:iCs/>
          <w:noProof/>
          <w:sz w:val="20"/>
          <w:szCs w:val="20"/>
        </w:rPr>
        <w:tab/>
        <w:t>: Roce y limpieza</w:t>
      </w:r>
    </w:p>
    <w:p w14:paraId="235EDF8A" w14:textId="568FFDC3" w:rsidR="00E25E12" w:rsidRPr="00CA02DB" w:rsidRDefault="00E25E12"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lang w:val="es-PE"/>
        </w:rPr>
      </w:pPr>
      <w:r w:rsidRPr="00CA02DB">
        <w:rPr>
          <w:rFonts w:ascii="Cambria" w:hAnsi="Cambria" w:cs="Arial"/>
          <w:bCs/>
          <w:iCs/>
          <w:noProof/>
          <w:sz w:val="20"/>
          <w:szCs w:val="20"/>
        </w:rPr>
        <w:t>MR – 401</w:t>
      </w:r>
      <w:r w:rsidRPr="00CA02DB">
        <w:rPr>
          <w:rFonts w:ascii="Cambria" w:hAnsi="Cambria" w:cs="Arial"/>
          <w:bCs/>
          <w:iCs/>
          <w:noProof/>
          <w:sz w:val="20"/>
          <w:szCs w:val="20"/>
        </w:rPr>
        <w:tab/>
      </w:r>
      <w:r w:rsidRPr="00CA02DB">
        <w:rPr>
          <w:rFonts w:ascii="Cambria" w:hAnsi="Cambria" w:cs="Arial"/>
          <w:bCs/>
          <w:iCs/>
          <w:noProof/>
          <w:sz w:val="20"/>
          <w:szCs w:val="20"/>
        </w:rPr>
        <w:tab/>
        <w:t>: Conservación de señales</w:t>
      </w:r>
    </w:p>
    <w:p w14:paraId="0F0B93C9" w14:textId="01B8F99E" w:rsidR="00E25E12" w:rsidRPr="00CA02DB" w:rsidRDefault="00E25E12"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lang w:val="es-PE"/>
        </w:rPr>
      </w:pPr>
      <w:r w:rsidRPr="00CA02DB">
        <w:rPr>
          <w:rFonts w:ascii="Cambria" w:hAnsi="Cambria" w:cs="Arial"/>
          <w:bCs/>
          <w:iCs/>
          <w:noProof/>
          <w:sz w:val="20"/>
          <w:szCs w:val="20"/>
        </w:rPr>
        <w:t>MR – 501</w:t>
      </w:r>
      <w:r w:rsidRPr="00CA02DB">
        <w:rPr>
          <w:rFonts w:ascii="Cambria" w:hAnsi="Cambria" w:cs="Arial"/>
          <w:bCs/>
          <w:iCs/>
          <w:noProof/>
          <w:sz w:val="20"/>
          <w:szCs w:val="20"/>
        </w:rPr>
        <w:tab/>
      </w:r>
      <w:r w:rsidRPr="00CA02DB">
        <w:rPr>
          <w:rFonts w:ascii="Cambria" w:hAnsi="Cambria" w:cs="Arial"/>
          <w:bCs/>
          <w:iCs/>
          <w:noProof/>
          <w:sz w:val="20"/>
          <w:szCs w:val="20"/>
        </w:rPr>
        <w:tab/>
        <w:t>: Reforestación</w:t>
      </w:r>
    </w:p>
    <w:p w14:paraId="49724770" w14:textId="736F8333" w:rsidR="00E25E12" w:rsidRPr="00CA02DB" w:rsidRDefault="00E25E12"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lang w:val="es-PE"/>
        </w:rPr>
      </w:pPr>
      <w:r w:rsidRPr="00CA02DB">
        <w:rPr>
          <w:rFonts w:ascii="Cambria" w:hAnsi="Cambria" w:cs="Arial"/>
          <w:bCs/>
          <w:iCs/>
          <w:noProof/>
          <w:sz w:val="20"/>
          <w:szCs w:val="20"/>
        </w:rPr>
        <w:t>MR – 600</w:t>
      </w:r>
      <w:r w:rsidRPr="00CA02DB">
        <w:rPr>
          <w:rFonts w:ascii="Cambria" w:hAnsi="Cambria" w:cs="Arial"/>
          <w:bCs/>
          <w:iCs/>
          <w:noProof/>
          <w:sz w:val="20"/>
          <w:szCs w:val="20"/>
        </w:rPr>
        <w:tab/>
      </w:r>
      <w:r w:rsidRPr="00CA02DB">
        <w:rPr>
          <w:rFonts w:ascii="Cambria" w:hAnsi="Cambria" w:cs="Arial"/>
          <w:bCs/>
          <w:iCs/>
          <w:noProof/>
          <w:sz w:val="20"/>
          <w:szCs w:val="20"/>
        </w:rPr>
        <w:tab/>
        <w:t>: Vigilancia y control</w:t>
      </w:r>
    </w:p>
    <w:p w14:paraId="7D823BD8" w14:textId="1FE62AA3" w:rsidR="00E25E12" w:rsidRPr="00CA02DB" w:rsidRDefault="00E25E12"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lang w:val="es-PE"/>
        </w:rPr>
      </w:pPr>
      <w:r w:rsidRPr="00CA02DB">
        <w:rPr>
          <w:rFonts w:ascii="Cambria" w:hAnsi="Cambria" w:cs="Arial"/>
          <w:bCs/>
          <w:iCs/>
          <w:noProof/>
          <w:sz w:val="20"/>
          <w:szCs w:val="20"/>
        </w:rPr>
        <w:t>MR – 701</w:t>
      </w:r>
      <w:r w:rsidRPr="00CA02DB">
        <w:rPr>
          <w:rFonts w:ascii="Cambria" w:hAnsi="Cambria" w:cs="Arial"/>
          <w:bCs/>
          <w:iCs/>
          <w:noProof/>
          <w:sz w:val="20"/>
          <w:szCs w:val="20"/>
        </w:rPr>
        <w:tab/>
      </w:r>
      <w:r w:rsidRPr="00CA02DB">
        <w:rPr>
          <w:rFonts w:ascii="Cambria" w:hAnsi="Cambria" w:cs="Arial"/>
          <w:bCs/>
          <w:iCs/>
          <w:noProof/>
          <w:sz w:val="20"/>
          <w:szCs w:val="20"/>
        </w:rPr>
        <w:tab/>
        <w:t>: Reparación de muros secos</w:t>
      </w:r>
    </w:p>
    <w:p w14:paraId="5D413999" w14:textId="08CDC621" w:rsidR="00AC73E8" w:rsidRPr="00CA02DB" w:rsidRDefault="00E25E12" w:rsidP="00EC3118">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lang w:val="es-PE"/>
        </w:rPr>
      </w:pPr>
      <w:r w:rsidRPr="00CA02DB">
        <w:rPr>
          <w:rFonts w:ascii="Cambria" w:hAnsi="Cambria" w:cs="Arial"/>
          <w:bCs/>
          <w:iCs/>
          <w:noProof/>
          <w:sz w:val="20"/>
          <w:szCs w:val="20"/>
        </w:rPr>
        <w:t>MR – 702</w:t>
      </w:r>
      <w:r w:rsidRPr="00CA02DB">
        <w:rPr>
          <w:rFonts w:ascii="Cambria" w:hAnsi="Cambria" w:cs="Arial"/>
          <w:bCs/>
          <w:iCs/>
          <w:noProof/>
          <w:sz w:val="20"/>
          <w:szCs w:val="20"/>
        </w:rPr>
        <w:tab/>
      </w:r>
      <w:r w:rsidRPr="00CA02DB">
        <w:rPr>
          <w:rFonts w:ascii="Cambria" w:hAnsi="Cambria" w:cs="Arial"/>
          <w:bCs/>
          <w:iCs/>
          <w:noProof/>
          <w:sz w:val="20"/>
          <w:szCs w:val="20"/>
        </w:rPr>
        <w:tab/>
        <w:t>: Reparación de pontones</w:t>
      </w:r>
    </w:p>
    <w:p w14:paraId="30BD8CFC" w14:textId="1E56066C" w:rsidR="00DF78BC" w:rsidRPr="00CA02DB" w:rsidRDefault="00DF78BC"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lang w:val="es-PE"/>
        </w:rPr>
      </w:pPr>
      <w:r w:rsidRPr="00CA02DB">
        <w:rPr>
          <w:rFonts w:ascii="Cambria" w:hAnsi="Cambria" w:cs="Arial"/>
          <w:bCs/>
          <w:iCs/>
          <w:noProof/>
          <w:sz w:val="20"/>
          <w:szCs w:val="20"/>
        </w:rPr>
        <w:t>El mantenimiento vial rutinario, estará sometido durante su ejecución a la permanente supervisión del personal designado como inspector por el gobierno local o el jefe de la unidad de operaciones y/o monitor vial del I.V.P. – Huari, quien hará el seguimiento de las actividades realizadas por el contratista, con autoridad suficiente para suspender y rechazar los trabajos que a su juicio no satisfagan las normas de evaluación. Asimismo, revisará los informes mensuales y comunicará al responsable del área usuaria del gobierno local o a la gerencia general del I.V.P. – Huari de corresponder para proceder al pago correspondiente.</w:t>
      </w:r>
    </w:p>
    <w:p w14:paraId="0DE873BF" w14:textId="7D4E937A" w:rsidR="00DF78BC" w:rsidRPr="00CA02DB" w:rsidRDefault="00DF78BC"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rPr>
      </w:pPr>
      <w:r w:rsidRPr="00CA02DB">
        <w:rPr>
          <w:rFonts w:ascii="Cambria" w:hAnsi="Cambria" w:cs="Arial"/>
          <w:bCs/>
          <w:iCs/>
          <w:noProof/>
          <w:sz w:val="20"/>
          <w:szCs w:val="20"/>
        </w:rPr>
        <w:t>El personal designado como inspector del gobierno local o el jefe de la unidad de operaciones del I.V.P. – Huari realizará las respectivas inspecciones de campo inopinadas cuantas veces lo crea necesario.</w:t>
      </w:r>
    </w:p>
    <w:p w14:paraId="28E5A1C7" w14:textId="4DC45A2C" w:rsidR="00DF78BC" w:rsidRPr="00CA02DB" w:rsidRDefault="00DF78BC"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lang w:val="es-PE"/>
        </w:rPr>
      </w:pPr>
      <w:r w:rsidRPr="00CA02DB">
        <w:rPr>
          <w:rFonts w:ascii="Cambria" w:hAnsi="Cambria" w:cs="Arial"/>
          <w:bCs/>
          <w:iCs/>
          <w:noProof/>
          <w:sz w:val="20"/>
          <w:szCs w:val="20"/>
        </w:rPr>
        <w:t>El contratista, a pedido de la entidad, separará del mantenimiento de la carretera vecinal a cualquier elemento que comprobadamente cause desorden o fomente indisciplina en el mantenimiento de la carretera vecinal.</w:t>
      </w:r>
    </w:p>
    <w:p w14:paraId="00571F0D" w14:textId="00AE729C" w:rsidR="00DF78BC" w:rsidRPr="00CA02DB" w:rsidRDefault="00DF78BC"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lang w:val="es-PE"/>
        </w:rPr>
      </w:pPr>
      <w:r w:rsidRPr="00CA02DB">
        <w:rPr>
          <w:rFonts w:ascii="Cambria" w:hAnsi="Cambria" w:cs="Arial"/>
          <w:bCs/>
          <w:iCs/>
          <w:noProof/>
          <w:sz w:val="20"/>
          <w:szCs w:val="20"/>
        </w:rPr>
        <w:t>El producto final del servicio de mantenimiento rutinario vial corresponde a una carretera en óptimas condiciones de transitabilidad, que cumplan con los indicadores y no superan tolerancias de las actividades indicadas en las especificaciones técnicas en la parte IV mantenimiento rutinario en carreteras vecinales y rurales por parte de los gobiernos locales del manual de carreteras: mantenimiento y conservación vial.</w:t>
      </w:r>
    </w:p>
    <w:p w14:paraId="272CD176" w14:textId="77777777" w:rsidR="00DF78BC" w:rsidRPr="00CA02DB" w:rsidRDefault="00DF78BC" w:rsidP="00AC73E8">
      <w:pPr>
        <w:pStyle w:val="Sangra2detindependiente"/>
        <w:shd w:val="clear" w:color="auto" w:fill="FFFFFF" w:themeFill="background1"/>
        <w:tabs>
          <w:tab w:val="clear" w:pos="4080"/>
        </w:tabs>
        <w:ind w:left="851" w:firstLine="0"/>
        <w:jc w:val="both"/>
        <w:rPr>
          <w:rFonts w:ascii="Cambria" w:hAnsi="Cambria" w:cs="Arial"/>
          <w:bCs/>
          <w:iCs/>
          <w:noProof/>
          <w:sz w:val="20"/>
          <w:szCs w:val="20"/>
          <w:lang w:val="es-PE"/>
        </w:rPr>
      </w:pPr>
    </w:p>
    <w:p w14:paraId="35CA5A55" w14:textId="77777777" w:rsidR="00E359C7" w:rsidRPr="00CA02DB" w:rsidRDefault="00E359C7" w:rsidP="00AC73E8">
      <w:pPr>
        <w:pStyle w:val="Sangra2detindependiente"/>
        <w:shd w:val="clear" w:color="auto" w:fill="FFFFFF" w:themeFill="background1"/>
        <w:tabs>
          <w:tab w:val="clear" w:pos="4080"/>
        </w:tabs>
        <w:ind w:left="851" w:firstLine="0"/>
        <w:jc w:val="both"/>
        <w:rPr>
          <w:rFonts w:ascii="Cambria" w:hAnsi="Cambria" w:cs="Arial"/>
          <w:bCs/>
          <w:iCs/>
          <w:noProof/>
          <w:sz w:val="20"/>
          <w:szCs w:val="20"/>
          <w:lang w:val="es-PE"/>
        </w:rPr>
      </w:pPr>
    </w:p>
    <w:p w14:paraId="715204A4" w14:textId="10909DDA" w:rsidR="00BE2522" w:rsidRPr="00CA02DB" w:rsidRDefault="00AC73E8" w:rsidP="00424B54">
      <w:pPr>
        <w:pStyle w:val="Ttulo3"/>
        <w:numPr>
          <w:ilvl w:val="1"/>
          <w:numId w:val="63"/>
        </w:numPr>
        <w:ind w:left="1134"/>
        <w:jc w:val="left"/>
        <w:rPr>
          <w:rFonts w:ascii="Cambria" w:hAnsi="Cambria"/>
          <w:noProof/>
        </w:rPr>
      </w:pPr>
      <w:bookmarkStart w:id="17" w:name="_Toc224804063"/>
      <w:r w:rsidRPr="00CA02DB">
        <w:rPr>
          <w:rFonts w:ascii="Cambria" w:hAnsi="Cambria"/>
          <w:noProof/>
        </w:rPr>
        <w:lastRenderedPageBreak/>
        <w:t>PLAZO DE PRESTACION DEL SERVICIO</w:t>
      </w:r>
      <w:bookmarkEnd w:id="17"/>
    </w:p>
    <w:p w14:paraId="1DBC8154" w14:textId="2154FF2F" w:rsidR="00BE2522" w:rsidRPr="00CA02DB" w:rsidRDefault="00BE2522" w:rsidP="008346CF">
      <w:pPr>
        <w:pStyle w:val="Sangra2detindependiente"/>
        <w:shd w:val="clear" w:color="auto" w:fill="FFFFFF" w:themeFill="background1"/>
        <w:ind w:left="851" w:firstLine="567"/>
        <w:jc w:val="both"/>
        <w:rPr>
          <w:rFonts w:ascii="Cambria" w:hAnsi="Cambria" w:cs="Arial"/>
          <w:bCs/>
          <w:iCs/>
          <w:noProof/>
          <w:sz w:val="20"/>
          <w:szCs w:val="20"/>
        </w:rPr>
      </w:pPr>
      <w:r w:rsidRPr="00CA02DB">
        <w:rPr>
          <w:rFonts w:ascii="Cambria" w:hAnsi="Cambria" w:cs="Arial"/>
          <w:bCs/>
          <w:iCs/>
          <w:noProof/>
          <w:sz w:val="20"/>
          <w:szCs w:val="20"/>
        </w:rPr>
        <w:t>El plazo para la prestación permanente del servicio será de la siguiente manera:</w:t>
      </w:r>
    </w:p>
    <w:p w14:paraId="63BA3EF7" w14:textId="77777777" w:rsidR="00BE2522" w:rsidRPr="00CA02DB" w:rsidRDefault="00BE2522" w:rsidP="00BE2522">
      <w:pPr>
        <w:pStyle w:val="Sangra2detindependiente"/>
        <w:shd w:val="clear" w:color="auto" w:fill="FFFFFF" w:themeFill="background1"/>
        <w:tabs>
          <w:tab w:val="clear" w:pos="4080"/>
        </w:tabs>
        <w:ind w:left="851" w:firstLine="0"/>
        <w:jc w:val="both"/>
        <w:rPr>
          <w:rFonts w:ascii="Cambria" w:hAnsi="Cambria" w:cs="Arial"/>
          <w:bCs/>
          <w:iCs/>
          <w:noProof/>
          <w:sz w:val="10"/>
          <w:szCs w:val="10"/>
        </w:rPr>
      </w:pPr>
    </w:p>
    <w:p w14:paraId="2678B474" w14:textId="1E436963" w:rsidR="00BE2522" w:rsidRPr="00CA02DB" w:rsidRDefault="00BE2522" w:rsidP="00376B31">
      <w:pPr>
        <w:pStyle w:val="Sangra2detindependiente"/>
        <w:numPr>
          <w:ilvl w:val="0"/>
          <w:numId w:val="8"/>
        </w:numPr>
        <w:shd w:val="clear" w:color="auto" w:fill="FFFFFF" w:themeFill="background1"/>
        <w:tabs>
          <w:tab w:val="clear" w:pos="4080"/>
        </w:tabs>
        <w:jc w:val="both"/>
        <w:rPr>
          <w:rFonts w:ascii="Cambria" w:hAnsi="Cambria" w:cs="Arial"/>
          <w:bCs/>
          <w:iCs/>
          <w:noProof/>
          <w:sz w:val="20"/>
          <w:szCs w:val="20"/>
          <w:lang w:val="es-PE"/>
        </w:rPr>
      </w:pPr>
      <w:r w:rsidRPr="00CA02DB">
        <w:rPr>
          <w:rFonts w:ascii="Cambria" w:hAnsi="Cambria" w:cs="Arial"/>
          <w:bCs/>
          <w:iCs/>
          <w:noProof/>
          <w:sz w:val="20"/>
          <w:szCs w:val="20"/>
        </w:rPr>
        <w:t>240 (doscientos cuarenta) días calendarios, 08 (ocho) meses los que serán contabilizados desde el día hábil siguiente de suscrito el contrato.</w:t>
      </w:r>
    </w:p>
    <w:p w14:paraId="6D760237" w14:textId="3B589FA3" w:rsidR="00BE2522" w:rsidRPr="00CA02DB" w:rsidRDefault="00BE2522" w:rsidP="00376B31">
      <w:pPr>
        <w:pStyle w:val="Sangra2detindependiente"/>
        <w:numPr>
          <w:ilvl w:val="0"/>
          <w:numId w:val="8"/>
        </w:numPr>
        <w:shd w:val="clear" w:color="auto" w:fill="FFFFFF" w:themeFill="background1"/>
        <w:tabs>
          <w:tab w:val="clear" w:pos="4080"/>
        </w:tabs>
        <w:jc w:val="both"/>
        <w:rPr>
          <w:rFonts w:ascii="Cambria" w:hAnsi="Cambria" w:cs="Arial"/>
          <w:bCs/>
          <w:iCs/>
          <w:noProof/>
          <w:sz w:val="20"/>
          <w:szCs w:val="20"/>
          <w:lang w:val="es-PE"/>
        </w:rPr>
      </w:pPr>
      <w:r w:rsidRPr="00CA02DB">
        <w:rPr>
          <w:rFonts w:ascii="Cambria" w:hAnsi="Cambria" w:cs="Arial"/>
          <w:bCs/>
          <w:iCs/>
          <w:noProof/>
          <w:sz w:val="20"/>
          <w:szCs w:val="20"/>
        </w:rPr>
        <w:t>La vigencia del contrato será desde el día siguiente de su suscripción hasta la fecha que el responsable del área usuaria o gerente general del I.V.P. – Huari otorgué la conformidad final de la prestación a cargo del contratista y se efectué el pago.</w:t>
      </w:r>
    </w:p>
    <w:p w14:paraId="169AB09F" w14:textId="77777777" w:rsidR="00BE2522" w:rsidRPr="00CA02DB" w:rsidRDefault="00BE2522" w:rsidP="00BE2522">
      <w:pPr>
        <w:pStyle w:val="Sangra2detindependiente"/>
        <w:shd w:val="clear" w:color="auto" w:fill="FFFFFF" w:themeFill="background1"/>
        <w:tabs>
          <w:tab w:val="clear" w:pos="4080"/>
        </w:tabs>
        <w:ind w:left="851" w:firstLine="0"/>
        <w:jc w:val="both"/>
        <w:rPr>
          <w:rFonts w:ascii="Cambria" w:hAnsi="Cambria" w:cs="Arial"/>
          <w:bCs/>
          <w:iCs/>
          <w:noProof/>
          <w:sz w:val="20"/>
          <w:szCs w:val="20"/>
          <w:lang w:val="es-PE"/>
        </w:rPr>
      </w:pPr>
    </w:p>
    <w:p w14:paraId="0A6480E0" w14:textId="3845BC42" w:rsidR="00BE2522" w:rsidRPr="00CA02DB" w:rsidRDefault="00DF78BC" w:rsidP="00FE3A4C">
      <w:pPr>
        <w:pStyle w:val="Ttulo3"/>
        <w:numPr>
          <w:ilvl w:val="1"/>
          <w:numId w:val="63"/>
        </w:numPr>
        <w:ind w:left="1134"/>
        <w:jc w:val="left"/>
        <w:rPr>
          <w:rFonts w:ascii="Cambria" w:hAnsi="Cambria"/>
          <w:noProof/>
        </w:rPr>
      </w:pPr>
      <w:bookmarkStart w:id="18" w:name="_Toc224804064"/>
      <w:r w:rsidRPr="00CA02DB">
        <w:rPr>
          <w:rFonts w:ascii="Cambria" w:hAnsi="Cambria"/>
          <w:noProof/>
        </w:rPr>
        <w:t>LUGAR DE PRESTACION DE SERVICIO</w:t>
      </w:r>
      <w:bookmarkEnd w:id="18"/>
    </w:p>
    <w:p w14:paraId="35A2AFFA" w14:textId="77777777" w:rsidR="00DF78BC" w:rsidRPr="00CA02DB" w:rsidRDefault="00DF78BC" w:rsidP="00DF78BC">
      <w:pPr>
        <w:pStyle w:val="Sangra2detindependiente"/>
        <w:shd w:val="clear" w:color="auto" w:fill="FFFFFF" w:themeFill="background1"/>
        <w:tabs>
          <w:tab w:val="clear" w:pos="4080"/>
        </w:tabs>
        <w:ind w:left="851" w:firstLine="0"/>
        <w:jc w:val="both"/>
        <w:rPr>
          <w:rFonts w:ascii="Cambria" w:hAnsi="Cambria" w:cs="Arial"/>
          <w:bCs/>
          <w:iCs/>
          <w:noProof/>
          <w:sz w:val="10"/>
          <w:szCs w:val="10"/>
          <w:lang w:val="es-PE"/>
        </w:rPr>
      </w:pPr>
    </w:p>
    <w:p w14:paraId="66CA432D" w14:textId="77777777" w:rsidR="00DF78BC" w:rsidRPr="00CA02DB" w:rsidRDefault="00DF78BC" w:rsidP="00DF78BC">
      <w:pPr>
        <w:pStyle w:val="Sangra2detindependiente"/>
        <w:shd w:val="clear" w:color="auto" w:fill="FFFFFF" w:themeFill="background1"/>
        <w:tabs>
          <w:tab w:val="clear" w:pos="4080"/>
        </w:tabs>
        <w:ind w:left="851" w:firstLine="0"/>
        <w:jc w:val="both"/>
        <w:rPr>
          <w:rFonts w:ascii="Cambria" w:hAnsi="Cambria" w:cs="Arial"/>
          <w:bCs/>
          <w:iCs/>
          <w:noProof/>
          <w:sz w:val="20"/>
          <w:szCs w:val="20"/>
          <w:lang w:val="es-PE"/>
        </w:rPr>
      </w:pPr>
      <w:r w:rsidRPr="00CA02DB">
        <w:rPr>
          <w:rFonts w:ascii="Cambria" w:hAnsi="Cambria" w:cs="Arial"/>
          <w:bCs/>
          <w:iCs/>
          <w:noProof/>
          <w:sz w:val="20"/>
          <w:szCs w:val="20"/>
          <w:lang w:val="es-PE"/>
        </w:rPr>
        <w:t>El servicio de mantenimiento vial rutinario del camino vecinal se encuentra ubicado en:</w:t>
      </w:r>
    </w:p>
    <w:p w14:paraId="78800C68" w14:textId="77777777" w:rsidR="00DF78BC" w:rsidRPr="00CA02DB" w:rsidRDefault="00DF78BC" w:rsidP="00DF78BC">
      <w:pPr>
        <w:pStyle w:val="Sangra2detindependiente"/>
        <w:shd w:val="clear" w:color="auto" w:fill="FFFFFF" w:themeFill="background1"/>
        <w:tabs>
          <w:tab w:val="clear" w:pos="4080"/>
        </w:tabs>
        <w:ind w:left="851" w:firstLine="0"/>
        <w:jc w:val="both"/>
        <w:rPr>
          <w:rFonts w:ascii="Cambria" w:hAnsi="Cambria" w:cs="Arial"/>
          <w:bCs/>
          <w:iCs/>
          <w:noProof/>
          <w:sz w:val="10"/>
          <w:szCs w:val="10"/>
          <w:lang w:val="es-PE"/>
        </w:rPr>
      </w:pPr>
    </w:p>
    <w:p w14:paraId="6368EF22" w14:textId="1770071E" w:rsidR="00DF78BC" w:rsidRPr="00CA02DB" w:rsidRDefault="00DF78BC" w:rsidP="00B27587">
      <w:pPr>
        <w:pStyle w:val="Prrafodelista"/>
        <w:numPr>
          <w:ilvl w:val="0"/>
          <w:numId w:val="4"/>
        </w:numPr>
        <w:autoSpaceDE w:val="0"/>
        <w:autoSpaceDN w:val="0"/>
        <w:adjustRightInd w:val="0"/>
        <w:spacing w:after="0" w:line="240" w:lineRule="auto"/>
        <w:ind w:left="1134" w:hanging="283"/>
        <w:contextualSpacing w:val="0"/>
        <w:rPr>
          <w:rFonts w:ascii="Cambria" w:hAnsi="Cambria" w:cs="Arial"/>
          <w:bCs/>
          <w:sz w:val="20"/>
          <w:szCs w:val="20"/>
        </w:rPr>
      </w:pPr>
      <w:r w:rsidRPr="00CA02DB">
        <w:rPr>
          <w:rFonts w:ascii="Cambria" w:hAnsi="Cambria" w:cs="Arial"/>
          <w:bCs/>
          <w:sz w:val="20"/>
          <w:szCs w:val="20"/>
        </w:rPr>
        <w:t>Inicio</w:t>
      </w:r>
      <w:r w:rsidRPr="00CA02DB">
        <w:rPr>
          <w:rFonts w:ascii="Cambria" w:hAnsi="Cambria" w:cs="Arial"/>
          <w:bCs/>
          <w:sz w:val="20"/>
          <w:szCs w:val="20"/>
        </w:rPr>
        <w:tab/>
      </w:r>
      <w:r w:rsidRPr="00CA02DB">
        <w:rPr>
          <w:rFonts w:ascii="Cambria" w:hAnsi="Cambria" w:cs="Arial"/>
          <w:bCs/>
          <w:sz w:val="20"/>
          <w:szCs w:val="20"/>
        </w:rPr>
        <w:tab/>
        <w:t xml:space="preserve">: </w:t>
      </w:r>
      <w:r w:rsidR="00276392" w:rsidRPr="00CA02DB">
        <w:rPr>
          <w:rFonts w:ascii="Cambria" w:hAnsi="Cambria" w:cs="Arial"/>
          <w:bCs/>
          <w:iCs/>
          <w:color w:val="000000" w:themeColor="text1"/>
          <w:sz w:val="20"/>
          <w:szCs w:val="20"/>
        </w:rPr>
        <w:t>PE-14 C (ACOPALCA)</w:t>
      </w:r>
    </w:p>
    <w:p w14:paraId="4BAAE735" w14:textId="0CB9254B" w:rsidR="00DF78BC" w:rsidRPr="00CA02DB" w:rsidRDefault="00DF78BC" w:rsidP="00B27587">
      <w:pPr>
        <w:pStyle w:val="Prrafodelista"/>
        <w:numPr>
          <w:ilvl w:val="0"/>
          <w:numId w:val="4"/>
        </w:numPr>
        <w:autoSpaceDE w:val="0"/>
        <w:autoSpaceDN w:val="0"/>
        <w:adjustRightInd w:val="0"/>
        <w:spacing w:after="0" w:line="240" w:lineRule="auto"/>
        <w:ind w:left="1134" w:hanging="283"/>
        <w:contextualSpacing w:val="0"/>
        <w:rPr>
          <w:rFonts w:ascii="Cambria" w:hAnsi="Cambria" w:cs="Arial"/>
          <w:bCs/>
          <w:sz w:val="20"/>
          <w:szCs w:val="20"/>
        </w:rPr>
      </w:pPr>
      <w:r w:rsidRPr="00CA02DB">
        <w:rPr>
          <w:rFonts w:ascii="Cambria" w:hAnsi="Cambria" w:cs="Arial"/>
          <w:bCs/>
          <w:sz w:val="20"/>
          <w:szCs w:val="20"/>
        </w:rPr>
        <w:t>Final</w:t>
      </w:r>
      <w:r w:rsidRPr="00CA02DB">
        <w:rPr>
          <w:rFonts w:ascii="Cambria" w:hAnsi="Cambria" w:cs="Arial"/>
          <w:bCs/>
          <w:sz w:val="20"/>
          <w:szCs w:val="20"/>
        </w:rPr>
        <w:tab/>
      </w:r>
      <w:r w:rsidRPr="00CA02DB">
        <w:rPr>
          <w:rFonts w:ascii="Cambria" w:hAnsi="Cambria" w:cs="Arial"/>
          <w:bCs/>
          <w:sz w:val="20"/>
          <w:szCs w:val="20"/>
        </w:rPr>
        <w:tab/>
        <w:t xml:space="preserve">: </w:t>
      </w:r>
      <w:r w:rsidR="00B27587" w:rsidRPr="00CA02DB">
        <w:rPr>
          <w:rFonts w:ascii="Cambria" w:hAnsi="Cambria" w:cs="Arial"/>
          <w:bCs/>
          <w:iCs/>
          <w:sz w:val="20"/>
          <w:szCs w:val="20"/>
        </w:rPr>
        <w:t>P</w:t>
      </w:r>
      <w:r w:rsidR="00276392" w:rsidRPr="00CA02DB">
        <w:rPr>
          <w:rFonts w:ascii="Cambria" w:hAnsi="Cambria" w:cs="Arial"/>
          <w:bCs/>
          <w:iCs/>
          <w:sz w:val="20"/>
          <w:szCs w:val="20"/>
        </w:rPr>
        <w:t>URHUAY (KM 04+430)</w:t>
      </w:r>
    </w:p>
    <w:p w14:paraId="7674BFC1" w14:textId="4581127B" w:rsidR="00DF78BC" w:rsidRPr="00CA02DB" w:rsidRDefault="00DF78BC" w:rsidP="00DF78BC">
      <w:pPr>
        <w:pStyle w:val="Prrafodelista"/>
        <w:numPr>
          <w:ilvl w:val="0"/>
          <w:numId w:val="4"/>
        </w:numPr>
        <w:autoSpaceDE w:val="0"/>
        <w:autoSpaceDN w:val="0"/>
        <w:adjustRightInd w:val="0"/>
        <w:spacing w:after="0" w:line="240" w:lineRule="auto"/>
        <w:ind w:left="1134" w:hanging="283"/>
        <w:contextualSpacing w:val="0"/>
        <w:rPr>
          <w:rFonts w:ascii="Cambria" w:hAnsi="Cambria" w:cs="Arial"/>
          <w:bCs/>
          <w:sz w:val="20"/>
          <w:szCs w:val="20"/>
        </w:rPr>
      </w:pPr>
      <w:r w:rsidRPr="00CA02DB">
        <w:rPr>
          <w:rFonts w:ascii="Cambria" w:hAnsi="Cambria" w:cs="Arial"/>
          <w:bCs/>
          <w:sz w:val="20"/>
          <w:szCs w:val="20"/>
        </w:rPr>
        <w:t>Distrito</w:t>
      </w:r>
      <w:r w:rsidRPr="00CA02DB">
        <w:rPr>
          <w:rFonts w:ascii="Cambria" w:hAnsi="Cambria" w:cs="Arial"/>
          <w:bCs/>
          <w:sz w:val="20"/>
          <w:szCs w:val="20"/>
        </w:rPr>
        <w:tab/>
      </w:r>
      <w:r w:rsidRPr="00CA02DB">
        <w:rPr>
          <w:rFonts w:ascii="Cambria" w:hAnsi="Cambria" w:cs="Arial"/>
          <w:bCs/>
          <w:sz w:val="20"/>
          <w:szCs w:val="20"/>
        </w:rPr>
        <w:tab/>
        <w:t xml:space="preserve">: </w:t>
      </w:r>
      <w:r w:rsidR="00203500" w:rsidRPr="00CA02DB">
        <w:rPr>
          <w:rFonts w:ascii="Cambria" w:hAnsi="Cambria" w:cs="Arial"/>
          <w:bCs/>
          <w:iCs/>
          <w:sz w:val="20"/>
          <w:szCs w:val="20"/>
        </w:rPr>
        <w:t>Huari</w:t>
      </w:r>
    </w:p>
    <w:p w14:paraId="77ED57B4" w14:textId="77777777" w:rsidR="00DF78BC" w:rsidRPr="00CA02DB" w:rsidRDefault="00DF78BC" w:rsidP="00DF78BC">
      <w:pPr>
        <w:pStyle w:val="Prrafodelista"/>
        <w:numPr>
          <w:ilvl w:val="0"/>
          <w:numId w:val="4"/>
        </w:numPr>
        <w:autoSpaceDE w:val="0"/>
        <w:autoSpaceDN w:val="0"/>
        <w:adjustRightInd w:val="0"/>
        <w:spacing w:after="0" w:line="240" w:lineRule="auto"/>
        <w:ind w:left="1134" w:hanging="283"/>
        <w:contextualSpacing w:val="0"/>
        <w:rPr>
          <w:rFonts w:ascii="Cambria" w:hAnsi="Cambria" w:cs="Arial"/>
          <w:bCs/>
          <w:sz w:val="20"/>
          <w:szCs w:val="20"/>
        </w:rPr>
      </w:pPr>
      <w:r w:rsidRPr="00CA02DB">
        <w:rPr>
          <w:rFonts w:ascii="Cambria" w:hAnsi="Cambria" w:cs="Arial"/>
          <w:bCs/>
          <w:sz w:val="20"/>
          <w:szCs w:val="20"/>
        </w:rPr>
        <w:t>Provincia</w:t>
      </w:r>
      <w:r w:rsidRPr="00CA02DB">
        <w:rPr>
          <w:rFonts w:ascii="Cambria" w:hAnsi="Cambria" w:cs="Arial"/>
          <w:bCs/>
          <w:sz w:val="20"/>
          <w:szCs w:val="20"/>
        </w:rPr>
        <w:tab/>
      </w:r>
      <w:r w:rsidRPr="00CA02DB">
        <w:rPr>
          <w:rFonts w:ascii="Cambria" w:hAnsi="Cambria" w:cs="Arial"/>
          <w:bCs/>
          <w:sz w:val="20"/>
          <w:szCs w:val="20"/>
        </w:rPr>
        <w:tab/>
        <w:t>: Huari</w:t>
      </w:r>
    </w:p>
    <w:p w14:paraId="674A99B0" w14:textId="77777777" w:rsidR="00DF78BC" w:rsidRPr="00CA02DB" w:rsidRDefault="00DF78BC" w:rsidP="00DF78BC">
      <w:pPr>
        <w:pStyle w:val="Prrafodelista"/>
        <w:numPr>
          <w:ilvl w:val="0"/>
          <w:numId w:val="4"/>
        </w:numPr>
        <w:autoSpaceDE w:val="0"/>
        <w:autoSpaceDN w:val="0"/>
        <w:adjustRightInd w:val="0"/>
        <w:spacing w:after="0" w:line="240" w:lineRule="auto"/>
        <w:ind w:left="1134" w:hanging="283"/>
        <w:contextualSpacing w:val="0"/>
        <w:rPr>
          <w:rFonts w:ascii="Cambria" w:hAnsi="Cambria" w:cs="Arial"/>
          <w:bCs/>
          <w:sz w:val="20"/>
          <w:szCs w:val="20"/>
        </w:rPr>
      </w:pPr>
      <w:r w:rsidRPr="00CA02DB">
        <w:rPr>
          <w:rFonts w:ascii="Cambria" w:hAnsi="Cambria" w:cs="Arial"/>
          <w:bCs/>
          <w:sz w:val="20"/>
          <w:szCs w:val="20"/>
        </w:rPr>
        <w:t>Departamento</w:t>
      </w:r>
      <w:r w:rsidRPr="00CA02DB">
        <w:rPr>
          <w:rFonts w:ascii="Cambria" w:hAnsi="Cambria" w:cs="Arial"/>
          <w:bCs/>
          <w:sz w:val="20"/>
          <w:szCs w:val="20"/>
        </w:rPr>
        <w:tab/>
        <w:t>: Ancash</w:t>
      </w:r>
    </w:p>
    <w:p w14:paraId="4242ECA3" w14:textId="77777777" w:rsidR="00276392" w:rsidRPr="00CA02DB" w:rsidRDefault="00276392" w:rsidP="00276392">
      <w:pPr>
        <w:pStyle w:val="Prrafodelista"/>
        <w:autoSpaceDE w:val="0"/>
        <w:autoSpaceDN w:val="0"/>
        <w:adjustRightInd w:val="0"/>
        <w:spacing w:after="0" w:line="240" w:lineRule="auto"/>
        <w:ind w:left="1134"/>
        <w:contextualSpacing w:val="0"/>
        <w:rPr>
          <w:rFonts w:ascii="Cambria" w:hAnsi="Cambria" w:cs="Arial"/>
          <w:bCs/>
          <w:sz w:val="20"/>
          <w:szCs w:val="20"/>
        </w:rPr>
      </w:pPr>
    </w:p>
    <w:p w14:paraId="6AFB9BA8" w14:textId="77777777" w:rsidR="00DF78BC" w:rsidRPr="00CA02DB" w:rsidRDefault="00DF78BC" w:rsidP="006C7904">
      <w:pPr>
        <w:autoSpaceDE w:val="0"/>
        <w:autoSpaceDN w:val="0"/>
        <w:adjustRightInd w:val="0"/>
        <w:rPr>
          <w:rFonts w:ascii="Cambria" w:hAnsi="Cambria" w:cs="Arial"/>
          <w:bCs/>
          <w:sz w:val="20"/>
          <w:szCs w:val="20"/>
        </w:rPr>
      </w:pPr>
    </w:p>
    <w:tbl>
      <w:tblPr>
        <w:tblStyle w:val="Tablaconcuadrcula"/>
        <w:tblW w:w="8221" w:type="dxa"/>
        <w:tblInd w:w="392" w:type="dxa"/>
        <w:tblLook w:val="04A0" w:firstRow="1" w:lastRow="0" w:firstColumn="1" w:lastColumn="0" w:noHBand="0" w:noVBand="1"/>
      </w:tblPr>
      <w:tblGrid>
        <w:gridCol w:w="4111"/>
        <w:gridCol w:w="4110"/>
      </w:tblGrid>
      <w:tr w:rsidR="00DF78BC" w:rsidRPr="00CA02DB" w14:paraId="1220B20D" w14:textId="77777777" w:rsidTr="0042196B">
        <w:trPr>
          <w:trHeight w:val="305"/>
        </w:trPr>
        <w:tc>
          <w:tcPr>
            <w:tcW w:w="4111" w:type="dxa"/>
            <w:shd w:val="clear" w:color="auto" w:fill="BFBFBF" w:themeFill="background1" w:themeFillShade="BF"/>
            <w:vAlign w:val="center"/>
          </w:tcPr>
          <w:p w14:paraId="518F5E09" w14:textId="77777777" w:rsidR="00DF78BC" w:rsidRPr="00CA02DB" w:rsidRDefault="00DF78BC" w:rsidP="0042196B">
            <w:pPr>
              <w:pStyle w:val="Prrafodelista"/>
              <w:autoSpaceDE w:val="0"/>
              <w:autoSpaceDN w:val="0"/>
              <w:adjustRightInd w:val="0"/>
              <w:spacing w:after="0" w:line="240" w:lineRule="auto"/>
              <w:ind w:left="0"/>
              <w:contextualSpacing w:val="0"/>
              <w:jc w:val="center"/>
              <w:rPr>
                <w:rFonts w:ascii="Cambria" w:hAnsi="Cambria" w:cs="Arial"/>
                <w:b/>
                <w:sz w:val="18"/>
                <w:szCs w:val="18"/>
              </w:rPr>
            </w:pPr>
            <w:r w:rsidRPr="00CA02DB">
              <w:rPr>
                <w:rFonts w:ascii="Cambria" w:hAnsi="Cambria" w:cs="Arial"/>
                <w:b/>
                <w:sz w:val="18"/>
                <w:szCs w:val="18"/>
              </w:rPr>
              <w:t>MAPA POLITICO NACIONAL</w:t>
            </w:r>
          </w:p>
        </w:tc>
        <w:tc>
          <w:tcPr>
            <w:tcW w:w="4110" w:type="dxa"/>
            <w:shd w:val="clear" w:color="auto" w:fill="BFBFBF" w:themeFill="background1" w:themeFillShade="BF"/>
            <w:vAlign w:val="center"/>
          </w:tcPr>
          <w:p w14:paraId="04176F97" w14:textId="77777777" w:rsidR="00DF78BC" w:rsidRPr="00CA02DB" w:rsidRDefault="00DF78BC" w:rsidP="0042196B">
            <w:pPr>
              <w:pStyle w:val="Prrafodelista"/>
              <w:autoSpaceDE w:val="0"/>
              <w:autoSpaceDN w:val="0"/>
              <w:adjustRightInd w:val="0"/>
              <w:spacing w:after="0" w:line="240" w:lineRule="auto"/>
              <w:ind w:left="0"/>
              <w:contextualSpacing w:val="0"/>
              <w:jc w:val="center"/>
              <w:rPr>
                <w:rFonts w:ascii="Cambria" w:hAnsi="Cambria" w:cs="Arial"/>
                <w:b/>
                <w:sz w:val="18"/>
                <w:szCs w:val="18"/>
              </w:rPr>
            </w:pPr>
            <w:r w:rsidRPr="00CA02DB">
              <w:rPr>
                <w:rFonts w:ascii="Cambria" w:hAnsi="Cambria" w:cs="Arial"/>
                <w:b/>
                <w:sz w:val="18"/>
                <w:szCs w:val="18"/>
              </w:rPr>
              <w:t>MAPA POLITICO DEPARTAMENTAL</w:t>
            </w:r>
          </w:p>
        </w:tc>
      </w:tr>
      <w:tr w:rsidR="00DF78BC" w:rsidRPr="00CA02DB" w14:paraId="723AB541" w14:textId="77777777" w:rsidTr="008346CF">
        <w:trPr>
          <w:trHeight w:val="3532"/>
        </w:trPr>
        <w:tc>
          <w:tcPr>
            <w:tcW w:w="4111" w:type="dxa"/>
          </w:tcPr>
          <w:p w14:paraId="0B5B4710" w14:textId="4F9AA2AD" w:rsidR="00DF78BC" w:rsidRPr="00CA02DB" w:rsidRDefault="00A92470" w:rsidP="0042196B">
            <w:pPr>
              <w:pStyle w:val="Prrafodelista"/>
              <w:autoSpaceDE w:val="0"/>
              <w:autoSpaceDN w:val="0"/>
              <w:adjustRightInd w:val="0"/>
              <w:spacing w:after="0" w:line="240" w:lineRule="auto"/>
              <w:ind w:left="0"/>
              <w:contextualSpacing w:val="0"/>
              <w:rPr>
                <w:rFonts w:ascii="Cambria" w:hAnsi="Cambria" w:cs="Arial"/>
                <w:bCs/>
                <w:sz w:val="18"/>
                <w:szCs w:val="18"/>
              </w:rPr>
            </w:pPr>
            <w:r w:rsidRPr="00CA02DB">
              <w:rPr>
                <w:rFonts w:ascii="Cambria" w:hAnsi="Cambria"/>
                <w:noProof/>
                <w:sz w:val="18"/>
                <w:szCs w:val="18"/>
                <w:lang w:val="en-US"/>
              </w:rPr>
              <mc:AlternateContent>
                <mc:Choice Requires="wps">
                  <w:drawing>
                    <wp:anchor distT="0" distB="0" distL="114300" distR="114300" simplePos="0" relativeHeight="251661312" behindDoc="0" locked="0" layoutInCell="1" allowOverlap="1" wp14:anchorId="4230B3B0" wp14:editId="45BEF1EB">
                      <wp:simplePos x="0" y="0"/>
                      <wp:positionH relativeFrom="column">
                        <wp:posOffset>880745</wp:posOffset>
                      </wp:positionH>
                      <wp:positionV relativeFrom="paragraph">
                        <wp:posOffset>1198476</wp:posOffset>
                      </wp:positionV>
                      <wp:extent cx="3539836" cy="48491"/>
                      <wp:effectExtent l="0" t="19050" r="99060" b="85090"/>
                      <wp:wrapNone/>
                      <wp:docPr id="12" name="Conector recto de flecha 12"/>
                      <wp:cNvGraphicFramePr/>
                      <a:graphic xmlns:a="http://schemas.openxmlformats.org/drawingml/2006/main">
                        <a:graphicData uri="http://schemas.microsoft.com/office/word/2010/wordprocessingShape">
                          <wps:wsp>
                            <wps:cNvCnPr/>
                            <wps:spPr>
                              <a:xfrm>
                                <a:off x="0" y="0"/>
                                <a:ext cx="3539836" cy="4849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44A9BE48" id="_x0000_t32" coordsize="21600,21600" o:spt="32" o:oned="t" path="m,l21600,21600e" filled="f">
                      <v:path arrowok="t" fillok="f" o:connecttype="none"/>
                      <o:lock v:ext="edit" shapetype="t"/>
                    </v:shapetype>
                    <v:shape id="Conector recto de flecha 12" o:spid="_x0000_s1026" type="#_x0000_t32" style="position:absolute;margin-left:69.35pt;margin-top:94.35pt;width:278.75pt;height:3.8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" strokecolor="black [3200]" strokeweight=".5pt">
                      <v:stroke endarrow="block" joinstyle="miter"/>
                    </v:shape>
                  </w:pict>
                </mc:Fallback>
              </mc:AlternateContent>
            </w:r>
            <w:r w:rsidR="006C7904" w:rsidRPr="00CA02DB">
              <w:rPr>
                <w:rFonts w:ascii="Cambria" w:hAnsi="Cambria"/>
                <w:noProof/>
                <w:sz w:val="18"/>
                <w:szCs w:val="18"/>
                <w:lang w:val="en-US"/>
              </w:rPr>
              <w:drawing>
                <wp:anchor distT="0" distB="0" distL="114300" distR="114300" simplePos="0" relativeHeight="251650048" behindDoc="0" locked="0" layoutInCell="1" allowOverlap="1" wp14:anchorId="552FC180" wp14:editId="7A5FB61D">
                  <wp:simplePos x="0" y="0"/>
                  <wp:positionH relativeFrom="column">
                    <wp:posOffset>127635</wp:posOffset>
                  </wp:positionH>
                  <wp:positionV relativeFrom="paragraph">
                    <wp:posOffset>22225</wp:posOffset>
                  </wp:positionV>
                  <wp:extent cx="2328545" cy="2495550"/>
                  <wp:effectExtent l="0" t="0" r="0" b="0"/>
                  <wp:wrapSquare wrapText="bothSides"/>
                  <wp:docPr id="1794161483" name="Imagen 179416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8">
                            <a:extLst>
                              <a:ext uri="{28A0092B-C50C-407E-A947-70E740481C1C}">
                                <a14:useLocalDpi xmlns:a14="http://schemas.microsoft.com/office/drawing/2010/main" val="0"/>
                              </a:ext>
                            </a:extLst>
                          </a:blip>
                          <a:srcRect l="22222" r="22575"/>
                          <a:stretch/>
                        </pic:blipFill>
                        <pic:spPr bwMode="auto">
                          <a:xfrm>
                            <a:off x="0" y="0"/>
                            <a:ext cx="2328545" cy="24955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110" w:type="dxa"/>
          </w:tcPr>
          <w:p w14:paraId="47C1D5FA" w14:textId="09897FCF" w:rsidR="00DF78BC" w:rsidRPr="00CA02DB" w:rsidRDefault="00DF78BC" w:rsidP="0042196B">
            <w:pPr>
              <w:pStyle w:val="Prrafodelista"/>
              <w:autoSpaceDE w:val="0"/>
              <w:autoSpaceDN w:val="0"/>
              <w:adjustRightInd w:val="0"/>
              <w:spacing w:after="0" w:line="240" w:lineRule="auto"/>
              <w:ind w:left="0"/>
              <w:contextualSpacing w:val="0"/>
              <w:rPr>
                <w:rFonts w:ascii="Cambria" w:hAnsi="Cambria" w:cs="Arial"/>
                <w:bCs/>
                <w:sz w:val="18"/>
                <w:szCs w:val="18"/>
              </w:rPr>
            </w:pPr>
            <w:r w:rsidRPr="00CA02DB">
              <w:rPr>
                <w:rFonts w:ascii="Cambria" w:hAnsi="Cambria"/>
                <w:noProof/>
                <w:sz w:val="18"/>
                <w:szCs w:val="18"/>
                <w:lang w:val="en-US"/>
              </w:rPr>
              <w:drawing>
                <wp:anchor distT="0" distB="0" distL="114300" distR="114300" simplePos="0" relativeHeight="251654144" behindDoc="0" locked="0" layoutInCell="1" allowOverlap="1" wp14:anchorId="5BDF55A5" wp14:editId="7EDA432F">
                  <wp:simplePos x="0" y="0"/>
                  <wp:positionH relativeFrom="column">
                    <wp:posOffset>166370</wp:posOffset>
                  </wp:positionH>
                  <wp:positionV relativeFrom="paragraph">
                    <wp:posOffset>45720</wp:posOffset>
                  </wp:positionV>
                  <wp:extent cx="2038350" cy="2435860"/>
                  <wp:effectExtent l="0" t="0" r="0" b="2540"/>
                  <wp:wrapSquare wrapText="bothSides"/>
                  <wp:docPr id="1182588786" name="Imagen 1182588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38350" cy="243586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51486BDC" w14:textId="77777777" w:rsidR="00DF78BC" w:rsidRPr="00CA02DB" w:rsidRDefault="00DF78BC" w:rsidP="00DF78BC">
      <w:pPr>
        <w:pStyle w:val="Prrafodelista"/>
        <w:autoSpaceDE w:val="0"/>
        <w:autoSpaceDN w:val="0"/>
        <w:adjustRightInd w:val="0"/>
        <w:spacing w:after="0" w:line="240" w:lineRule="auto"/>
        <w:ind w:left="426"/>
        <w:contextualSpacing w:val="0"/>
        <w:rPr>
          <w:rFonts w:ascii="Cambria" w:hAnsi="Cambria" w:cs="Arial"/>
          <w:bCs/>
          <w:sz w:val="10"/>
          <w:szCs w:val="10"/>
        </w:rPr>
      </w:pPr>
    </w:p>
    <w:tbl>
      <w:tblPr>
        <w:tblStyle w:val="Tablaconcuadrcula"/>
        <w:tblW w:w="8221" w:type="dxa"/>
        <w:tblInd w:w="392" w:type="dxa"/>
        <w:tblLook w:val="04A0" w:firstRow="1" w:lastRow="0" w:firstColumn="1" w:lastColumn="0" w:noHBand="0" w:noVBand="1"/>
      </w:tblPr>
      <w:tblGrid>
        <w:gridCol w:w="4111"/>
        <w:gridCol w:w="4110"/>
      </w:tblGrid>
      <w:tr w:rsidR="00DF78BC" w:rsidRPr="00CA02DB" w14:paraId="7C0F8E29" w14:textId="77777777" w:rsidTr="0042196B">
        <w:trPr>
          <w:trHeight w:val="346"/>
        </w:trPr>
        <w:tc>
          <w:tcPr>
            <w:tcW w:w="4111" w:type="dxa"/>
            <w:shd w:val="clear" w:color="auto" w:fill="BFBFBF" w:themeFill="background1" w:themeFillShade="BF"/>
            <w:vAlign w:val="center"/>
          </w:tcPr>
          <w:p w14:paraId="625EAA77" w14:textId="77777777" w:rsidR="00DF78BC" w:rsidRPr="00CA02DB" w:rsidRDefault="00DF78BC" w:rsidP="0042196B">
            <w:pPr>
              <w:pStyle w:val="Prrafodelista"/>
              <w:autoSpaceDE w:val="0"/>
              <w:autoSpaceDN w:val="0"/>
              <w:adjustRightInd w:val="0"/>
              <w:spacing w:after="0" w:line="240" w:lineRule="auto"/>
              <w:ind w:left="0"/>
              <w:contextualSpacing w:val="0"/>
              <w:jc w:val="center"/>
              <w:rPr>
                <w:rFonts w:ascii="Cambria" w:hAnsi="Cambria" w:cs="Arial"/>
                <w:b/>
                <w:sz w:val="18"/>
                <w:szCs w:val="18"/>
              </w:rPr>
            </w:pPr>
            <w:r w:rsidRPr="00CA02DB">
              <w:rPr>
                <w:rFonts w:ascii="Cambria" w:hAnsi="Cambria" w:cs="Arial"/>
                <w:b/>
                <w:sz w:val="18"/>
                <w:szCs w:val="18"/>
              </w:rPr>
              <w:t>MAPA POLITICO PROVINCIAL</w:t>
            </w:r>
          </w:p>
        </w:tc>
        <w:tc>
          <w:tcPr>
            <w:tcW w:w="4110" w:type="dxa"/>
            <w:shd w:val="clear" w:color="auto" w:fill="BFBFBF" w:themeFill="background1" w:themeFillShade="BF"/>
            <w:vAlign w:val="center"/>
          </w:tcPr>
          <w:p w14:paraId="64BE8560" w14:textId="77777777" w:rsidR="00DF78BC" w:rsidRPr="00CA02DB" w:rsidRDefault="00DF78BC" w:rsidP="0042196B">
            <w:pPr>
              <w:pStyle w:val="Prrafodelista"/>
              <w:autoSpaceDE w:val="0"/>
              <w:autoSpaceDN w:val="0"/>
              <w:adjustRightInd w:val="0"/>
              <w:spacing w:after="0" w:line="240" w:lineRule="auto"/>
              <w:ind w:left="0"/>
              <w:contextualSpacing w:val="0"/>
              <w:jc w:val="center"/>
              <w:rPr>
                <w:rFonts w:ascii="Cambria" w:hAnsi="Cambria" w:cs="Arial"/>
                <w:b/>
                <w:sz w:val="18"/>
                <w:szCs w:val="18"/>
              </w:rPr>
            </w:pPr>
            <w:r w:rsidRPr="00CA02DB">
              <w:rPr>
                <w:rFonts w:ascii="Cambria" w:hAnsi="Cambria" w:cs="Arial"/>
                <w:b/>
                <w:sz w:val="18"/>
                <w:szCs w:val="18"/>
              </w:rPr>
              <w:t>MAPA POLITICO DISTRITAL</w:t>
            </w:r>
          </w:p>
        </w:tc>
      </w:tr>
      <w:tr w:rsidR="00DF78BC" w:rsidRPr="00CA02DB" w14:paraId="5ED0D977" w14:textId="77777777" w:rsidTr="0042196B">
        <w:trPr>
          <w:trHeight w:val="4125"/>
        </w:trPr>
        <w:tc>
          <w:tcPr>
            <w:tcW w:w="4111" w:type="dxa"/>
          </w:tcPr>
          <w:p w14:paraId="7BCDB65F" w14:textId="49538FC0" w:rsidR="00DF78BC" w:rsidRPr="00CA02DB" w:rsidRDefault="007A6C0C" w:rsidP="0042196B">
            <w:pPr>
              <w:pStyle w:val="Prrafodelista"/>
              <w:autoSpaceDE w:val="0"/>
              <w:autoSpaceDN w:val="0"/>
              <w:adjustRightInd w:val="0"/>
              <w:spacing w:after="0" w:line="240" w:lineRule="auto"/>
              <w:ind w:left="0"/>
              <w:contextualSpacing w:val="0"/>
              <w:rPr>
                <w:rFonts w:ascii="Cambria" w:hAnsi="Cambria" w:cs="Arial"/>
                <w:bCs/>
                <w:color w:val="FF0000"/>
                <w:sz w:val="18"/>
                <w:szCs w:val="18"/>
              </w:rPr>
            </w:pPr>
            <w:r w:rsidRPr="00CA02DB">
              <w:rPr>
                <w:rFonts w:ascii="Cambria" w:hAnsi="Cambria"/>
                <w:noProof/>
                <w:color w:val="FF0000"/>
                <w:sz w:val="18"/>
                <w:szCs w:val="18"/>
                <w:lang w:val="en-US"/>
              </w:rPr>
              <mc:AlternateContent>
                <mc:Choice Requires="wps">
                  <w:drawing>
                    <wp:anchor distT="0" distB="0" distL="114300" distR="114300" simplePos="0" relativeHeight="251665408" behindDoc="0" locked="0" layoutInCell="1" allowOverlap="1" wp14:anchorId="4BD2AFD7" wp14:editId="7FA81E6B">
                      <wp:simplePos x="0" y="0"/>
                      <wp:positionH relativeFrom="column">
                        <wp:posOffset>753745</wp:posOffset>
                      </wp:positionH>
                      <wp:positionV relativeFrom="paragraph">
                        <wp:posOffset>987848</wp:posOffset>
                      </wp:positionV>
                      <wp:extent cx="2590800" cy="45719"/>
                      <wp:effectExtent l="0" t="76200" r="0" b="50165"/>
                      <wp:wrapNone/>
                      <wp:docPr id="13" name="Conector recto de flecha 13"/>
                      <wp:cNvGraphicFramePr/>
                      <a:graphic xmlns:a="http://schemas.openxmlformats.org/drawingml/2006/main">
                        <a:graphicData uri="http://schemas.microsoft.com/office/word/2010/wordprocessingShape">
                          <wps:wsp>
                            <wps:cNvCnPr/>
                            <wps:spPr>
                              <a:xfrm flipV="1">
                                <a:off x="0" y="0"/>
                                <a:ext cx="2590800" cy="45719"/>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37B6C75" id="Conector recto de flecha 13" o:spid="_x0000_s1026" type="#_x0000_t32" style="position:absolute;margin-left:59.35pt;margin-top:77.8pt;width:204pt;height:3.6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" strokecolor="black [3213]" strokeweight=".5pt">
                      <v:stroke endarrow="block" joinstyle="miter"/>
                    </v:shape>
                  </w:pict>
                </mc:Fallback>
              </mc:AlternateContent>
            </w:r>
            <w:r w:rsidR="006C7904" w:rsidRPr="00CA02DB">
              <w:rPr>
                <w:rFonts w:ascii="Cambria" w:hAnsi="Cambria"/>
                <w:noProof/>
                <w:color w:val="FF0000"/>
                <w:sz w:val="18"/>
                <w:szCs w:val="18"/>
                <w:lang w:val="en-US"/>
              </w:rPr>
              <w:drawing>
                <wp:anchor distT="0" distB="0" distL="114300" distR="114300" simplePos="0" relativeHeight="251651072" behindDoc="0" locked="0" layoutInCell="1" allowOverlap="1" wp14:anchorId="23A72754" wp14:editId="25BE8840">
                  <wp:simplePos x="0" y="0"/>
                  <wp:positionH relativeFrom="column">
                    <wp:posOffset>198755</wp:posOffset>
                  </wp:positionH>
                  <wp:positionV relativeFrom="paragraph">
                    <wp:posOffset>47625</wp:posOffset>
                  </wp:positionV>
                  <wp:extent cx="2047875" cy="2353310"/>
                  <wp:effectExtent l="0" t="0" r="9525" b="8890"/>
                  <wp:wrapSquare wrapText="bothSides"/>
                  <wp:docPr id="783180696" name="Imagen 783180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58024" t="16931" r="22751" b="42622"/>
                          <a:stretch/>
                        </pic:blipFill>
                        <pic:spPr bwMode="auto">
                          <a:xfrm>
                            <a:off x="0" y="0"/>
                            <a:ext cx="2047875" cy="23533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110" w:type="dxa"/>
          </w:tcPr>
          <w:p w14:paraId="1DDA67E7" w14:textId="510C16D8" w:rsidR="00DF78BC" w:rsidRPr="00CA02DB" w:rsidRDefault="00301994" w:rsidP="0042196B">
            <w:pPr>
              <w:pStyle w:val="Prrafodelista"/>
              <w:autoSpaceDE w:val="0"/>
              <w:autoSpaceDN w:val="0"/>
              <w:adjustRightInd w:val="0"/>
              <w:spacing w:after="0" w:line="240" w:lineRule="auto"/>
              <w:ind w:left="0"/>
              <w:contextualSpacing w:val="0"/>
              <w:rPr>
                <w:rFonts w:ascii="Cambria" w:hAnsi="Cambria" w:cs="Arial"/>
                <w:bCs/>
                <w:sz w:val="18"/>
                <w:szCs w:val="18"/>
              </w:rPr>
            </w:pPr>
            <w:r w:rsidRPr="00CA02DB">
              <w:rPr>
                <w:rFonts w:ascii="Cambria" w:hAnsi="Cambria" w:cs="Arial"/>
                <w:bCs/>
                <w:noProof/>
                <w:sz w:val="18"/>
                <w:szCs w:val="18"/>
              </w:rPr>
              <w:drawing>
                <wp:anchor distT="0" distB="0" distL="114300" distR="114300" simplePos="0" relativeHeight="251664384" behindDoc="0" locked="0" layoutInCell="1" allowOverlap="1" wp14:anchorId="57D53016" wp14:editId="5959BF27">
                  <wp:simplePos x="0" y="0"/>
                  <wp:positionH relativeFrom="column">
                    <wp:posOffset>287444</wp:posOffset>
                  </wp:positionH>
                  <wp:positionV relativeFrom="paragraph">
                    <wp:posOffset>127000</wp:posOffset>
                  </wp:positionV>
                  <wp:extent cx="1955165" cy="2291080"/>
                  <wp:effectExtent l="0" t="0" r="6985" b="0"/>
                  <wp:wrapTopAndBottom/>
                  <wp:docPr id="132384719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3847196" name=""/>
                          <pic:cNvPicPr/>
                        </pic:nvPicPr>
                        <pic:blipFill rotWithShape="1">
                          <a:blip r:embed="rId11">
                            <a:extLst>
                              <a:ext uri="{28A0092B-C50C-407E-A947-70E740481C1C}">
                                <a14:useLocalDpi xmlns:a14="http://schemas.microsoft.com/office/drawing/2010/main" val="0"/>
                              </a:ext>
                            </a:extLst>
                          </a:blip>
                          <a:srcRect t="17515" r="56383"/>
                          <a:stretch/>
                        </pic:blipFill>
                        <pic:spPr bwMode="auto">
                          <a:xfrm>
                            <a:off x="0" y="0"/>
                            <a:ext cx="1955165" cy="22910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bl>
    <w:p w14:paraId="0D338E30" w14:textId="77777777" w:rsidR="00DF78BC" w:rsidRPr="00CA02DB" w:rsidRDefault="00DF78BC" w:rsidP="00DF78BC">
      <w:pPr>
        <w:pStyle w:val="Prrafodelista"/>
        <w:autoSpaceDE w:val="0"/>
        <w:autoSpaceDN w:val="0"/>
        <w:adjustRightInd w:val="0"/>
        <w:spacing w:after="0" w:line="240" w:lineRule="auto"/>
        <w:ind w:left="426"/>
        <w:contextualSpacing w:val="0"/>
        <w:rPr>
          <w:rFonts w:ascii="Cambria" w:hAnsi="Cambria" w:cs="Arial"/>
          <w:bCs/>
          <w:sz w:val="10"/>
          <w:szCs w:val="10"/>
        </w:rPr>
      </w:pPr>
    </w:p>
    <w:p w14:paraId="1F3670A8" w14:textId="77777777" w:rsidR="00DF78BC" w:rsidRPr="00CA02DB" w:rsidRDefault="00DF78BC" w:rsidP="00DF78BC">
      <w:pPr>
        <w:pStyle w:val="Sangra2detindependiente"/>
        <w:shd w:val="clear" w:color="auto" w:fill="FFFFFF" w:themeFill="background1"/>
        <w:tabs>
          <w:tab w:val="clear" w:pos="4080"/>
        </w:tabs>
        <w:ind w:left="851" w:firstLine="0"/>
        <w:jc w:val="both"/>
        <w:rPr>
          <w:rFonts w:ascii="Cambria" w:hAnsi="Cambria" w:cs="Arial"/>
          <w:bCs/>
          <w:iCs/>
          <w:noProof/>
          <w:sz w:val="20"/>
          <w:szCs w:val="20"/>
          <w:lang w:val="es-PE"/>
        </w:rPr>
      </w:pPr>
    </w:p>
    <w:p w14:paraId="66DA11C7" w14:textId="18F007DD" w:rsidR="00DF78BC" w:rsidRPr="00CA02DB" w:rsidRDefault="00942CB0" w:rsidP="00FE3A4C">
      <w:pPr>
        <w:pStyle w:val="Ttulo3"/>
        <w:numPr>
          <w:ilvl w:val="1"/>
          <w:numId w:val="63"/>
        </w:numPr>
        <w:ind w:left="1134"/>
        <w:jc w:val="left"/>
        <w:rPr>
          <w:rFonts w:ascii="Cambria" w:hAnsi="Cambria"/>
          <w:noProof/>
        </w:rPr>
      </w:pPr>
      <w:bookmarkStart w:id="19" w:name="_Toc224804065"/>
      <w:r w:rsidRPr="00CA02DB">
        <w:rPr>
          <w:rFonts w:ascii="Cambria" w:hAnsi="Cambria"/>
          <w:noProof/>
        </w:rPr>
        <w:t>ADELANTO DIRECTO</w:t>
      </w:r>
      <w:bookmarkEnd w:id="19"/>
    </w:p>
    <w:p w14:paraId="583E041D" w14:textId="77777777" w:rsidR="00942CB0" w:rsidRPr="00CA02DB" w:rsidRDefault="00942CB0" w:rsidP="00942CB0">
      <w:pPr>
        <w:pStyle w:val="Sangra2detindependiente"/>
        <w:shd w:val="clear" w:color="auto" w:fill="FFFFFF" w:themeFill="background1"/>
        <w:tabs>
          <w:tab w:val="clear" w:pos="4080"/>
        </w:tabs>
        <w:ind w:left="851" w:firstLine="0"/>
        <w:jc w:val="both"/>
        <w:rPr>
          <w:rFonts w:ascii="Cambria" w:hAnsi="Cambria" w:cs="Arial"/>
          <w:bCs/>
          <w:iCs/>
          <w:noProof/>
          <w:sz w:val="10"/>
          <w:szCs w:val="10"/>
          <w:lang w:val="es-PE"/>
        </w:rPr>
      </w:pPr>
    </w:p>
    <w:p w14:paraId="0A5D4EB5" w14:textId="2402B91B" w:rsidR="00942CB0" w:rsidRPr="00CA02DB" w:rsidRDefault="00942CB0" w:rsidP="008346CF">
      <w:pPr>
        <w:pStyle w:val="Sangra2detindependiente"/>
        <w:shd w:val="clear" w:color="auto" w:fill="FFFFFF" w:themeFill="background1"/>
        <w:tabs>
          <w:tab w:val="clear" w:pos="4080"/>
        </w:tabs>
        <w:ind w:left="851" w:firstLine="567"/>
        <w:jc w:val="both"/>
        <w:rPr>
          <w:rFonts w:ascii="Cambria" w:hAnsi="Cambria" w:cs="Arial"/>
          <w:bCs/>
          <w:iCs/>
          <w:noProof/>
          <w:sz w:val="20"/>
          <w:szCs w:val="20"/>
          <w:lang w:val="es-PE"/>
        </w:rPr>
      </w:pPr>
      <w:r w:rsidRPr="00CA02DB">
        <w:rPr>
          <w:rFonts w:ascii="Cambria" w:hAnsi="Cambria" w:cs="Arial"/>
          <w:bCs/>
          <w:iCs/>
          <w:noProof/>
          <w:sz w:val="20"/>
          <w:szCs w:val="20"/>
          <w:lang w:val="es-PE"/>
        </w:rPr>
        <w:t>No se considera adelantos para la ejecución del servicio.</w:t>
      </w:r>
    </w:p>
    <w:p w14:paraId="3962645A" w14:textId="77777777" w:rsidR="008756BB" w:rsidRPr="00CA02DB" w:rsidRDefault="008756BB" w:rsidP="008346CF">
      <w:pPr>
        <w:pStyle w:val="Sangra2detindependiente"/>
        <w:shd w:val="clear" w:color="auto" w:fill="FFFFFF" w:themeFill="background1"/>
        <w:tabs>
          <w:tab w:val="clear" w:pos="4080"/>
        </w:tabs>
        <w:ind w:left="851" w:firstLine="567"/>
        <w:jc w:val="both"/>
        <w:rPr>
          <w:rFonts w:ascii="Cambria" w:hAnsi="Cambria" w:cs="Arial"/>
          <w:bCs/>
          <w:iCs/>
          <w:noProof/>
          <w:sz w:val="20"/>
          <w:szCs w:val="20"/>
          <w:lang w:val="es-PE"/>
        </w:rPr>
      </w:pPr>
    </w:p>
    <w:p w14:paraId="1FCA5987" w14:textId="76973301" w:rsidR="008756BB" w:rsidRPr="00CA02DB" w:rsidRDefault="008756BB" w:rsidP="00FE3A4C">
      <w:pPr>
        <w:pStyle w:val="Ttulo3"/>
        <w:numPr>
          <w:ilvl w:val="1"/>
          <w:numId w:val="63"/>
        </w:numPr>
        <w:ind w:left="1134"/>
        <w:jc w:val="left"/>
        <w:rPr>
          <w:rFonts w:ascii="Cambria" w:hAnsi="Cambria"/>
          <w:noProof/>
        </w:rPr>
      </w:pPr>
      <w:bookmarkStart w:id="20" w:name="_Toc224804066"/>
      <w:r w:rsidRPr="00CA02DB">
        <w:rPr>
          <w:rFonts w:ascii="Cambria" w:hAnsi="Cambria"/>
          <w:noProof/>
        </w:rPr>
        <w:t>MEDIDAS DE SEGURIDAD</w:t>
      </w:r>
      <w:bookmarkEnd w:id="20"/>
    </w:p>
    <w:p w14:paraId="37D372EE" w14:textId="77777777" w:rsidR="008756BB" w:rsidRPr="00CA02DB" w:rsidRDefault="008756BB" w:rsidP="008346CF">
      <w:pPr>
        <w:pStyle w:val="Sangra2detindependiente"/>
        <w:shd w:val="clear" w:color="auto" w:fill="FFFFFF" w:themeFill="background1"/>
        <w:tabs>
          <w:tab w:val="clear" w:pos="4080"/>
        </w:tabs>
        <w:ind w:left="851" w:firstLine="567"/>
        <w:jc w:val="both"/>
        <w:rPr>
          <w:rFonts w:ascii="Cambria" w:hAnsi="Cambria" w:cs="Arial"/>
          <w:bCs/>
          <w:iCs/>
          <w:noProof/>
          <w:sz w:val="20"/>
          <w:szCs w:val="20"/>
          <w:lang w:val="es-PE"/>
        </w:rPr>
      </w:pPr>
    </w:p>
    <w:p w14:paraId="5296CE33" w14:textId="77777777" w:rsidR="008756BB" w:rsidRPr="00CA02DB" w:rsidRDefault="008756BB" w:rsidP="008756BB">
      <w:pPr>
        <w:pStyle w:val="Sangra2detindependiente"/>
        <w:shd w:val="clear" w:color="auto" w:fill="FFFFFF" w:themeFill="background1"/>
        <w:ind w:left="1418" w:firstLine="0"/>
        <w:jc w:val="both"/>
        <w:rPr>
          <w:rFonts w:ascii="Cambria" w:hAnsi="Cambria" w:cs="Arial"/>
          <w:bCs/>
          <w:iCs/>
          <w:noProof/>
          <w:sz w:val="20"/>
          <w:szCs w:val="20"/>
          <w:lang w:val="es-PE"/>
        </w:rPr>
      </w:pPr>
      <w:r w:rsidRPr="00CA02DB">
        <w:rPr>
          <w:rFonts w:ascii="Cambria" w:hAnsi="Cambria" w:cs="Arial"/>
          <w:bCs/>
          <w:iCs/>
          <w:noProof/>
          <w:sz w:val="20"/>
          <w:szCs w:val="20"/>
          <w:lang w:val="es-PE"/>
        </w:rPr>
        <w:t xml:space="preserve">El contratista tomará todas las medidas de seguridad que sean necesarias para proteger la vida y salud del personal del mantenimiento.  </w:t>
      </w:r>
    </w:p>
    <w:p w14:paraId="14223501" w14:textId="77777777" w:rsidR="008756BB" w:rsidRPr="00CA02DB" w:rsidRDefault="008756BB" w:rsidP="008756BB">
      <w:pPr>
        <w:pStyle w:val="Sangra2detindependiente"/>
        <w:shd w:val="clear" w:color="auto" w:fill="FFFFFF" w:themeFill="background1"/>
        <w:ind w:left="1418" w:firstLine="0"/>
        <w:jc w:val="both"/>
        <w:rPr>
          <w:rFonts w:ascii="Cambria" w:hAnsi="Cambria" w:cs="Arial"/>
          <w:bCs/>
          <w:iCs/>
          <w:noProof/>
          <w:sz w:val="20"/>
          <w:szCs w:val="20"/>
          <w:lang w:val="es-PE"/>
        </w:rPr>
      </w:pPr>
    </w:p>
    <w:p w14:paraId="7E7158EF" w14:textId="77777777" w:rsidR="008756BB" w:rsidRPr="00CA02DB" w:rsidRDefault="008756BB" w:rsidP="008756BB">
      <w:pPr>
        <w:pStyle w:val="Sangra2detindependiente"/>
        <w:shd w:val="clear" w:color="auto" w:fill="FFFFFF" w:themeFill="background1"/>
        <w:ind w:left="1418" w:firstLine="0"/>
        <w:jc w:val="both"/>
        <w:rPr>
          <w:rFonts w:ascii="Cambria" w:hAnsi="Cambria" w:cs="Arial"/>
          <w:bCs/>
          <w:iCs/>
          <w:noProof/>
          <w:sz w:val="20"/>
          <w:szCs w:val="20"/>
          <w:lang w:val="es-PE"/>
        </w:rPr>
      </w:pPr>
      <w:r w:rsidRPr="00CA02DB">
        <w:rPr>
          <w:rFonts w:ascii="Cambria" w:hAnsi="Cambria" w:cs="Arial"/>
          <w:bCs/>
          <w:iCs/>
          <w:noProof/>
          <w:sz w:val="20"/>
          <w:szCs w:val="20"/>
          <w:lang w:val="es-PE"/>
        </w:rPr>
        <w:t xml:space="preserve">El contratista nombrará al personal responsable de la seguridad de todos los trabajos, quién a su vez dispondrá de todos los equipos y elementos necesarios para otorgar la seguridad conveniente.  </w:t>
      </w:r>
    </w:p>
    <w:p w14:paraId="4DC540E9" w14:textId="77777777" w:rsidR="008756BB" w:rsidRPr="00CA02DB" w:rsidRDefault="008756BB" w:rsidP="008756BB">
      <w:pPr>
        <w:pStyle w:val="Sangra2detindependiente"/>
        <w:shd w:val="clear" w:color="auto" w:fill="FFFFFF" w:themeFill="background1"/>
        <w:ind w:left="1418" w:firstLine="0"/>
        <w:jc w:val="both"/>
        <w:rPr>
          <w:rFonts w:ascii="Cambria" w:hAnsi="Cambria" w:cs="Arial"/>
          <w:bCs/>
          <w:iCs/>
          <w:noProof/>
          <w:sz w:val="20"/>
          <w:szCs w:val="20"/>
          <w:lang w:val="es-PE"/>
        </w:rPr>
      </w:pPr>
    </w:p>
    <w:p w14:paraId="5D6DC3EE" w14:textId="77777777" w:rsidR="008756BB" w:rsidRPr="00CA02DB" w:rsidRDefault="008756BB" w:rsidP="008756BB">
      <w:pPr>
        <w:pStyle w:val="Sangra2detindependiente"/>
        <w:shd w:val="clear" w:color="auto" w:fill="FFFFFF" w:themeFill="background1"/>
        <w:ind w:left="1418" w:firstLine="0"/>
        <w:jc w:val="both"/>
        <w:rPr>
          <w:rFonts w:ascii="Cambria" w:hAnsi="Cambria" w:cs="Arial"/>
          <w:bCs/>
          <w:iCs/>
          <w:noProof/>
          <w:sz w:val="20"/>
          <w:szCs w:val="20"/>
          <w:lang w:val="es-PE"/>
        </w:rPr>
      </w:pPr>
      <w:r w:rsidRPr="00CA02DB">
        <w:rPr>
          <w:rFonts w:ascii="Cambria" w:hAnsi="Cambria" w:cs="Arial"/>
          <w:bCs/>
          <w:iCs/>
          <w:noProof/>
          <w:sz w:val="20"/>
          <w:szCs w:val="20"/>
          <w:lang w:val="es-PE"/>
        </w:rPr>
        <w:t xml:space="preserve">A continuación, se citan algunas disposiciones referenciales que no deben ser consideradas como limitativas:  </w:t>
      </w:r>
    </w:p>
    <w:p w14:paraId="05AA9874" w14:textId="77777777" w:rsidR="008756BB" w:rsidRPr="00CA02DB" w:rsidRDefault="008756BB" w:rsidP="008756BB">
      <w:pPr>
        <w:pStyle w:val="Sangra2detindependiente"/>
        <w:shd w:val="clear" w:color="auto" w:fill="FFFFFF" w:themeFill="background1"/>
        <w:ind w:left="1418" w:firstLine="0"/>
        <w:jc w:val="both"/>
        <w:rPr>
          <w:rFonts w:ascii="Cambria" w:hAnsi="Cambria" w:cs="Arial"/>
          <w:bCs/>
          <w:iCs/>
          <w:noProof/>
          <w:sz w:val="20"/>
          <w:szCs w:val="20"/>
          <w:lang w:val="es-PE"/>
        </w:rPr>
      </w:pPr>
    </w:p>
    <w:p w14:paraId="3C184133" w14:textId="6A9AB473" w:rsidR="008756BB" w:rsidRPr="00CA02DB" w:rsidRDefault="008756BB" w:rsidP="008756BB">
      <w:pPr>
        <w:pStyle w:val="Sangra2detindependiente"/>
        <w:shd w:val="clear" w:color="auto" w:fill="FFFFFF" w:themeFill="background1"/>
        <w:tabs>
          <w:tab w:val="clear" w:pos="4080"/>
        </w:tabs>
        <w:ind w:left="1418" w:firstLine="0"/>
        <w:jc w:val="both"/>
        <w:rPr>
          <w:rFonts w:ascii="Cambria" w:hAnsi="Cambria" w:cs="Arial"/>
          <w:bCs/>
          <w:iCs/>
          <w:noProof/>
          <w:sz w:val="20"/>
          <w:szCs w:val="20"/>
          <w:lang w:val="es-PE"/>
        </w:rPr>
      </w:pPr>
      <w:r w:rsidRPr="00CA02DB">
        <w:rPr>
          <w:rFonts w:ascii="Cambria" w:hAnsi="Cambria" w:cs="Arial"/>
          <w:bCs/>
          <w:iCs/>
          <w:noProof/>
          <w:sz w:val="20"/>
          <w:szCs w:val="20"/>
          <w:lang w:val="es-PE"/>
        </w:rPr>
        <w:t xml:space="preserve">* El contratista deberá proveer a los trabajadores los implementos de seguridad personales como son EPP y también los equipos y señalizaciones de protección colectiva; en concordancia con lo dispuesto en la normativa G-050.  </w:t>
      </w:r>
    </w:p>
    <w:p w14:paraId="098A0BDC" w14:textId="77777777" w:rsidR="008756BB" w:rsidRPr="00CA02DB" w:rsidRDefault="008756BB" w:rsidP="008756BB">
      <w:pPr>
        <w:pStyle w:val="Sangra2detindependiente"/>
        <w:shd w:val="clear" w:color="auto" w:fill="FFFFFF" w:themeFill="background1"/>
        <w:ind w:left="1418" w:firstLine="0"/>
        <w:jc w:val="both"/>
        <w:rPr>
          <w:rFonts w:ascii="Cambria" w:hAnsi="Cambria" w:cs="Arial"/>
          <w:bCs/>
          <w:iCs/>
          <w:noProof/>
          <w:sz w:val="20"/>
          <w:szCs w:val="20"/>
          <w:lang w:val="es-PE"/>
        </w:rPr>
      </w:pPr>
      <w:r w:rsidRPr="00CA02DB">
        <w:rPr>
          <w:rFonts w:ascii="Cambria" w:hAnsi="Cambria" w:cs="Arial"/>
          <w:bCs/>
          <w:iCs/>
          <w:noProof/>
          <w:sz w:val="20"/>
          <w:szCs w:val="20"/>
          <w:lang w:val="es-PE"/>
        </w:rPr>
        <w:t xml:space="preserve">* El contratista deberá tener vigente Seguro Complementario de Trabajo de Riesgo - SCTR, de todo el personal que trabaja en el servicio.  </w:t>
      </w:r>
    </w:p>
    <w:p w14:paraId="5FAAD04F" w14:textId="2F51FD88" w:rsidR="008756BB" w:rsidRPr="00CA02DB" w:rsidRDefault="008756BB" w:rsidP="008756BB">
      <w:pPr>
        <w:pStyle w:val="Sangra2detindependiente"/>
        <w:shd w:val="clear" w:color="auto" w:fill="FFFFFF" w:themeFill="background1"/>
        <w:ind w:left="1418" w:firstLine="0"/>
        <w:jc w:val="both"/>
        <w:rPr>
          <w:rFonts w:ascii="Cambria" w:hAnsi="Cambria" w:cs="Arial"/>
          <w:bCs/>
          <w:iCs/>
          <w:noProof/>
          <w:sz w:val="20"/>
          <w:szCs w:val="20"/>
          <w:lang w:val="es-PE"/>
        </w:rPr>
      </w:pPr>
      <w:r w:rsidRPr="00CA02DB">
        <w:rPr>
          <w:rFonts w:ascii="Cambria" w:hAnsi="Cambria" w:cs="Arial"/>
          <w:bCs/>
          <w:iCs/>
          <w:noProof/>
          <w:sz w:val="20"/>
          <w:szCs w:val="20"/>
          <w:lang w:val="es-PE"/>
        </w:rPr>
        <w:t xml:space="preserve"> * Todos los vehículos, u otros equipos livianos deberán ser operados por el personal capacitado, debiendo observar las medidas de seguridad prescritas para el caso.  </w:t>
      </w:r>
    </w:p>
    <w:p w14:paraId="369937C2" w14:textId="6A8127DB" w:rsidR="008756BB" w:rsidRPr="00CA02DB" w:rsidRDefault="008756BB" w:rsidP="008756BB">
      <w:pPr>
        <w:pStyle w:val="Sangra2detindependiente"/>
        <w:shd w:val="clear" w:color="auto" w:fill="FFFFFF" w:themeFill="background1"/>
        <w:tabs>
          <w:tab w:val="clear" w:pos="4080"/>
        </w:tabs>
        <w:ind w:left="1418" w:firstLine="0"/>
        <w:jc w:val="both"/>
        <w:rPr>
          <w:rFonts w:ascii="Cambria" w:hAnsi="Cambria" w:cs="Arial"/>
          <w:bCs/>
          <w:iCs/>
          <w:noProof/>
          <w:sz w:val="20"/>
          <w:szCs w:val="20"/>
          <w:lang w:val="es-PE"/>
        </w:rPr>
      </w:pPr>
      <w:r w:rsidRPr="00CA02DB">
        <w:rPr>
          <w:rFonts w:ascii="Cambria" w:hAnsi="Cambria" w:cs="Arial"/>
          <w:bCs/>
          <w:iCs/>
          <w:noProof/>
          <w:sz w:val="20"/>
          <w:szCs w:val="20"/>
          <w:lang w:val="es-PE"/>
        </w:rPr>
        <w:t>* Deberá de contar con dispositivos de control de tránsito (avisos y/o señales preventivas de trabajo en la zona), antes y después de los trabajos.</w:t>
      </w:r>
    </w:p>
    <w:p w14:paraId="1A36086B" w14:textId="77777777" w:rsidR="00942CB0" w:rsidRPr="00CA02DB" w:rsidRDefault="00942CB0" w:rsidP="00942CB0">
      <w:pPr>
        <w:pStyle w:val="Sangra2detindependiente"/>
        <w:shd w:val="clear" w:color="auto" w:fill="FFFFFF" w:themeFill="background1"/>
        <w:tabs>
          <w:tab w:val="clear" w:pos="4080"/>
        </w:tabs>
        <w:ind w:left="851" w:firstLine="0"/>
        <w:jc w:val="both"/>
        <w:rPr>
          <w:rFonts w:ascii="Cambria" w:hAnsi="Cambria" w:cs="Arial"/>
          <w:bCs/>
          <w:iCs/>
          <w:noProof/>
          <w:sz w:val="20"/>
          <w:szCs w:val="20"/>
          <w:lang w:val="es-PE"/>
        </w:rPr>
      </w:pPr>
    </w:p>
    <w:p w14:paraId="60095988" w14:textId="175D8CD1" w:rsidR="00942CB0" w:rsidRPr="00CA02DB" w:rsidRDefault="00942CB0" w:rsidP="00FE3A4C">
      <w:pPr>
        <w:pStyle w:val="Ttulo3"/>
        <w:numPr>
          <w:ilvl w:val="1"/>
          <w:numId w:val="63"/>
        </w:numPr>
        <w:ind w:left="1134"/>
        <w:jc w:val="left"/>
        <w:rPr>
          <w:rFonts w:ascii="Cambria" w:hAnsi="Cambria"/>
          <w:noProof/>
        </w:rPr>
      </w:pPr>
      <w:bookmarkStart w:id="21" w:name="_Toc224804067"/>
      <w:r w:rsidRPr="00CA02DB">
        <w:rPr>
          <w:rFonts w:ascii="Cambria" w:hAnsi="Cambria"/>
          <w:noProof/>
        </w:rPr>
        <w:t>PENALIDADES</w:t>
      </w:r>
      <w:bookmarkEnd w:id="21"/>
    </w:p>
    <w:p w14:paraId="2E0A2BA1" w14:textId="77777777" w:rsidR="00942CB0" w:rsidRPr="00CA02DB" w:rsidRDefault="00942CB0" w:rsidP="00942CB0">
      <w:pPr>
        <w:pStyle w:val="Sangra2detindependiente"/>
        <w:shd w:val="clear" w:color="auto" w:fill="FFFFFF" w:themeFill="background1"/>
        <w:tabs>
          <w:tab w:val="clear" w:pos="4080"/>
        </w:tabs>
        <w:ind w:left="851" w:firstLine="0"/>
        <w:jc w:val="both"/>
        <w:rPr>
          <w:rFonts w:ascii="Cambria" w:hAnsi="Cambria" w:cs="Arial"/>
          <w:bCs/>
          <w:iCs/>
          <w:noProof/>
          <w:sz w:val="10"/>
          <w:szCs w:val="10"/>
          <w:lang w:val="es-PE"/>
        </w:rPr>
      </w:pPr>
    </w:p>
    <w:p w14:paraId="698FACAF" w14:textId="0B23DEDF" w:rsidR="00942CB0" w:rsidRPr="00CA02DB" w:rsidRDefault="00680836" w:rsidP="00680836">
      <w:pPr>
        <w:pStyle w:val="Sangra2detindependiente"/>
        <w:shd w:val="clear" w:color="auto" w:fill="FFFFFF" w:themeFill="background1"/>
        <w:tabs>
          <w:tab w:val="clear" w:pos="4080"/>
        </w:tabs>
        <w:jc w:val="both"/>
        <w:rPr>
          <w:rFonts w:ascii="Cambria" w:hAnsi="Cambria" w:cs="Arial"/>
          <w:b/>
          <w:iCs/>
          <w:noProof/>
          <w:sz w:val="20"/>
          <w:szCs w:val="20"/>
        </w:rPr>
      </w:pPr>
      <w:r w:rsidRPr="00CA02DB">
        <w:rPr>
          <w:rFonts w:ascii="Cambria" w:hAnsi="Cambria" w:cs="Arial"/>
          <w:b/>
          <w:iCs/>
          <w:noProof/>
          <w:sz w:val="20"/>
          <w:szCs w:val="20"/>
        </w:rPr>
        <w:t xml:space="preserve">                                </w:t>
      </w:r>
      <w:r w:rsidR="00942CB0" w:rsidRPr="00CA02DB">
        <w:rPr>
          <w:rFonts w:ascii="Cambria" w:hAnsi="Cambria" w:cs="Arial"/>
          <w:b/>
          <w:iCs/>
          <w:noProof/>
          <w:sz w:val="20"/>
          <w:szCs w:val="20"/>
        </w:rPr>
        <w:t>PENALIDAD POR MORA EN LA EJECUCIÓN DE LA PRESTACIÓN</w:t>
      </w:r>
    </w:p>
    <w:p w14:paraId="47E0963B" w14:textId="77777777" w:rsidR="00942CB0" w:rsidRPr="00CA02DB" w:rsidRDefault="00942CB0" w:rsidP="00942CB0">
      <w:pPr>
        <w:pStyle w:val="Sangra2detindependiente"/>
        <w:shd w:val="clear" w:color="auto" w:fill="FFFFFF" w:themeFill="background1"/>
        <w:tabs>
          <w:tab w:val="clear" w:pos="4080"/>
        </w:tabs>
        <w:ind w:left="1418" w:firstLine="0"/>
        <w:jc w:val="both"/>
        <w:rPr>
          <w:rFonts w:ascii="Cambria" w:hAnsi="Cambria" w:cs="Arial"/>
          <w:b/>
          <w:iCs/>
          <w:noProof/>
          <w:sz w:val="10"/>
          <w:szCs w:val="10"/>
        </w:rPr>
      </w:pPr>
    </w:p>
    <w:p w14:paraId="0DF03B6A" w14:textId="7097C9AC" w:rsidR="00942CB0" w:rsidRPr="00CA02DB" w:rsidRDefault="00942CB0"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rPr>
      </w:pPr>
      <w:r w:rsidRPr="00CA02DB">
        <w:rPr>
          <w:rFonts w:ascii="Cambria" w:hAnsi="Cambria" w:cs="Arial"/>
          <w:bCs/>
          <w:iCs/>
          <w:noProof/>
          <w:sz w:val="20"/>
          <w:szCs w:val="20"/>
        </w:rPr>
        <w:t>En caso de retraso injustificado del contratista en la ejecución de las prestaciones objeto de la contratación, la entidad le aplica automáticamente una penalidad por mora por cada día de atraso.</w:t>
      </w:r>
    </w:p>
    <w:p w14:paraId="54240D26" w14:textId="1F7BB5EB" w:rsidR="00942CB0" w:rsidRPr="00CA02DB" w:rsidRDefault="00942CB0"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rPr>
      </w:pPr>
      <w:r w:rsidRPr="00CA02DB">
        <w:rPr>
          <w:rFonts w:ascii="Cambria" w:hAnsi="Cambria" w:cs="Arial"/>
          <w:bCs/>
          <w:iCs/>
          <w:noProof/>
          <w:sz w:val="20"/>
          <w:szCs w:val="20"/>
        </w:rPr>
        <w:t>La penalidad se aplicará automáticamente y se calculará de acuerdo a la siguiente formula.</w:t>
      </w:r>
    </w:p>
    <w:p w14:paraId="06195B20" w14:textId="77777777" w:rsidR="00942CB0" w:rsidRPr="00CA02DB" w:rsidRDefault="00942CB0" w:rsidP="00942CB0">
      <w:pPr>
        <w:pStyle w:val="Sangra2detindependiente"/>
        <w:shd w:val="clear" w:color="auto" w:fill="FFFFFF" w:themeFill="background1"/>
        <w:tabs>
          <w:tab w:val="clear" w:pos="4080"/>
        </w:tabs>
        <w:ind w:left="851"/>
        <w:jc w:val="both"/>
        <w:rPr>
          <w:rFonts w:ascii="Cambria" w:hAnsi="Cambria" w:cs="Arial"/>
          <w:bCs/>
          <w:iCs/>
          <w:noProof/>
          <w:sz w:val="20"/>
          <w:szCs w:val="20"/>
        </w:rPr>
      </w:pPr>
      <w:r w:rsidRPr="00CA02DB">
        <w:rPr>
          <w:rFonts w:ascii="Cambria" w:hAnsi="Cambria" w:cs="Arial"/>
          <w:bCs/>
          <w:iCs/>
          <w:noProof/>
          <w:sz w:val="20"/>
          <w:szCs w:val="20"/>
          <w:lang w:val="en-US" w:eastAsia="en-US"/>
        </w:rPr>
        <w:drawing>
          <wp:anchor distT="0" distB="0" distL="114300" distR="114300" simplePos="0" relativeHeight="251655168" behindDoc="0" locked="0" layoutInCell="1" allowOverlap="1" wp14:anchorId="267966B1" wp14:editId="159269A5">
            <wp:simplePos x="0" y="0"/>
            <wp:positionH relativeFrom="column">
              <wp:posOffset>1520190</wp:posOffset>
            </wp:positionH>
            <wp:positionV relativeFrom="paragraph">
              <wp:posOffset>81915</wp:posOffset>
            </wp:positionV>
            <wp:extent cx="2845435" cy="461010"/>
            <wp:effectExtent l="0" t="0" r="0" b="0"/>
            <wp:wrapSquare wrapText="bothSides"/>
            <wp:docPr id="1343348623" name="Imagen 1343348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2" cstate="print">
                      <a:extLst>
                        <a:ext uri="{28A0092B-C50C-407E-A947-70E740481C1C}">
                          <a14:useLocalDpi xmlns:a14="http://schemas.microsoft.com/office/drawing/2010/main" val="0"/>
                        </a:ext>
                      </a:extLst>
                    </a:blip>
                    <a:srcRect l="24010" r="23267"/>
                    <a:stretch>
                      <a:fillRect/>
                    </a:stretch>
                  </pic:blipFill>
                  <pic:spPr bwMode="auto">
                    <a:xfrm>
                      <a:off x="0" y="0"/>
                      <a:ext cx="2845435" cy="4610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C998D2" w14:textId="77777777" w:rsidR="00942CB0" w:rsidRPr="00CA02DB" w:rsidRDefault="00942CB0" w:rsidP="00942CB0">
      <w:pPr>
        <w:pStyle w:val="Sangra2detindependiente"/>
        <w:shd w:val="clear" w:color="auto" w:fill="FFFFFF" w:themeFill="background1"/>
        <w:ind w:left="851"/>
        <w:jc w:val="both"/>
        <w:rPr>
          <w:rFonts w:ascii="Cambria" w:hAnsi="Cambria" w:cs="Arial"/>
          <w:bCs/>
          <w:iCs/>
          <w:noProof/>
          <w:sz w:val="20"/>
          <w:szCs w:val="20"/>
        </w:rPr>
      </w:pPr>
    </w:p>
    <w:p w14:paraId="71F85A9F" w14:textId="77777777" w:rsidR="00942CB0" w:rsidRPr="00CA02DB" w:rsidRDefault="00942CB0" w:rsidP="00942CB0">
      <w:pPr>
        <w:pStyle w:val="Sangra2detindependiente"/>
        <w:shd w:val="clear" w:color="auto" w:fill="FFFFFF" w:themeFill="background1"/>
        <w:ind w:left="851"/>
        <w:jc w:val="both"/>
        <w:rPr>
          <w:rFonts w:ascii="Cambria" w:hAnsi="Cambria" w:cs="Arial"/>
          <w:bCs/>
          <w:iCs/>
          <w:noProof/>
          <w:sz w:val="20"/>
          <w:szCs w:val="20"/>
        </w:rPr>
      </w:pPr>
    </w:p>
    <w:p w14:paraId="5FB977A7" w14:textId="77777777" w:rsidR="00942CB0" w:rsidRPr="00CA02DB" w:rsidRDefault="00942CB0" w:rsidP="00942CB0">
      <w:pPr>
        <w:pStyle w:val="Sangra2detindependiente"/>
        <w:shd w:val="clear" w:color="auto" w:fill="FFFFFF" w:themeFill="background1"/>
        <w:tabs>
          <w:tab w:val="clear" w:pos="4080"/>
        </w:tabs>
        <w:ind w:left="1276" w:firstLine="0"/>
        <w:jc w:val="both"/>
        <w:rPr>
          <w:rFonts w:ascii="Cambria" w:hAnsi="Cambria" w:cs="Arial"/>
          <w:bCs/>
          <w:iCs/>
          <w:noProof/>
          <w:sz w:val="20"/>
          <w:szCs w:val="20"/>
        </w:rPr>
      </w:pPr>
    </w:p>
    <w:p w14:paraId="69301F1A" w14:textId="77777777" w:rsidR="00942CB0" w:rsidRPr="00CA02DB" w:rsidRDefault="00942CB0" w:rsidP="00584FCF">
      <w:pPr>
        <w:pStyle w:val="Sangra2detindependiente"/>
        <w:shd w:val="clear" w:color="auto" w:fill="FFFFFF" w:themeFill="background1"/>
        <w:tabs>
          <w:tab w:val="clear" w:pos="4080"/>
        </w:tabs>
        <w:ind w:left="2410" w:firstLine="0"/>
        <w:jc w:val="both"/>
        <w:rPr>
          <w:rFonts w:ascii="Cambria" w:hAnsi="Cambria" w:cs="Arial"/>
          <w:bCs/>
          <w:iCs/>
          <w:noProof/>
          <w:sz w:val="20"/>
          <w:szCs w:val="20"/>
        </w:rPr>
      </w:pPr>
      <w:r w:rsidRPr="00CA02DB">
        <w:rPr>
          <w:rFonts w:ascii="Cambria" w:hAnsi="Cambria" w:cs="Arial"/>
          <w:bCs/>
          <w:iCs/>
          <w:noProof/>
          <w:sz w:val="20"/>
          <w:szCs w:val="20"/>
        </w:rPr>
        <w:t xml:space="preserve">Donde: </w:t>
      </w:r>
    </w:p>
    <w:p w14:paraId="762615B0" w14:textId="77777777" w:rsidR="00942CB0" w:rsidRPr="00CA02DB" w:rsidRDefault="00942CB0" w:rsidP="00942CB0">
      <w:pPr>
        <w:pStyle w:val="Sangra2detindependiente"/>
        <w:shd w:val="clear" w:color="auto" w:fill="FFFFFF" w:themeFill="background1"/>
        <w:tabs>
          <w:tab w:val="clear" w:pos="4080"/>
        </w:tabs>
        <w:ind w:left="2127" w:firstLine="0"/>
        <w:jc w:val="both"/>
        <w:rPr>
          <w:rFonts w:ascii="Cambria" w:hAnsi="Cambria" w:cs="Arial"/>
          <w:bCs/>
          <w:iCs/>
          <w:noProof/>
          <w:sz w:val="10"/>
          <w:szCs w:val="10"/>
        </w:rPr>
      </w:pPr>
    </w:p>
    <w:p w14:paraId="2E1AFAB3" w14:textId="77777777" w:rsidR="00942CB0" w:rsidRPr="00CA02DB" w:rsidRDefault="00942CB0" w:rsidP="00376B31">
      <w:pPr>
        <w:pStyle w:val="Sangra2detindependiente"/>
        <w:numPr>
          <w:ilvl w:val="0"/>
          <w:numId w:val="7"/>
        </w:numPr>
        <w:shd w:val="clear" w:color="auto" w:fill="FFFFFF" w:themeFill="background1"/>
        <w:tabs>
          <w:tab w:val="clear" w:pos="4080"/>
        </w:tabs>
        <w:ind w:left="3402" w:hanging="283"/>
        <w:jc w:val="both"/>
        <w:rPr>
          <w:rFonts w:ascii="Cambria" w:hAnsi="Cambria" w:cs="Arial"/>
          <w:bCs/>
          <w:iCs/>
          <w:noProof/>
          <w:sz w:val="20"/>
          <w:szCs w:val="20"/>
        </w:rPr>
      </w:pPr>
      <w:r w:rsidRPr="00CA02DB">
        <w:rPr>
          <w:rFonts w:ascii="Cambria" w:hAnsi="Cambria" w:cs="Arial"/>
          <w:bCs/>
          <w:iCs/>
          <w:noProof/>
          <w:sz w:val="20"/>
          <w:szCs w:val="20"/>
        </w:rPr>
        <w:t>F=0.40, para plazos menores o iguales a sesenta (60) días;</w:t>
      </w:r>
    </w:p>
    <w:p w14:paraId="5C105EF2" w14:textId="77777777" w:rsidR="00942CB0" w:rsidRPr="00CA02DB" w:rsidRDefault="00942CB0" w:rsidP="00376B31">
      <w:pPr>
        <w:pStyle w:val="Sangra2detindependiente"/>
        <w:numPr>
          <w:ilvl w:val="0"/>
          <w:numId w:val="7"/>
        </w:numPr>
        <w:shd w:val="clear" w:color="auto" w:fill="FFFFFF" w:themeFill="background1"/>
        <w:tabs>
          <w:tab w:val="clear" w:pos="4080"/>
        </w:tabs>
        <w:ind w:left="3402" w:hanging="283"/>
        <w:jc w:val="both"/>
        <w:rPr>
          <w:rFonts w:ascii="Cambria" w:hAnsi="Cambria" w:cs="Arial"/>
          <w:bCs/>
          <w:iCs/>
          <w:noProof/>
          <w:sz w:val="20"/>
          <w:szCs w:val="20"/>
        </w:rPr>
      </w:pPr>
      <w:r w:rsidRPr="00CA02DB">
        <w:rPr>
          <w:rFonts w:ascii="Cambria" w:hAnsi="Cambria" w:cs="Arial"/>
          <w:bCs/>
          <w:iCs/>
          <w:noProof/>
          <w:sz w:val="20"/>
          <w:szCs w:val="20"/>
        </w:rPr>
        <w:t>F=0.25, para plazos mayores a sesenta (60) días.</w:t>
      </w:r>
    </w:p>
    <w:p w14:paraId="7B175369" w14:textId="77777777" w:rsidR="00942CB0" w:rsidRPr="00CA02DB" w:rsidRDefault="00942CB0" w:rsidP="00942CB0">
      <w:pPr>
        <w:pStyle w:val="Sangra2detindependiente"/>
        <w:shd w:val="clear" w:color="auto" w:fill="FFFFFF" w:themeFill="background1"/>
        <w:tabs>
          <w:tab w:val="clear" w:pos="4080"/>
        </w:tabs>
        <w:ind w:left="2835" w:firstLine="0"/>
        <w:jc w:val="both"/>
        <w:rPr>
          <w:rFonts w:ascii="Cambria" w:hAnsi="Cambria" w:cs="Arial"/>
          <w:bCs/>
          <w:iCs/>
          <w:noProof/>
          <w:sz w:val="20"/>
          <w:szCs w:val="20"/>
        </w:rPr>
      </w:pPr>
    </w:p>
    <w:p w14:paraId="48E7D9C1" w14:textId="2A2B4807" w:rsidR="00942CB0" w:rsidRPr="00CA02DB" w:rsidRDefault="00942CB0"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rPr>
      </w:pPr>
      <w:r w:rsidRPr="00CA02DB">
        <w:rPr>
          <w:rFonts w:ascii="Cambria" w:hAnsi="Cambria" w:cs="Arial"/>
          <w:bCs/>
          <w:iCs/>
          <w:noProof/>
          <w:sz w:val="20"/>
          <w:szCs w:val="20"/>
        </w:rPr>
        <w:t>Tanto el monto como el plazo se refieren, según corresponda, a la contratación o ítem que debió ejecutarse o, en caso que estos involucraran obligaciones de ejecución periódica o entregas parciales, a la prestación parcial que fuera materia de retraso.</w:t>
      </w:r>
    </w:p>
    <w:p w14:paraId="0199AFA3" w14:textId="268482E0" w:rsidR="00942CB0" w:rsidRPr="00CA02DB" w:rsidRDefault="00942CB0"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rPr>
      </w:pPr>
      <w:r w:rsidRPr="00CA02DB">
        <w:rPr>
          <w:rFonts w:ascii="Cambria" w:hAnsi="Cambria" w:cs="Arial"/>
          <w:bCs/>
          <w:iCs/>
          <w:noProof/>
          <w:sz w:val="20"/>
          <w:szCs w:val="20"/>
        </w:rPr>
        <w:t>Para efectos, del cálculo de la penalidad diaria se considera el monto de la contratación.</w:t>
      </w:r>
    </w:p>
    <w:p w14:paraId="7FF3B09D" w14:textId="4482EAB2" w:rsidR="00942CB0" w:rsidRPr="00CA02DB" w:rsidRDefault="00942CB0"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rPr>
      </w:pPr>
      <w:r w:rsidRPr="00CA02DB">
        <w:rPr>
          <w:rFonts w:ascii="Cambria" w:hAnsi="Cambria" w:cs="Arial"/>
          <w:bCs/>
          <w:iCs/>
          <w:noProof/>
          <w:sz w:val="20"/>
          <w:szCs w:val="20"/>
        </w:rPr>
        <w:t>Se considera justificado el retraso, cuando el contratista acredite, de modo objetivamente sustentado, que el mayor tiempo trascurrido no le resulta imputable. Esta calificación del retraso como justificado no da lugar al pago de gastos generales de ningún tipo.</w:t>
      </w:r>
    </w:p>
    <w:p w14:paraId="42CB8447" w14:textId="61C4BDEF" w:rsidR="00942CB0" w:rsidRPr="00CA02DB" w:rsidRDefault="00942CB0"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rPr>
      </w:pPr>
      <w:r w:rsidRPr="00CA02DB">
        <w:rPr>
          <w:rFonts w:ascii="Cambria" w:hAnsi="Cambria" w:cs="Arial"/>
          <w:bCs/>
          <w:iCs/>
          <w:noProof/>
          <w:sz w:val="20"/>
          <w:szCs w:val="20"/>
        </w:rPr>
        <w:t>De ser el caso, solo se podrá aplicar hasta por un monto máximo equivalente al diez por ciento (10%) del monto del contrato vigente, así como de ser el caso, del monto vigente del ítem debió ejecutarse.</w:t>
      </w:r>
    </w:p>
    <w:p w14:paraId="149E65F2" w14:textId="0460DE2D" w:rsidR="00942CB0" w:rsidRPr="00CA02DB" w:rsidRDefault="00942CB0"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rPr>
      </w:pPr>
      <w:r w:rsidRPr="00CA02DB">
        <w:rPr>
          <w:rFonts w:ascii="Cambria" w:hAnsi="Cambria" w:cs="Arial"/>
          <w:bCs/>
          <w:iCs/>
          <w:noProof/>
          <w:sz w:val="20"/>
          <w:szCs w:val="20"/>
        </w:rPr>
        <w:t xml:space="preserve">Cuando se llegue a cubrir el monto máximo de la penalidad, la entidad podrá resolver el contrato de servicio totalmente por incumplimiento </w:t>
      </w:r>
      <w:r w:rsidRPr="00CA02DB">
        <w:rPr>
          <w:rFonts w:ascii="Cambria" w:hAnsi="Cambria" w:cs="Arial"/>
          <w:bCs/>
          <w:iCs/>
          <w:noProof/>
          <w:sz w:val="20"/>
          <w:szCs w:val="20"/>
        </w:rPr>
        <w:lastRenderedPageBreak/>
        <w:t>mediante la remisión de carta simple suscrita por el funcionario de igual o superior nivel de aquel que suscribió el contrato de servicio.</w:t>
      </w:r>
    </w:p>
    <w:p w14:paraId="1BB9B9B3" w14:textId="1B5E6D35" w:rsidR="00942CB0" w:rsidRPr="00CA02DB" w:rsidRDefault="00942CB0" w:rsidP="00942CB0">
      <w:pPr>
        <w:pStyle w:val="Sangra2detindependiente"/>
        <w:shd w:val="clear" w:color="auto" w:fill="FFFFFF" w:themeFill="background1"/>
        <w:ind w:left="851"/>
        <w:jc w:val="both"/>
        <w:rPr>
          <w:rFonts w:ascii="Cambria" w:hAnsi="Cambria" w:cs="Arial"/>
          <w:bCs/>
          <w:iCs/>
          <w:noProof/>
          <w:sz w:val="20"/>
          <w:szCs w:val="20"/>
        </w:rPr>
      </w:pPr>
    </w:p>
    <w:p w14:paraId="3F15D820" w14:textId="552F6874" w:rsidR="00942CB0" w:rsidRPr="00CA02DB" w:rsidRDefault="00680836" w:rsidP="00680836">
      <w:pPr>
        <w:pStyle w:val="Sangra2detindependiente"/>
        <w:shd w:val="clear" w:color="auto" w:fill="FFFFFF" w:themeFill="background1"/>
        <w:tabs>
          <w:tab w:val="clear" w:pos="4080"/>
        </w:tabs>
        <w:jc w:val="both"/>
        <w:rPr>
          <w:rFonts w:ascii="Cambria" w:hAnsi="Cambria" w:cs="Arial"/>
          <w:b/>
          <w:iCs/>
          <w:noProof/>
          <w:sz w:val="20"/>
          <w:szCs w:val="20"/>
        </w:rPr>
      </w:pPr>
      <w:r w:rsidRPr="00CA02DB">
        <w:rPr>
          <w:rFonts w:ascii="Cambria" w:hAnsi="Cambria" w:cs="Arial"/>
          <w:b/>
          <w:iCs/>
          <w:noProof/>
          <w:sz w:val="20"/>
          <w:szCs w:val="20"/>
        </w:rPr>
        <w:t xml:space="preserve">                              </w:t>
      </w:r>
      <w:r w:rsidR="00942CB0" w:rsidRPr="00CA02DB">
        <w:rPr>
          <w:rFonts w:ascii="Cambria" w:hAnsi="Cambria" w:cs="Arial"/>
          <w:b/>
          <w:iCs/>
          <w:noProof/>
          <w:sz w:val="20"/>
          <w:szCs w:val="20"/>
        </w:rPr>
        <w:t>OTRAS PENALIDADES APLICABLES</w:t>
      </w:r>
    </w:p>
    <w:p w14:paraId="44112422" w14:textId="77777777" w:rsidR="00942CB0" w:rsidRPr="00CA02DB" w:rsidRDefault="00942CB0" w:rsidP="00942CB0">
      <w:pPr>
        <w:pStyle w:val="Sangra2detindependiente"/>
        <w:shd w:val="clear" w:color="auto" w:fill="FFFFFF" w:themeFill="background1"/>
        <w:tabs>
          <w:tab w:val="clear" w:pos="4080"/>
        </w:tabs>
        <w:ind w:left="1418" w:firstLine="0"/>
        <w:jc w:val="both"/>
        <w:rPr>
          <w:rFonts w:ascii="Cambria" w:hAnsi="Cambria" w:cs="Arial"/>
          <w:b/>
          <w:iCs/>
          <w:noProof/>
          <w:sz w:val="10"/>
          <w:szCs w:val="10"/>
        </w:rPr>
      </w:pPr>
    </w:p>
    <w:p w14:paraId="60A40464" w14:textId="5EE4EF70" w:rsidR="00942CB0" w:rsidRPr="00CA02DB" w:rsidRDefault="00942CB0"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rPr>
      </w:pPr>
      <w:r w:rsidRPr="00CA02DB">
        <w:rPr>
          <w:rFonts w:ascii="Cambria" w:hAnsi="Cambria" w:cs="Arial"/>
          <w:bCs/>
          <w:iCs/>
          <w:noProof/>
          <w:sz w:val="20"/>
          <w:szCs w:val="20"/>
        </w:rPr>
        <w:t>La entidad puede establecer penalidades distintas a la mencionada en el numeral precedente, según lo previsto en el artículo N°163 del reglamento y lo indicado en la sección específica de las bases.</w:t>
      </w:r>
    </w:p>
    <w:p w14:paraId="0F495A94" w14:textId="22A5E3AE" w:rsidR="00942CB0" w:rsidRPr="00CA02DB" w:rsidRDefault="00942CB0"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rPr>
      </w:pPr>
      <w:r w:rsidRPr="00CA02DB">
        <w:rPr>
          <w:rFonts w:ascii="Cambria" w:hAnsi="Cambria" w:cs="Arial"/>
          <w:bCs/>
          <w:iCs/>
          <w:noProof/>
          <w:sz w:val="20"/>
          <w:szCs w:val="20"/>
        </w:rPr>
        <w:t>Estos dos tipos de penalidades se calculan en forma independiente y pueden alcanzar cada una un monto máximo equivalente al diez por ciento (10%) del monto del contrato vigente, o de ser el caso, del ítem que debió ejecutarse.</w:t>
      </w:r>
    </w:p>
    <w:p w14:paraId="0C24A8F9" w14:textId="38ED0D2C" w:rsidR="00942CB0" w:rsidRPr="00CA02DB" w:rsidRDefault="00942CB0"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rPr>
      </w:pPr>
      <w:r w:rsidRPr="00CA02DB">
        <w:rPr>
          <w:rFonts w:ascii="Cambria" w:hAnsi="Cambria" w:cs="Arial"/>
          <w:bCs/>
          <w:iCs/>
          <w:noProof/>
          <w:sz w:val="20"/>
          <w:szCs w:val="20"/>
        </w:rPr>
        <w:t>Primero: Las causales para la aplicación de penalidades que figuran en las normas de evaluación de la gestión de mantenimiento, son las siguientes:</w:t>
      </w:r>
    </w:p>
    <w:p w14:paraId="75731DB0" w14:textId="77777777" w:rsidR="00942CB0" w:rsidRPr="00CA02DB" w:rsidRDefault="00942CB0" w:rsidP="00942CB0">
      <w:pPr>
        <w:pStyle w:val="Sangra2detindependiente"/>
        <w:shd w:val="clear" w:color="auto" w:fill="FFFFFF" w:themeFill="background1"/>
        <w:tabs>
          <w:tab w:val="clear" w:pos="4080"/>
        </w:tabs>
        <w:ind w:left="851" w:firstLine="0"/>
        <w:jc w:val="both"/>
        <w:rPr>
          <w:rFonts w:ascii="Cambria" w:hAnsi="Cambria" w:cs="Arial"/>
          <w:bCs/>
          <w:iCs/>
          <w:noProof/>
          <w:sz w:val="20"/>
          <w:szCs w:val="20"/>
          <w:lang w:val="es-PE"/>
        </w:rPr>
      </w:pPr>
    </w:p>
    <w:p w14:paraId="26C412D7" w14:textId="77777777" w:rsidR="00921592" w:rsidRPr="00CA02DB" w:rsidRDefault="00921592" w:rsidP="00942CB0">
      <w:pPr>
        <w:pStyle w:val="Sangra2detindependiente"/>
        <w:shd w:val="clear" w:color="auto" w:fill="FFFFFF" w:themeFill="background1"/>
        <w:tabs>
          <w:tab w:val="clear" w:pos="4080"/>
        </w:tabs>
        <w:ind w:left="851" w:firstLine="0"/>
        <w:jc w:val="both"/>
        <w:rPr>
          <w:rFonts w:ascii="Cambria" w:hAnsi="Cambria" w:cs="Arial"/>
          <w:bCs/>
          <w:iCs/>
          <w:noProof/>
          <w:sz w:val="20"/>
          <w:szCs w:val="20"/>
          <w:lang w:val="es-PE"/>
        </w:rPr>
      </w:pPr>
    </w:p>
    <w:p w14:paraId="4A3885C0" w14:textId="77777777" w:rsidR="00921592" w:rsidRPr="00CA02DB" w:rsidRDefault="00921592" w:rsidP="00942CB0">
      <w:pPr>
        <w:pStyle w:val="Sangra2detindependiente"/>
        <w:shd w:val="clear" w:color="auto" w:fill="FFFFFF" w:themeFill="background1"/>
        <w:tabs>
          <w:tab w:val="clear" w:pos="4080"/>
        </w:tabs>
        <w:ind w:left="851" w:firstLine="0"/>
        <w:jc w:val="both"/>
        <w:rPr>
          <w:rFonts w:ascii="Cambria" w:hAnsi="Cambria" w:cs="Arial"/>
          <w:bCs/>
          <w:iCs/>
          <w:noProof/>
          <w:sz w:val="20"/>
          <w:szCs w:val="20"/>
          <w:lang w:val="es-PE"/>
        </w:rPr>
      </w:pPr>
    </w:p>
    <w:p w14:paraId="622B8580" w14:textId="77777777" w:rsidR="00921592" w:rsidRPr="00CA02DB" w:rsidRDefault="00921592" w:rsidP="00942CB0">
      <w:pPr>
        <w:pStyle w:val="Sangra2detindependiente"/>
        <w:shd w:val="clear" w:color="auto" w:fill="FFFFFF" w:themeFill="background1"/>
        <w:tabs>
          <w:tab w:val="clear" w:pos="4080"/>
        </w:tabs>
        <w:ind w:left="851" w:firstLine="0"/>
        <w:jc w:val="both"/>
        <w:rPr>
          <w:rFonts w:ascii="Cambria" w:hAnsi="Cambria" w:cs="Arial"/>
          <w:bCs/>
          <w:iCs/>
          <w:noProof/>
          <w:sz w:val="20"/>
          <w:szCs w:val="20"/>
          <w:lang w:val="es-PE"/>
        </w:rPr>
      </w:pPr>
    </w:p>
    <w:p w14:paraId="29EF91C2" w14:textId="77777777" w:rsidR="00921592" w:rsidRPr="00CA02DB" w:rsidRDefault="00921592" w:rsidP="00942CB0">
      <w:pPr>
        <w:pStyle w:val="Sangra2detindependiente"/>
        <w:shd w:val="clear" w:color="auto" w:fill="FFFFFF" w:themeFill="background1"/>
        <w:tabs>
          <w:tab w:val="clear" w:pos="4080"/>
        </w:tabs>
        <w:ind w:left="851" w:firstLine="0"/>
        <w:jc w:val="both"/>
        <w:rPr>
          <w:rFonts w:ascii="Cambria" w:hAnsi="Cambria" w:cs="Arial"/>
          <w:bCs/>
          <w:iCs/>
          <w:noProof/>
          <w:sz w:val="20"/>
          <w:szCs w:val="20"/>
          <w:lang w:val="es-PE"/>
        </w:rPr>
      </w:pPr>
    </w:p>
    <w:p w14:paraId="2A6AE227" w14:textId="77777777" w:rsidR="00921592" w:rsidRPr="00CA02DB" w:rsidRDefault="00921592" w:rsidP="00942CB0">
      <w:pPr>
        <w:pStyle w:val="Sangra2detindependiente"/>
        <w:shd w:val="clear" w:color="auto" w:fill="FFFFFF" w:themeFill="background1"/>
        <w:tabs>
          <w:tab w:val="clear" w:pos="4080"/>
        </w:tabs>
        <w:ind w:left="851" w:firstLine="0"/>
        <w:jc w:val="both"/>
        <w:rPr>
          <w:rFonts w:ascii="Cambria" w:hAnsi="Cambria" w:cs="Arial"/>
          <w:bCs/>
          <w:iCs/>
          <w:noProof/>
          <w:sz w:val="20"/>
          <w:szCs w:val="20"/>
          <w:lang w:val="es-PE"/>
        </w:rPr>
      </w:pPr>
    </w:p>
    <w:p w14:paraId="0BDB3C79" w14:textId="77777777" w:rsidR="00921592" w:rsidRPr="00CA02DB" w:rsidRDefault="00921592" w:rsidP="00942CB0">
      <w:pPr>
        <w:pStyle w:val="Sangra2detindependiente"/>
        <w:shd w:val="clear" w:color="auto" w:fill="FFFFFF" w:themeFill="background1"/>
        <w:tabs>
          <w:tab w:val="clear" w:pos="4080"/>
        </w:tabs>
        <w:ind w:left="851" w:firstLine="0"/>
        <w:jc w:val="both"/>
        <w:rPr>
          <w:rFonts w:ascii="Cambria" w:hAnsi="Cambria" w:cs="Arial"/>
          <w:bCs/>
          <w:iCs/>
          <w:noProof/>
          <w:sz w:val="20"/>
          <w:szCs w:val="20"/>
          <w:lang w:val="es-PE"/>
        </w:rPr>
      </w:pPr>
    </w:p>
    <w:p w14:paraId="75ADC464" w14:textId="77777777" w:rsidR="00921592" w:rsidRPr="00CA02DB" w:rsidRDefault="00921592" w:rsidP="00942CB0">
      <w:pPr>
        <w:pStyle w:val="Sangra2detindependiente"/>
        <w:shd w:val="clear" w:color="auto" w:fill="FFFFFF" w:themeFill="background1"/>
        <w:tabs>
          <w:tab w:val="clear" w:pos="4080"/>
        </w:tabs>
        <w:ind w:left="851" w:firstLine="0"/>
        <w:jc w:val="both"/>
        <w:rPr>
          <w:rFonts w:ascii="Cambria" w:hAnsi="Cambria" w:cs="Arial"/>
          <w:bCs/>
          <w:iCs/>
          <w:noProof/>
          <w:sz w:val="20"/>
          <w:szCs w:val="20"/>
          <w:lang w:val="es-PE"/>
        </w:rPr>
      </w:pPr>
    </w:p>
    <w:p w14:paraId="076C1C6F" w14:textId="77777777" w:rsidR="00921592" w:rsidRPr="00CA02DB" w:rsidRDefault="00921592" w:rsidP="00942CB0">
      <w:pPr>
        <w:pStyle w:val="Sangra2detindependiente"/>
        <w:shd w:val="clear" w:color="auto" w:fill="FFFFFF" w:themeFill="background1"/>
        <w:tabs>
          <w:tab w:val="clear" w:pos="4080"/>
        </w:tabs>
        <w:ind w:left="851" w:firstLine="0"/>
        <w:jc w:val="both"/>
        <w:rPr>
          <w:rFonts w:ascii="Cambria" w:hAnsi="Cambria" w:cs="Arial"/>
          <w:bCs/>
          <w:iCs/>
          <w:noProof/>
          <w:sz w:val="20"/>
          <w:szCs w:val="20"/>
          <w:lang w:val="es-PE"/>
        </w:rPr>
      </w:pPr>
    </w:p>
    <w:p w14:paraId="28E19B4C" w14:textId="77777777" w:rsidR="00921592" w:rsidRPr="00CA02DB" w:rsidRDefault="00921592" w:rsidP="00942CB0">
      <w:pPr>
        <w:pStyle w:val="Sangra2detindependiente"/>
        <w:shd w:val="clear" w:color="auto" w:fill="FFFFFF" w:themeFill="background1"/>
        <w:tabs>
          <w:tab w:val="clear" w:pos="4080"/>
        </w:tabs>
        <w:ind w:left="851" w:firstLine="0"/>
        <w:jc w:val="both"/>
        <w:rPr>
          <w:rFonts w:ascii="Cambria" w:hAnsi="Cambria" w:cs="Arial"/>
          <w:bCs/>
          <w:iCs/>
          <w:noProof/>
          <w:sz w:val="20"/>
          <w:szCs w:val="20"/>
          <w:lang w:val="es-PE"/>
        </w:rPr>
        <w:sectPr w:rsidR="00921592" w:rsidRPr="00CA02DB" w:rsidSect="00957B6B">
          <w:headerReference w:type="default" r:id="rId13"/>
          <w:footerReference w:type="default" r:id="rId14"/>
          <w:pgSz w:w="11907" w:h="16839" w:code="9"/>
          <w:pgMar w:top="1417" w:right="1701" w:bottom="1417" w:left="1701" w:header="709" w:footer="709" w:gutter="0"/>
          <w:cols w:space="708"/>
          <w:docGrid w:linePitch="360"/>
        </w:sectPr>
      </w:pPr>
    </w:p>
    <w:tbl>
      <w:tblPr>
        <w:tblStyle w:val="Tablaconcuadrcula"/>
        <w:tblW w:w="0" w:type="auto"/>
        <w:jc w:val="center"/>
        <w:tblLook w:val="04A0" w:firstRow="1" w:lastRow="0" w:firstColumn="1" w:lastColumn="0" w:noHBand="0" w:noVBand="1"/>
      </w:tblPr>
      <w:tblGrid>
        <w:gridCol w:w="425"/>
        <w:gridCol w:w="1009"/>
        <w:gridCol w:w="1270"/>
        <w:gridCol w:w="2822"/>
        <w:gridCol w:w="2976"/>
        <w:gridCol w:w="1901"/>
        <w:gridCol w:w="1667"/>
        <w:gridCol w:w="670"/>
        <w:gridCol w:w="616"/>
        <w:gridCol w:w="640"/>
      </w:tblGrid>
      <w:tr w:rsidR="00921592" w:rsidRPr="00CA02DB" w14:paraId="51B23347" w14:textId="77777777" w:rsidTr="0042196B">
        <w:trPr>
          <w:trHeight w:val="452"/>
          <w:jc w:val="center"/>
        </w:trPr>
        <w:tc>
          <w:tcPr>
            <w:tcW w:w="13996" w:type="dxa"/>
            <w:gridSpan w:val="10"/>
            <w:shd w:val="clear" w:color="auto" w:fill="BFBFBF" w:themeFill="background1" w:themeFillShade="BF"/>
            <w:vAlign w:val="center"/>
          </w:tcPr>
          <w:p w14:paraId="6D36283A" w14:textId="77777777" w:rsidR="00921592" w:rsidRPr="00CA02DB" w:rsidRDefault="00921592" w:rsidP="0042196B">
            <w:pPr>
              <w:pStyle w:val="Sangra2detindependiente"/>
              <w:tabs>
                <w:tab w:val="clear" w:pos="4080"/>
              </w:tabs>
              <w:ind w:left="0" w:firstLine="0"/>
              <w:jc w:val="center"/>
              <w:rPr>
                <w:rFonts w:ascii="Cambria" w:hAnsi="Cambria" w:cs="Arial"/>
                <w:b/>
                <w:iCs/>
                <w:noProof/>
                <w:sz w:val="18"/>
                <w:szCs w:val="18"/>
              </w:rPr>
            </w:pPr>
            <w:r w:rsidRPr="00CA02DB">
              <w:rPr>
                <w:rFonts w:ascii="Cambria" w:hAnsi="Cambria" w:cs="Arial"/>
                <w:b/>
                <w:iCs/>
                <w:noProof/>
                <w:sz w:val="18"/>
                <w:szCs w:val="18"/>
              </w:rPr>
              <w:lastRenderedPageBreak/>
              <w:t>NORMAS DE EVALUACION</w:t>
            </w:r>
          </w:p>
        </w:tc>
      </w:tr>
      <w:tr w:rsidR="00921592" w:rsidRPr="00CA02DB" w14:paraId="24E1AF8E" w14:textId="77777777" w:rsidTr="0042196B">
        <w:trPr>
          <w:trHeight w:val="120"/>
          <w:jc w:val="center"/>
        </w:trPr>
        <w:tc>
          <w:tcPr>
            <w:tcW w:w="425" w:type="dxa"/>
            <w:vMerge w:val="restart"/>
            <w:shd w:val="clear" w:color="auto" w:fill="D9D9D9" w:themeFill="background1" w:themeFillShade="D9"/>
            <w:vAlign w:val="center"/>
          </w:tcPr>
          <w:p w14:paraId="3C660E86" w14:textId="77777777" w:rsidR="00921592" w:rsidRPr="00CA02DB" w:rsidRDefault="00921592" w:rsidP="0042196B">
            <w:pPr>
              <w:pStyle w:val="Sangra2detindependiente"/>
              <w:tabs>
                <w:tab w:val="clear" w:pos="4080"/>
              </w:tabs>
              <w:ind w:left="0" w:firstLine="0"/>
              <w:jc w:val="center"/>
              <w:rPr>
                <w:rFonts w:ascii="Cambria" w:hAnsi="Cambria" w:cs="Arial"/>
                <w:b/>
                <w:iCs/>
                <w:noProof/>
                <w:sz w:val="18"/>
                <w:szCs w:val="18"/>
              </w:rPr>
            </w:pPr>
            <w:r w:rsidRPr="00CA02DB">
              <w:rPr>
                <w:rFonts w:ascii="Cambria" w:hAnsi="Cambria" w:cs="Arial"/>
                <w:b/>
                <w:iCs/>
                <w:noProof/>
                <w:sz w:val="18"/>
                <w:szCs w:val="18"/>
              </w:rPr>
              <w:t>N°</w:t>
            </w:r>
          </w:p>
        </w:tc>
        <w:tc>
          <w:tcPr>
            <w:tcW w:w="1009" w:type="dxa"/>
            <w:vMerge w:val="restart"/>
            <w:shd w:val="clear" w:color="auto" w:fill="D9D9D9" w:themeFill="background1" w:themeFillShade="D9"/>
            <w:vAlign w:val="center"/>
          </w:tcPr>
          <w:p w14:paraId="3247FB74" w14:textId="77777777" w:rsidR="00921592" w:rsidRPr="00CA02DB" w:rsidRDefault="00921592" w:rsidP="0042196B">
            <w:pPr>
              <w:pStyle w:val="Sangra2detindependiente"/>
              <w:tabs>
                <w:tab w:val="clear" w:pos="4080"/>
              </w:tabs>
              <w:ind w:left="0" w:firstLine="0"/>
              <w:jc w:val="center"/>
              <w:rPr>
                <w:rFonts w:ascii="Cambria" w:hAnsi="Cambria" w:cs="Arial"/>
                <w:b/>
                <w:iCs/>
                <w:noProof/>
                <w:sz w:val="18"/>
                <w:szCs w:val="18"/>
              </w:rPr>
            </w:pPr>
            <w:r w:rsidRPr="00CA02DB">
              <w:rPr>
                <w:rFonts w:ascii="Cambria" w:hAnsi="Cambria" w:cs="Arial"/>
                <w:b/>
                <w:iCs/>
                <w:noProof/>
                <w:sz w:val="18"/>
                <w:szCs w:val="18"/>
              </w:rPr>
              <w:t>CODIGO</w:t>
            </w:r>
          </w:p>
        </w:tc>
        <w:tc>
          <w:tcPr>
            <w:tcW w:w="1270" w:type="dxa"/>
            <w:vMerge w:val="restart"/>
            <w:shd w:val="clear" w:color="auto" w:fill="D9D9D9" w:themeFill="background1" w:themeFillShade="D9"/>
            <w:vAlign w:val="center"/>
          </w:tcPr>
          <w:p w14:paraId="0E8663A4" w14:textId="77777777" w:rsidR="00921592" w:rsidRPr="00CA02DB" w:rsidRDefault="00921592" w:rsidP="0042196B">
            <w:pPr>
              <w:pStyle w:val="Sangra2detindependiente"/>
              <w:tabs>
                <w:tab w:val="clear" w:pos="4080"/>
              </w:tabs>
              <w:ind w:left="0" w:firstLine="0"/>
              <w:jc w:val="center"/>
              <w:rPr>
                <w:rFonts w:ascii="Cambria" w:hAnsi="Cambria" w:cs="Arial"/>
                <w:b/>
                <w:iCs/>
                <w:noProof/>
                <w:sz w:val="18"/>
                <w:szCs w:val="18"/>
              </w:rPr>
            </w:pPr>
            <w:r w:rsidRPr="00CA02DB">
              <w:rPr>
                <w:rFonts w:ascii="Cambria" w:hAnsi="Cambria" w:cs="Arial"/>
                <w:b/>
                <w:iCs/>
                <w:noProof/>
                <w:sz w:val="18"/>
                <w:szCs w:val="18"/>
              </w:rPr>
              <w:t>ACTIVIDAD</w:t>
            </w:r>
          </w:p>
        </w:tc>
        <w:tc>
          <w:tcPr>
            <w:tcW w:w="2822" w:type="dxa"/>
            <w:vMerge w:val="restart"/>
            <w:shd w:val="clear" w:color="auto" w:fill="D9D9D9" w:themeFill="background1" w:themeFillShade="D9"/>
            <w:vAlign w:val="center"/>
          </w:tcPr>
          <w:p w14:paraId="54A93D87" w14:textId="77777777" w:rsidR="00921592" w:rsidRPr="00CA02DB" w:rsidRDefault="00921592" w:rsidP="0042196B">
            <w:pPr>
              <w:pStyle w:val="Sangra2detindependiente"/>
              <w:tabs>
                <w:tab w:val="clear" w:pos="4080"/>
              </w:tabs>
              <w:ind w:left="0" w:firstLine="0"/>
              <w:jc w:val="center"/>
              <w:rPr>
                <w:rFonts w:ascii="Cambria" w:hAnsi="Cambria" w:cs="Arial"/>
                <w:b/>
                <w:iCs/>
                <w:noProof/>
                <w:sz w:val="18"/>
                <w:szCs w:val="18"/>
              </w:rPr>
            </w:pPr>
            <w:r w:rsidRPr="00CA02DB">
              <w:rPr>
                <w:rFonts w:ascii="Cambria" w:hAnsi="Cambria" w:cs="Arial"/>
                <w:b/>
                <w:iCs/>
                <w:noProof/>
                <w:sz w:val="18"/>
                <w:szCs w:val="18"/>
              </w:rPr>
              <w:t>RESPONSABILIDAD DE LA MICROEMPRESA</w:t>
            </w:r>
          </w:p>
        </w:tc>
        <w:tc>
          <w:tcPr>
            <w:tcW w:w="2976" w:type="dxa"/>
            <w:vMerge w:val="restart"/>
            <w:shd w:val="clear" w:color="auto" w:fill="D9D9D9" w:themeFill="background1" w:themeFillShade="D9"/>
            <w:vAlign w:val="center"/>
          </w:tcPr>
          <w:p w14:paraId="7BAA51A9" w14:textId="77777777" w:rsidR="00921592" w:rsidRPr="00CA02DB" w:rsidRDefault="00921592" w:rsidP="0042196B">
            <w:pPr>
              <w:pStyle w:val="Sangra2detindependiente"/>
              <w:tabs>
                <w:tab w:val="clear" w:pos="4080"/>
              </w:tabs>
              <w:ind w:left="0" w:firstLine="0"/>
              <w:jc w:val="center"/>
              <w:rPr>
                <w:rFonts w:ascii="Cambria" w:hAnsi="Cambria" w:cs="Arial"/>
                <w:b/>
                <w:iCs/>
                <w:noProof/>
                <w:sz w:val="18"/>
                <w:szCs w:val="18"/>
              </w:rPr>
            </w:pPr>
            <w:r w:rsidRPr="00CA02DB">
              <w:rPr>
                <w:rFonts w:ascii="Cambria" w:hAnsi="Cambria" w:cs="Arial"/>
                <w:b/>
                <w:iCs/>
                <w:noProof/>
                <w:sz w:val="18"/>
                <w:szCs w:val="18"/>
              </w:rPr>
              <w:t>INDICADORES DE MANTENIMIENTO</w:t>
            </w:r>
          </w:p>
        </w:tc>
        <w:tc>
          <w:tcPr>
            <w:tcW w:w="1901" w:type="dxa"/>
            <w:vMerge w:val="restart"/>
            <w:shd w:val="clear" w:color="auto" w:fill="D9D9D9" w:themeFill="background1" w:themeFillShade="D9"/>
            <w:vAlign w:val="center"/>
          </w:tcPr>
          <w:p w14:paraId="500BB6A1" w14:textId="77777777" w:rsidR="00921592" w:rsidRPr="00CA02DB" w:rsidRDefault="00921592" w:rsidP="0042196B">
            <w:pPr>
              <w:pStyle w:val="Sangra2detindependiente"/>
              <w:tabs>
                <w:tab w:val="clear" w:pos="4080"/>
              </w:tabs>
              <w:ind w:left="0" w:firstLine="0"/>
              <w:jc w:val="center"/>
              <w:rPr>
                <w:rFonts w:ascii="Cambria" w:hAnsi="Cambria" w:cs="Arial"/>
                <w:b/>
                <w:iCs/>
                <w:noProof/>
                <w:sz w:val="18"/>
                <w:szCs w:val="18"/>
              </w:rPr>
            </w:pPr>
            <w:r w:rsidRPr="00CA02DB">
              <w:rPr>
                <w:rFonts w:ascii="Cambria" w:hAnsi="Cambria" w:cs="Arial"/>
                <w:b/>
                <w:iCs/>
                <w:noProof/>
                <w:sz w:val="18"/>
                <w:szCs w:val="18"/>
              </w:rPr>
              <w:t>TOLERANCIA</w:t>
            </w:r>
          </w:p>
        </w:tc>
        <w:tc>
          <w:tcPr>
            <w:tcW w:w="1667" w:type="dxa"/>
            <w:vMerge w:val="restart"/>
            <w:shd w:val="clear" w:color="auto" w:fill="D9D9D9" w:themeFill="background1" w:themeFillShade="D9"/>
            <w:vAlign w:val="center"/>
          </w:tcPr>
          <w:p w14:paraId="6C6A309A" w14:textId="77777777" w:rsidR="00921592" w:rsidRPr="00CA02DB" w:rsidRDefault="00921592" w:rsidP="0042196B">
            <w:pPr>
              <w:pStyle w:val="Sangra2detindependiente"/>
              <w:tabs>
                <w:tab w:val="clear" w:pos="4080"/>
              </w:tabs>
              <w:ind w:left="0" w:firstLine="0"/>
              <w:jc w:val="center"/>
              <w:rPr>
                <w:rFonts w:ascii="Cambria" w:hAnsi="Cambria" w:cs="Arial"/>
                <w:b/>
                <w:iCs/>
                <w:noProof/>
                <w:sz w:val="18"/>
                <w:szCs w:val="18"/>
              </w:rPr>
            </w:pPr>
            <w:r w:rsidRPr="00CA02DB">
              <w:rPr>
                <w:rFonts w:ascii="Cambria" w:hAnsi="Cambria" w:cs="Arial"/>
                <w:b/>
                <w:iCs/>
                <w:noProof/>
                <w:sz w:val="18"/>
                <w:szCs w:val="18"/>
              </w:rPr>
              <w:t>RESPUESTA DE LA MICROEMPRESA</w:t>
            </w:r>
          </w:p>
        </w:tc>
        <w:tc>
          <w:tcPr>
            <w:tcW w:w="1926" w:type="dxa"/>
            <w:gridSpan w:val="3"/>
            <w:shd w:val="clear" w:color="auto" w:fill="D9D9D9" w:themeFill="background1" w:themeFillShade="D9"/>
            <w:vAlign w:val="center"/>
          </w:tcPr>
          <w:p w14:paraId="40D77649" w14:textId="77777777" w:rsidR="00921592" w:rsidRPr="00CA02DB" w:rsidRDefault="00921592" w:rsidP="0042196B">
            <w:pPr>
              <w:pStyle w:val="Sangra2detindependiente"/>
              <w:tabs>
                <w:tab w:val="clear" w:pos="4080"/>
              </w:tabs>
              <w:ind w:left="0" w:firstLine="0"/>
              <w:jc w:val="center"/>
              <w:rPr>
                <w:rFonts w:ascii="Cambria" w:hAnsi="Cambria" w:cs="Arial"/>
                <w:b/>
                <w:iCs/>
                <w:noProof/>
                <w:sz w:val="18"/>
                <w:szCs w:val="18"/>
              </w:rPr>
            </w:pPr>
            <w:r w:rsidRPr="00CA02DB">
              <w:rPr>
                <w:rFonts w:ascii="Cambria" w:hAnsi="Cambria" w:cs="Arial"/>
                <w:b/>
                <w:iCs/>
                <w:noProof/>
                <w:sz w:val="18"/>
                <w:szCs w:val="18"/>
              </w:rPr>
              <w:t>PENALIDADES</w:t>
            </w:r>
          </w:p>
        </w:tc>
      </w:tr>
      <w:tr w:rsidR="00921592" w:rsidRPr="00CA02DB" w14:paraId="21D2C95A" w14:textId="77777777" w:rsidTr="0042196B">
        <w:trPr>
          <w:trHeight w:val="120"/>
          <w:jc w:val="center"/>
        </w:trPr>
        <w:tc>
          <w:tcPr>
            <w:tcW w:w="425" w:type="dxa"/>
            <w:vMerge/>
            <w:shd w:val="clear" w:color="auto" w:fill="D9D9D9" w:themeFill="background1" w:themeFillShade="D9"/>
            <w:vAlign w:val="center"/>
          </w:tcPr>
          <w:p w14:paraId="011896AF" w14:textId="77777777" w:rsidR="00921592" w:rsidRPr="00CA02DB" w:rsidRDefault="00921592" w:rsidP="0042196B">
            <w:pPr>
              <w:pStyle w:val="Sangra2detindependiente"/>
              <w:tabs>
                <w:tab w:val="clear" w:pos="4080"/>
              </w:tabs>
              <w:ind w:left="0" w:firstLine="0"/>
              <w:jc w:val="both"/>
              <w:rPr>
                <w:rFonts w:ascii="Cambria" w:hAnsi="Cambria" w:cs="Arial"/>
                <w:b/>
                <w:iCs/>
                <w:noProof/>
                <w:sz w:val="18"/>
                <w:szCs w:val="18"/>
              </w:rPr>
            </w:pPr>
          </w:p>
        </w:tc>
        <w:tc>
          <w:tcPr>
            <w:tcW w:w="1009" w:type="dxa"/>
            <w:vMerge/>
            <w:shd w:val="clear" w:color="auto" w:fill="D9D9D9" w:themeFill="background1" w:themeFillShade="D9"/>
            <w:vAlign w:val="center"/>
          </w:tcPr>
          <w:p w14:paraId="27595E9D" w14:textId="77777777" w:rsidR="00921592" w:rsidRPr="00CA02DB" w:rsidRDefault="00921592" w:rsidP="0042196B">
            <w:pPr>
              <w:pStyle w:val="Sangra2detindependiente"/>
              <w:tabs>
                <w:tab w:val="clear" w:pos="4080"/>
              </w:tabs>
              <w:ind w:left="0" w:firstLine="0"/>
              <w:jc w:val="both"/>
              <w:rPr>
                <w:rFonts w:ascii="Cambria" w:hAnsi="Cambria" w:cs="Arial"/>
                <w:b/>
                <w:iCs/>
                <w:noProof/>
                <w:sz w:val="18"/>
                <w:szCs w:val="18"/>
              </w:rPr>
            </w:pPr>
          </w:p>
        </w:tc>
        <w:tc>
          <w:tcPr>
            <w:tcW w:w="1270" w:type="dxa"/>
            <w:vMerge/>
            <w:shd w:val="clear" w:color="auto" w:fill="D9D9D9" w:themeFill="background1" w:themeFillShade="D9"/>
            <w:vAlign w:val="center"/>
          </w:tcPr>
          <w:p w14:paraId="2A8F78DE" w14:textId="77777777" w:rsidR="00921592" w:rsidRPr="00CA02DB" w:rsidRDefault="00921592" w:rsidP="0042196B">
            <w:pPr>
              <w:pStyle w:val="Sangra2detindependiente"/>
              <w:tabs>
                <w:tab w:val="clear" w:pos="4080"/>
              </w:tabs>
              <w:ind w:left="0" w:firstLine="0"/>
              <w:jc w:val="both"/>
              <w:rPr>
                <w:rFonts w:ascii="Cambria" w:hAnsi="Cambria" w:cs="Arial"/>
                <w:b/>
                <w:iCs/>
                <w:noProof/>
                <w:sz w:val="18"/>
                <w:szCs w:val="18"/>
              </w:rPr>
            </w:pPr>
          </w:p>
        </w:tc>
        <w:tc>
          <w:tcPr>
            <w:tcW w:w="2822" w:type="dxa"/>
            <w:vMerge/>
            <w:shd w:val="clear" w:color="auto" w:fill="D9D9D9" w:themeFill="background1" w:themeFillShade="D9"/>
            <w:vAlign w:val="center"/>
          </w:tcPr>
          <w:p w14:paraId="5D1C94BB" w14:textId="77777777" w:rsidR="00921592" w:rsidRPr="00CA02DB" w:rsidRDefault="00921592" w:rsidP="0042196B">
            <w:pPr>
              <w:pStyle w:val="Sangra2detindependiente"/>
              <w:tabs>
                <w:tab w:val="clear" w:pos="4080"/>
              </w:tabs>
              <w:ind w:left="0" w:firstLine="0"/>
              <w:jc w:val="both"/>
              <w:rPr>
                <w:rFonts w:ascii="Cambria" w:hAnsi="Cambria" w:cs="Arial"/>
                <w:b/>
                <w:iCs/>
                <w:noProof/>
                <w:sz w:val="18"/>
                <w:szCs w:val="18"/>
              </w:rPr>
            </w:pPr>
          </w:p>
        </w:tc>
        <w:tc>
          <w:tcPr>
            <w:tcW w:w="2976" w:type="dxa"/>
            <w:vMerge/>
            <w:shd w:val="clear" w:color="auto" w:fill="D9D9D9" w:themeFill="background1" w:themeFillShade="D9"/>
            <w:vAlign w:val="center"/>
          </w:tcPr>
          <w:p w14:paraId="2C82B558" w14:textId="77777777" w:rsidR="00921592" w:rsidRPr="00CA02DB" w:rsidRDefault="00921592" w:rsidP="0042196B">
            <w:pPr>
              <w:pStyle w:val="Sangra2detindependiente"/>
              <w:tabs>
                <w:tab w:val="clear" w:pos="4080"/>
              </w:tabs>
              <w:ind w:left="0" w:firstLine="0"/>
              <w:jc w:val="both"/>
              <w:rPr>
                <w:rFonts w:ascii="Cambria" w:hAnsi="Cambria" w:cs="Arial"/>
                <w:b/>
                <w:iCs/>
                <w:noProof/>
                <w:sz w:val="18"/>
                <w:szCs w:val="18"/>
              </w:rPr>
            </w:pPr>
          </w:p>
        </w:tc>
        <w:tc>
          <w:tcPr>
            <w:tcW w:w="1901" w:type="dxa"/>
            <w:vMerge/>
            <w:shd w:val="clear" w:color="auto" w:fill="D9D9D9" w:themeFill="background1" w:themeFillShade="D9"/>
            <w:vAlign w:val="center"/>
          </w:tcPr>
          <w:p w14:paraId="2D73C63D" w14:textId="77777777" w:rsidR="00921592" w:rsidRPr="00CA02DB" w:rsidRDefault="00921592" w:rsidP="0042196B">
            <w:pPr>
              <w:pStyle w:val="Sangra2detindependiente"/>
              <w:tabs>
                <w:tab w:val="clear" w:pos="4080"/>
              </w:tabs>
              <w:ind w:left="0" w:firstLine="0"/>
              <w:jc w:val="both"/>
              <w:rPr>
                <w:rFonts w:ascii="Cambria" w:hAnsi="Cambria" w:cs="Arial"/>
                <w:b/>
                <w:iCs/>
                <w:noProof/>
                <w:sz w:val="18"/>
                <w:szCs w:val="18"/>
              </w:rPr>
            </w:pPr>
          </w:p>
        </w:tc>
        <w:tc>
          <w:tcPr>
            <w:tcW w:w="1667" w:type="dxa"/>
            <w:vMerge/>
            <w:shd w:val="clear" w:color="auto" w:fill="D9D9D9" w:themeFill="background1" w:themeFillShade="D9"/>
            <w:vAlign w:val="center"/>
          </w:tcPr>
          <w:p w14:paraId="4D88E0C2" w14:textId="77777777" w:rsidR="00921592" w:rsidRPr="00CA02DB" w:rsidRDefault="00921592" w:rsidP="0042196B">
            <w:pPr>
              <w:pStyle w:val="Sangra2detindependiente"/>
              <w:tabs>
                <w:tab w:val="clear" w:pos="4080"/>
              </w:tabs>
              <w:ind w:left="0" w:firstLine="0"/>
              <w:jc w:val="both"/>
              <w:rPr>
                <w:rFonts w:ascii="Cambria" w:hAnsi="Cambria" w:cs="Arial"/>
                <w:b/>
                <w:iCs/>
                <w:noProof/>
                <w:sz w:val="18"/>
                <w:szCs w:val="18"/>
              </w:rPr>
            </w:pPr>
          </w:p>
        </w:tc>
        <w:tc>
          <w:tcPr>
            <w:tcW w:w="670" w:type="dxa"/>
            <w:shd w:val="clear" w:color="auto" w:fill="D9D9D9" w:themeFill="background1" w:themeFillShade="D9"/>
            <w:vAlign w:val="center"/>
          </w:tcPr>
          <w:p w14:paraId="17236113" w14:textId="77777777" w:rsidR="00921592" w:rsidRPr="00CA02DB" w:rsidRDefault="00921592" w:rsidP="0042196B">
            <w:pPr>
              <w:pStyle w:val="Sangra2detindependiente"/>
              <w:tabs>
                <w:tab w:val="clear" w:pos="4080"/>
              </w:tabs>
              <w:ind w:left="0" w:firstLine="0"/>
              <w:jc w:val="center"/>
              <w:rPr>
                <w:rFonts w:ascii="Cambria" w:hAnsi="Cambria" w:cs="Arial"/>
                <w:b/>
                <w:iCs/>
                <w:noProof/>
                <w:sz w:val="18"/>
                <w:szCs w:val="18"/>
              </w:rPr>
            </w:pPr>
            <w:r w:rsidRPr="00CA02DB">
              <w:rPr>
                <w:rFonts w:ascii="Cambria" w:hAnsi="Cambria" w:cs="Arial"/>
                <w:b/>
                <w:iCs/>
                <w:noProof/>
                <w:sz w:val="18"/>
                <w:szCs w:val="18"/>
              </w:rPr>
              <w:t>1°</w:t>
            </w:r>
          </w:p>
        </w:tc>
        <w:tc>
          <w:tcPr>
            <w:tcW w:w="616" w:type="dxa"/>
            <w:shd w:val="clear" w:color="auto" w:fill="D9D9D9" w:themeFill="background1" w:themeFillShade="D9"/>
            <w:vAlign w:val="center"/>
          </w:tcPr>
          <w:p w14:paraId="434FCD46" w14:textId="77777777" w:rsidR="00921592" w:rsidRPr="00CA02DB" w:rsidRDefault="00921592" w:rsidP="0042196B">
            <w:pPr>
              <w:pStyle w:val="Sangra2detindependiente"/>
              <w:tabs>
                <w:tab w:val="clear" w:pos="4080"/>
              </w:tabs>
              <w:ind w:left="0" w:firstLine="0"/>
              <w:jc w:val="center"/>
              <w:rPr>
                <w:rFonts w:ascii="Cambria" w:hAnsi="Cambria" w:cs="Arial"/>
                <w:b/>
                <w:iCs/>
                <w:noProof/>
                <w:sz w:val="18"/>
                <w:szCs w:val="18"/>
              </w:rPr>
            </w:pPr>
            <w:r w:rsidRPr="00CA02DB">
              <w:rPr>
                <w:rFonts w:ascii="Cambria" w:hAnsi="Cambria" w:cs="Arial"/>
                <w:b/>
                <w:iCs/>
                <w:noProof/>
                <w:sz w:val="18"/>
                <w:szCs w:val="18"/>
              </w:rPr>
              <w:t>2°</w:t>
            </w:r>
          </w:p>
        </w:tc>
        <w:tc>
          <w:tcPr>
            <w:tcW w:w="640" w:type="dxa"/>
            <w:shd w:val="clear" w:color="auto" w:fill="D9D9D9" w:themeFill="background1" w:themeFillShade="D9"/>
            <w:vAlign w:val="center"/>
          </w:tcPr>
          <w:p w14:paraId="6782D92F" w14:textId="77777777" w:rsidR="00921592" w:rsidRPr="00CA02DB" w:rsidRDefault="00921592" w:rsidP="0042196B">
            <w:pPr>
              <w:pStyle w:val="Sangra2detindependiente"/>
              <w:tabs>
                <w:tab w:val="clear" w:pos="4080"/>
              </w:tabs>
              <w:ind w:left="0" w:firstLine="0"/>
              <w:jc w:val="center"/>
              <w:rPr>
                <w:rFonts w:ascii="Cambria" w:hAnsi="Cambria" w:cs="Arial"/>
                <w:b/>
                <w:iCs/>
                <w:noProof/>
                <w:sz w:val="18"/>
                <w:szCs w:val="18"/>
              </w:rPr>
            </w:pPr>
            <w:r w:rsidRPr="00CA02DB">
              <w:rPr>
                <w:rFonts w:ascii="Cambria" w:hAnsi="Cambria" w:cs="Arial"/>
                <w:b/>
                <w:iCs/>
                <w:noProof/>
                <w:sz w:val="18"/>
                <w:szCs w:val="18"/>
              </w:rPr>
              <w:t>3°</w:t>
            </w:r>
          </w:p>
        </w:tc>
      </w:tr>
      <w:tr w:rsidR="00921592" w:rsidRPr="00CA02DB" w14:paraId="7BC97D13" w14:textId="77777777" w:rsidTr="0042196B">
        <w:trPr>
          <w:trHeight w:val="412"/>
          <w:jc w:val="center"/>
        </w:trPr>
        <w:tc>
          <w:tcPr>
            <w:tcW w:w="13996" w:type="dxa"/>
            <w:gridSpan w:val="10"/>
            <w:vAlign w:val="center"/>
          </w:tcPr>
          <w:p w14:paraId="2E833D0A" w14:textId="77777777" w:rsidR="00921592" w:rsidRPr="00CA02DB" w:rsidRDefault="00921592" w:rsidP="0042196B">
            <w:pPr>
              <w:pStyle w:val="Sangra2detindependiente"/>
              <w:tabs>
                <w:tab w:val="clear" w:pos="4080"/>
              </w:tabs>
              <w:ind w:left="0" w:firstLine="0"/>
              <w:jc w:val="both"/>
              <w:rPr>
                <w:rFonts w:ascii="Cambria" w:hAnsi="Cambria" w:cs="Arial"/>
                <w:b/>
                <w:iCs/>
                <w:noProof/>
                <w:sz w:val="18"/>
                <w:szCs w:val="18"/>
              </w:rPr>
            </w:pPr>
            <w:r w:rsidRPr="00CA02DB">
              <w:rPr>
                <w:rFonts w:ascii="Cambria" w:hAnsi="Cambria" w:cs="Arial"/>
                <w:b/>
                <w:iCs/>
                <w:noProof/>
                <w:sz w:val="18"/>
                <w:szCs w:val="18"/>
              </w:rPr>
              <w:t>PRIMERA PRIORIDAD: SEGURIDAD DE VIAJE</w:t>
            </w:r>
          </w:p>
        </w:tc>
      </w:tr>
      <w:tr w:rsidR="00921592" w:rsidRPr="00CA02DB" w14:paraId="436DD58F" w14:textId="77777777" w:rsidTr="0042196B">
        <w:trPr>
          <w:jc w:val="center"/>
        </w:trPr>
        <w:tc>
          <w:tcPr>
            <w:tcW w:w="425" w:type="dxa"/>
            <w:vAlign w:val="center"/>
          </w:tcPr>
          <w:p w14:paraId="7BD036F0" w14:textId="77777777" w:rsidR="00921592" w:rsidRPr="00CA02DB" w:rsidRDefault="00921592"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rPr>
              <w:t>01</w:t>
            </w:r>
          </w:p>
        </w:tc>
        <w:tc>
          <w:tcPr>
            <w:tcW w:w="1009" w:type="dxa"/>
            <w:vAlign w:val="center"/>
          </w:tcPr>
          <w:p w14:paraId="7DD88AE5" w14:textId="77777777" w:rsidR="00921592" w:rsidRPr="00CA02DB" w:rsidRDefault="00921592"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rPr>
              <w:t>MR – 101</w:t>
            </w:r>
          </w:p>
        </w:tc>
        <w:tc>
          <w:tcPr>
            <w:tcW w:w="1270" w:type="dxa"/>
            <w:vAlign w:val="center"/>
          </w:tcPr>
          <w:p w14:paraId="7755812D" w14:textId="77777777" w:rsidR="00921592" w:rsidRPr="00CA02DB" w:rsidRDefault="00921592"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rPr>
              <w:t>LIMPIEZA DE CALZADA</w:t>
            </w:r>
          </w:p>
        </w:tc>
        <w:tc>
          <w:tcPr>
            <w:tcW w:w="2822" w:type="dxa"/>
            <w:vAlign w:val="center"/>
          </w:tcPr>
          <w:p w14:paraId="2649A3A5" w14:textId="77777777" w:rsidR="00921592" w:rsidRPr="00CA02DB" w:rsidRDefault="00921592"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lang w:val="es-PE"/>
              </w:rPr>
              <w:t>REMOVER PIEDRAS, ÁRBOLES O CUALQUIER OBSTÁCULO EN FORMA INMEDIATA.</w:t>
            </w:r>
          </w:p>
        </w:tc>
        <w:tc>
          <w:tcPr>
            <w:tcW w:w="2976" w:type="dxa"/>
            <w:vAlign w:val="center"/>
          </w:tcPr>
          <w:p w14:paraId="7217B400" w14:textId="77777777" w:rsidR="00921592" w:rsidRPr="00CA02DB" w:rsidRDefault="00921592"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lang w:val="es-PE"/>
              </w:rPr>
              <w:t>LA CALZADA PERMANECERÁ SIEMPRE LIMPIA.</w:t>
            </w:r>
          </w:p>
        </w:tc>
        <w:tc>
          <w:tcPr>
            <w:tcW w:w="1901" w:type="dxa"/>
            <w:vAlign w:val="center"/>
          </w:tcPr>
          <w:p w14:paraId="126153A5" w14:textId="77777777" w:rsidR="00921592" w:rsidRPr="00CA02DB" w:rsidRDefault="00921592"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lang w:val="es-PE"/>
              </w:rPr>
              <w:t>MENOS DE 3 OBSTÁCULOS EN 1 KM</w:t>
            </w:r>
          </w:p>
        </w:tc>
        <w:tc>
          <w:tcPr>
            <w:tcW w:w="1667" w:type="dxa"/>
            <w:vAlign w:val="center"/>
          </w:tcPr>
          <w:p w14:paraId="3AD2AD4B" w14:textId="77777777" w:rsidR="00921592" w:rsidRPr="00CA02DB" w:rsidRDefault="00921592"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lang w:val="es-PE"/>
              </w:rPr>
              <w:t>UN (1) DÍA</w:t>
            </w:r>
          </w:p>
        </w:tc>
        <w:tc>
          <w:tcPr>
            <w:tcW w:w="670" w:type="dxa"/>
            <w:vAlign w:val="center"/>
          </w:tcPr>
          <w:p w14:paraId="3F4EF39B" w14:textId="77777777" w:rsidR="00921592" w:rsidRPr="00CA02DB" w:rsidRDefault="00921592"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rPr>
              <w:t>5%</w:t>
            </w:r>
          </w:p>
        </w:tc>
        <w:tc>
          <w:tcPr>
            <w:tcW w:w="616" w:type="dxa"/>
            <w:vAlign w:val="center"/>
          </w:tcPr>
          <w:p w14:paraId="52E46796" w14:textId="77777777" w:rsidR="00921592" w:rsidRPr="00CA02DB" w:rsidRDefault="00921592"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rPr>
              <w:t>10%</w:t>
            </w:r>
          </w:p>
        </w:tc>
        <w:tc>
          <w:tcPr>
            <w:tcW w:w="640" w:type="dxa"/>
            <w:vAlign w:val="center"/>
          </w:tcPr>
          <w:p w14:paraId="1F66BD03" w14:textId="6D5369D1" w:rsidR="00921592" w:rsidRPr="00CA02DB" w:rsidRDefault="00921592"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rPr>
              <w:t>R.C</w:t>
            </w:r>
          </w:p>
        </w:tc>
      </w:tr>
      <w:tr w:rsidR="00921592" w:rsidRPr="00CA02DB" w14:paraId="4280760F" w14:textId="77777777" w:rsidTr="0042196B">
        <w:trPr>
          <w:jc w:val="center"/>
        </w:trPr>
        <w:tc>
          <w:tcPr>
            <w:tcW w:w="425" w:type="dxa"/>
            <w:vAlign w:val="center"/>
          </w:tcPr>
          <w:p w14:paraId="67A6B500" w14:textId="77777777" w:rsidR="00921592" w:rsidRPr="00CA02DB" w:rsidRDefault="00921592"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rPr>
              <w:t>02</w:t>
            </w:r>
          </w:p>
        </w:tc>
        <w:tc>
          <w:tcPr>
            <w:tcW w:w="1009" w:type="dxa"/>
            <w:vAlign w:val="center"/>
          </w:tcPr>
          <w:p w14:paraId="017AA9FB" w14:textId="77777777" w:rsidR="00921592" w:rsidRPr="00CA02DB" w:rsidRDefault="00921592"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rPr>
              <w:t>MR – 102</w:t>
            </w:r>
          </w:p>
        </w:tc>
        <w:tc>
          <w:tcPr>
            <w:tcW w:w="1270" w:type="dxa"/>
            <w:vAlign w:val="center"/>
          </w:tcPr>
          <w:p w14:paraId="59D7A1A7" w14:textId="77777777" w:rsidR="00921592" w:rsidRPr="00CA02DB" w:rsidRDefault="00921592"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rPr>
              <w:t>BACHEO</w:t>
            </w:r>
          </w:p>
        </w:tc>
        <w:tc>
          <w:tcPr>
            <w:tcW w:w="2822" w:type="dxa"/>
            <w:vAlign w:val="center"/>
          </w:tcPr>
          <w:p w14:paraId="40616899" w14:textId="77777777" w:rsidR="00921592" w:rsidRPr="00CA02DB" w:rsidRDefault="00921592"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lang w:val="es-PE"/>
              </w:rPr>
              <w:t>RELLENAR LOS BACHES DE FORMA INMEDIATA CON MATERIAL DE CANTERA.</w:t>
            </w:r>
          </w:p>
        </w:tc>
        <w:tc>
          <w:tcPr>
            <w:tcW w:w="2976" w:type="dxa"/>
            <w:vAlign w:val="center"/>
          </w:tcPr>
          <w:p w14:paraId="73F68E38" w14:textId="77777777" w:rsidR="00921592" w:rsidRPr="00CA02DB" w:rsidRDefault="00921592"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lang w:val="es-PE"/>
              </w:rPr>
              <w:t>LA SUPERFICIE DE RODADURA SERÁ UNIFORME, NO SE ACEPTARÁ LA PRESENCIA DE BACHES O DE CHARCOS DE AGUA EN ÉPOCAS DE LLUVIAS.</w:t>
            </w:r>
          </w:p>
        </w:tc>
        <w:tc>
          <w:tcPr>
            <w:tcW w:w="1901" w:type="dxa"/>
            <w:vAlign w:val="center"/>
          </w:tcPr>
          <w:p w14:paraId="54BAF5F9" w14:textId="77777777" w:rsidR="00921592" w:rsidRPr="00CA02DB" w:rsidRDefault="00921592"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lang w:val="es-PE"/>
              </w:rPr>
              <w:t>MENOS DE 10 BACHES DE 0.50M * 0.50 M* 0.15M DE PROFUNDIDAD EN 1 KM</w:t>
            </w:r>
          </w:p>
        </w:tc>
        <w:tc>
          <w:tcPr>
            <w:tcW w:w="1667" w:type="dxa"/>
            <w:vAlign w:val="center"/>
          </w:tcPr>
          <w:p w14:paraId="237B4692" w14:textId="77777777" w:rsidR="00921592" w:rsidRPr="00CA02DB" w:rsidRDefault="00921592"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lang w:val="es-PE"/>
              </w:rPr>
              <w:t>UN (1) DÍA</w:t>
            </w:r>
          </w:p>
        </w:tc>
        <w:tc>
          <w:tcPr>
            <w:tcW w:w="670" w:type="dxa"/>
            <w:vAlign w:val="center"/>
          </w:tcPr>
          <w:p w14:paraId="4B4F2535" w14:textId="77777777" w:rsidR="00921592" w:rsidRPr="00CA02DB" w:rsidRDefault="00921592"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rPr>
              <w:t>5%</w:t>
            </w:r>
          </w:p>
        </w:tc>
        <w:tc>
          <w:tcPr>
            <w:tcW w:w="616" w:type="dxa"/>
            <w:vAlign w:val="center"/>
          </w:tcPr>
          <w:p w14:paraId="365337BF" w14:textId="77777777" w:rsidR="00921592" w:rsidRPr="00CA02DB" w:rsidRDefault="00921592"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rPr>
              <w:t>10%</w:t>
            </w:r>
          </w:p>
        </w:tc>
        <w:tc>
          <w:tcPr>
            <w:tcW w:w="640" w:type="dxa"/>
            <w:vAlign w:val="center"/>
          </w:tcPr>
          <w:p w14:paraId="318E7DE5" w14:textId="1615D6A2" w:rsidR="00921592" w:rsidRPr="00CA02DB" w:rsidRDefault="00921592"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rPr>
              <w:t>R.C</w:t>
            </w:r>
          </w:p>
        </w:tc>
      </w:tr>
      <w:tr w:rsidR="00921592" w:rsidRPr="00CA02DB" w14:paraId="0F6FAB7E" w14:textId="77777777" w:rsidTr="0042196B">
        <w:trPr>
          <w:jc w:val="center"/>
        </w:trPr>
        <w:tc>
          <w:tcPr>
            <w:tcW w:w="425" w:type="dxa"/>
            <w:vAlign w:val="center"/>
          </w:tcPr>
          <w:p w14:paraId="553DFC4F" w14:textId="77777777" w:rsidR="00921592" w:rsidRPr="00CA02DB" w:rsidRDefault="00921592"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rPr>
              <w:t>03</w:t>
            </w:r>
          </w:p>
        </w:tc>
        <w:tc>
          <w:tcPr>
            <w:tcW w:w="1009" w:type="dxa"/>
            <w:vAlign w:val="center"/>
          </w:tcPr>
          <w:p w14:paraId="46053AE4" w14:textId="77777777" w:rsidR="00921592" w:rsidRPr="00CA02DB" w:rsidRDefault="00921592"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rPr>
              <w:t>MR – 104</w:t>
            </w:r>
          </w:p>
        </w:tc>
        <w:tc>
          <w:tcPr>
            <w:tcW w:w="1270" w:type="dxa"/>
            <w:vAlign w:val="center"/>
          </w:tcPr>
          <w:p w14:paraId="51B10EA6" w14:textId="77777777" w:rsidR="00921592" w:rsidRPr="00CA02DB" w:rsidRDefault="00921592"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rPr>
              <w:t>REMOCION DE DERRUMBE</w:t>
            </w:r>
          </w:p>
        </w:tc>
        <w:tc>
          <w:tcPr>
            <w:tcW w:w="2822" w:type="dxa"/>
            <w:vAlign w:val="center"/>
          </w:tcPr>
          <w:p w14:paraId="108BDDA2" w14:textId="77777777" w:rsidR="00921592" w:rsidRPr="00CA02DB" w:rsidRDefault="00921592"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lang w:val="es-PE"/>
              </w:rPr>
              <w:t>REMOCIÓN Y ELIMINACIÓN DE DERRUMBES HASTA 50 M3.</w:t>
            </w:r>
          </w:p>
        </w:tc>
        <w:tc>
          <w:tcPr>
            <w:tcW w:w="2976" w:type="dxa"/>
            <w:vAlign w:val="center"/>
          </w:tcPr>
          <w:p w14:paraId="60C255D5" w14:textId="77777777" w:rsidR="00921592" w:rsidRPr="00CA02DB" w:rsidRDefault="00921592"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lang w:val="es-PE"/>
              </w:rPr>
              <w:t>RETIRAR LOS DERRUMBES MENORES EN FORMA INMEDIATA. DISPONIBILIDAD PERMANENTE EN CASO DE DERRUMBES MAYORES Y COLABORAR EN SU REMOCIÓN PARA DEVOLVER LA TRANSITABILIDAD A LA CARRETERA.</w:t>
            </w:r>
          </w:p>
        </w:tc>
        <w:tc>
          <w:tcPr>
            <w:tcW w:w="1901" w:type="dxa"/>
            <w:vAlign w:val="center"/>
          </w:tcPr>
          <w:p w14:paraId="1A63BF3F" w14:textId="77777777" w:rsidR="00921592" w:rsidRPr="00CA02DB" w:rsidRDefault="00921592"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lang w:val="es-PE"/>
              </w:rPr>
              <w:t>MENOS DE 1 M3 POR KM.</w:t>
            </w:r>
          </w:p>
        </w:tc>
        <w:tc>
          <w:tcPr>
            <w:tcW w:w="1667" w:type="dxa"/>
            <w:vAlign w:val="center"/>
          </w:tcPr>
          <w:p w14:paraId="7FAC98D1" w14:textId="77777777" w:rsidR="00921592" w:rsidRPr="00CA02DB" w:rsidRDefault="00921592"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lang w:val="es-PE"/>
              </w:rPr>
              <w:t>UN (1) DÍA</w:t>
            </w:r>
          </w:p>
        </w:tc>
        <w:tc>
          <w:tcPr>
            <w:tcW w:w="670" w:type="dxa"/>
            <w:vAlign w:val="center"/>
          </w:tcPr>
          <w:p w14:paraId="1B6F8E54" w14:textId="77777777" w:rsidR="00921592" w:rsidRPr="00CA02DB" w:rsidRDefault="00921592"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rPr>
              <w:t>5%</w:t>
            </w:r>
          </w:p>
        </w:tc>
        <w:tc>
          <w:tcPr>
            <w:tcW w:w="616" w:type="dxa"/>
            <w:vAlign w:val="center"/>
          </w:tcPr>
          <w:p w14:paraId="21B3DE7F" w14:textId="77777777" w:rsidR="00921592" w:rsidRPr="00CA02DB" w:rsidRDefault="00921592"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rPr>
              <w:t>10%</w:t>
            </w:r>
          </w:p>
        </w:tc>
        <w:tc>
          <w:tcPr>
            <w:tcW w:w="640" w:type="dxa"/>
            <w:vAlign w:val="center"/>
          </w:tcPr>
          <w:p w14:paraId="0C6B6789" w14:textId="160EF172" w:rsidR="00921592" w:rsidRPr="00CA02DB" w:rsidRDefault="00921592"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rPr>
              <w:t>R.C</w:t>
            </w:r>
          </w:p>
        </w:tc>
      </w:tr>
      <w:tr w:rsidR="00921592" w:rsidRPr="00CA02DB" w14:paraId="26980AE8" w14:textId="77777777" w:rsidTr="0042196B">
        <w:trPr>
          <w:jc w:val="center"/>
        </w:trPr>
        <w:tc>
          <w:tcPr>
            <w:tcW w:w="425" w:type="dxa"/>
            <w:vAlign w:val="center"/>
          </w:tcPr>
          <w:p w14:paraId="4A12C781" w14:textId="77777777" w:rsidR="00921592" w:rsidRPr="00CA02DB" w:rsidRDefault="00921592"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rPr>
              <w:t>04</w:t>
            </w:r>
          </w:p>
        </w:tc>
        <w:tc>
          <w:tcPr>
            <w:tcW w:w="1009" w:type="dxa"/>
            <w:vAlign w:val="center"/>
          </w:tcPr>
          <w:p w14:paraId="4D7C8BAF" w14:textId="77777777" w:rsidR="00921592" w:rsidRPr="00CA02DB" w:rsidRDefault="00921592"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rPr>
              <w:t>MR – 201</w:t>
            </w:r>
          </w:p>
        </w:tc>
        <w:tc>
          <w:tcPr>
            <w:tcW w:w="1270" w:type="dxa"/>
            <w:vAlign w:val="center"/>
          </w:tcPr>
          <w:p w14:paraId="3E07A106" w14:textId="77777777" w:rsidR="00921592" w:rsidRPr="00CA02DB" w:rsidRDefault="00921592"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rPr>
              <w:t>LIMPIEZA DE CUNETA</w:t>
            </w:r>
          </w:p>
        </w:tc>
        <w:tc>
          <w:tcPr>
            <w:tcW w:w="2822" w:type="dxa"/>
            <w:vAlign w:val="center"/>
          </w:tcPr>
          <w:p w14:paraId="45B944F6" w14:textId="77777777" w:rsidR="00921592" w:rsidRPr="00CA02DB" w:rsidRDefault="00921592"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lang w:val="es-PE"/>
              </w:rPr>
              <w:t>LIMPIAR Y ELIMINAR EL MATERIAL SEDIMENTADO QUE OBSTRUYE EL LIBRE FLUJO DEL AGUA.</w:t>
            </w:r>
          </w:p>
        </w:tc>
        <w:tc>
          <w:tcPr>
            <w:tcW w:w="2976" w:type="dxa"/>
            <w:vAlign w:val="center"/>
          </w:tcPr>
          <w:p w14:paraId="6F976CC7" w14:textId="77777777" w:rsidR="00921592" w:rsidRPr="00CA02DB" w:rsidRDefault="00921592"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lang w:val="es-PE"/>
              </w:rPr>
              <w:t>DEBERÁN PERMANECER SIEMPRE LIMPIAS, CONSERVANDO SUS DIMENSIONES ORIGINALES DE DISEÑO Y PENDIENTES MÍNIMAS.</w:t>
            </w:r>
          </w:p>
        </w:tc>
        <w:tc>
          <w:tcPr>
            <w:tcW w:w="1901" w:type="dxa"/>
            <w:vAlign w:val="center"/>
          </w:tcPr>
          <w:p w14:paraId="1F34FF36" w14:textId="77777777" w:rsidR="00921592" w:rsidRPr="00CA02DB" w:rsidRDefault="00921592"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lang w:val="es-PE"/>
              </w:rPr>
              <w:t>MATERIAL SEDIMENTADO: MÁXIMO 25% DEL ÁREA DE LA SECCIÓN TRANSVERSAL.</w:t>
            </w:r>
          </w:p>
        </w:tc>
        <w:tc>
          <w:tcPr>
            <w:tcW w:w="1667" w:type="dxa"/>
            <w:vAlign w:val="center"/>
          </w:tcPr>
          <w:p w14:paraId="4F2F8A44" w14:textId="77777777" w:rsidR="00921592" w:rsidRPr="00CA02DB" w:rsidRDefault="00921592"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lang w:val="es-PE"/>
              </w:rPr>
              <w:t>UN (1) DÍA</w:t>
            </w:r>
          </w:p>
        </w:tc>
        <w:tc>
          <w:tcPr>
            <w:tcW w:w="670" w:type="dxa"/>
            <w:vAlign w:val="center"/>
          </w:tcPr>
          <w:p w14:paraId="6DD82FC3" w14:textId="77777777" w:rsidR="00921592" w:rsidRPr="00CA02DB" w:rsidRDefault="00921592"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rPr>
              <w:t>5%</w:t>
            </w:r>
          </w:p>
        </w:tc>
        <w:tc>
          <w:tcPr>
            <w:tcW w:w="616" w:type="dxa"/>
            <w:vAlign w:val="center"/>
          </w:tcPr>
          <w:p w14:paraId="19AD3C9C" w14:textId="77777777" w:rsidR="00921592" w:rsidRPr="00CA02DB" w:rsidRDefault="00921592"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rPr>
              <w:t>10%</w:t>
            </w:r>
          </w:p>
        </w:tc>
        <w:tc>
          <w:tcPr>
            <w:tcW w:w="640" w:type="dxa"/>
            <w:vAlign w:val="center"/>
          </w:tcPr>
          <w:p w14:paraId="25FAEE63" w14:textId="0D9D2C5C" w:rsidR="00921592" w:rsidRPr="00CA02DB" w:rsidRDefault="00921592"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rPr>
              <w:t>R.C</w:t>
            </w:r>
          </w:p>
        </w:tc>
      </w:tr>
      <w:tr w:rsidR="00921592" w:rsidRPr="00CA02DB" w14:paraId="46D52E35" w14:textId="77777777" w:rsidTr="0042196B">
        <w:trPr>
          <w:jc w:val="center"/>
        </w:trPr>
        <w:tc>
          <w:tcPr>
            <w:tcW w:w="425" w:type="dxa"/>
            <w:vAlign w:val="center"/>
          </w:tcPr>
          <w:p w14:paraId="31E72FF0" w14:textId="77777777" w:rsidR="00921592" w:rsidRPr="00CA02DB" w:rsidRDefault="00921592"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rPr>
              <w:t>05</w:t>
            </w:r>
          </w:p>
        </w:tc>
        <w:tc>
          <w:tcPr>
            <w:tcW w:w="1009" w:type="dxa"/>
            <w:vAlign w:val="center"/>
          </w:tcPr>
          <w:p w14:paraId="0D26D2DF" w14:textId="77777777" w:rsidR="00921592" w:rsidRPr="00CA02DB" w:rsidRDefault="00921592"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rPr>
              <w:t>MR – 701</w:t>
            </w:r>
          </w:p>
        </w:tc>
        <w:tc>
          <w:tcPr>
            <w:tcW w:w="1270" w:type="dxa"/>
            <w:vAlign w:val="center"/>
          </w:tcPr>
          <w:p w14:paraId="25746FD5" w14:textId="77777777" w:rsidR="00921592" w:rsidRPr="00CA02DB" w:rsidRDefault="00921592"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rPr>
              <w:t>REPARACION DE MURO SECO</w:t>
            </w:r>
          </w:p>
        </w:tc>
        <w:tc>
          <w:tcPr>
            <w:tcW w:w="2822" w:type="dxa"/>
            <w:vAlign w:val="center"/>
          </w:tcPr>
          <w:p w14:paraId="7EF30868" w14:textId="77777777" w:rsidR="00921592" w:rsidRPr="00CA02DB" w:rsidRDefault="00921592"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lang w:val="es-PE"/>
              </w:rPr>
              <w:t>REACOMODO DE LAS PIEDRAS EN LAS ZONAS INESTABLES DE LA ESTRUCTURA.</w:t>
            </w:r>
          </w:p>
        </w:tc>
        <w:tc>
          <w:tcPr>
            <w:tcW w:w="2976" w:type="dxa"/>
            <w:vAlign w:val="center"/>
          </w:tcPr>
          <w:p w14:paraId="4C96694E" w14:textId="77777777" w:rsidR="00921592" w:rsidRPr="00CA02DB" w:rsidRDefault="00921592"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lang w:val="es-PE"/>
              </w:rPr>
              <w:t>NO SE PERMITEN MUROS EN MAL ESTADO QUE NO PUEDAN OFRECER LA SUFICIENTE ESTABILIDAD A LOS TALUDES Y/O PLATAFORMA DE LA CARRETERA.</w:t>
            </w:r>
          </w:p>
        </w:tc>
        <w:tc>
          <w:tcPr>
            <w:tcW w:w="1901" w:type="dxa"/>
            <w:vAlign w:val="center"/>
          </w:tcPr>
          <w:p w14:paraId="4152A1FD" w14:textId="77777777" w:rsidR="00921592" w:rsidRPr="00CA02DB" w:rsidRDefault="00921592"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lang w:val="es-PE"/>
              </w:rPr>
              <w:t>MENOS DE 5 M DE MURO EN MAL ESTADO EN UN 1 KM</w:t>
            </w:r>
          </w:p>
        </w:tc>
        <w:tc>
          <w:tcPr>
            <w:tcW w:w="1667" w:type="dxa"/>
            <w:vAlign w:val="center"/>
          </w:tcPr>
          <w:p w14:paraId="1A1D39C9" w14:textId="77777777" w:rsidR="00921592" w:rsidRPr="00CA02DB" w:rsidRDefault="00921592"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lang w:val="es-PE"/>
              </w:rPr>
              <w:t>DOS (2) DÍAS</w:t>
            </w:r>
          </w:p>
        </w:tc>
        <w:tc>
          <w:tcPr>
            <w:tcW w:w="670" w:type="dxa"/>
            <w:vAlign w:val="center"/>
          </w:tcPr>
          <w:p w14:paraId="6E3E8372" w14:textId="77777777" w:rsidR="00921592" w:rsidRPr="00CA02DB" w:rsidRDefault="00921592"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rPr>
              <w:t>5%</w:t>
            </w:r>
          </w:p>
        </w:tc>
        <w:tc>
          <w:tcPr>
            <w:tcW w:w="616" w:type="dxa"/>
            <w:vAlign w:val="center"/>
          </w:tcPr>
          <w:p w14:paraId="6F45ABCA" w14:textId="77777777" w:rsidR="00921592" w:rsidRPr="00CA02DB" w:rsidRDefault="00921592"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rPr>
              <w:t>10%</w:t>
            </w:r>
          </w:p>
        </w:tc>
        <w:tc>
          <w:tcPr>
            <w:tcW w:w="640" w:type="dxa"/>
            <w:vAlign w:val="center"/>
          </w:tcPr>
          <w:p w14:paraId="5EDC5C7E" w14:textId="7111161A" w:rsidR="00921592" w:rsidRPr="00CA02DB" w:rsidRDefault="00921592"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rPr>
              <w:t>R.C</w:t>
            </w:r>
          </w:p>
        </w:tc>
      </w:tr>
      <w:tr w:rsidR="00921592" w:rsidRPr="00CA02DB" w14:paraId="21D780AB" w14:textId="77777777" w:rsidTr="0042196B">
        <w:trPr>
          <w:jc w:val="center"/>
        </w:trPr>
        <w:tc>
          <w:tcPr>
            <w:tcW w:w="425" w:type="dxa"/>
            <w:vAlign w:val="center"/>
          </w:tcPr>
          <w:p w14:paraId="7B5A7853" w14:textId="77777777" w:rsidR="00921592" w:rsidRPr="00CA02DB" w:rsidRDefault="00921592"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rPr>
              <w:t>06</w:t>
            </w:r>
          </w:p>
        </w:tc>
        <w:tc>
          <w:tcPr>
            <w:tcW w:w="1009" w:type="dxa"/>
            <w:vAlign w:val="center"/>
          </w:tcPr>
          <w:p w14:paraId="58C6F685" w14:textId="77777777" w:rsidR="00921592" w:rsidRPr="00CA02DB" w:rsidRDefault="00921592"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rPr>
              <w:t>MR – 702</w:t>
            </w:r>
          </w:p>
        </w:tc>
        <w:tc>
          <w:tcPr>
            <w:tcW w:w="1270" w:type="dxa"/>
            <w:vAlign w:val="center"/>
          </w:tcPr>
          <w:p w14:paraId="63EC3B95" w14:textId="77777777" w:rsidR="00921592" w:rsidRPr="00CA02DB" w:rsidRDefault="00921592"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rPr>
              <w:t>REPARACION DE PONTON</w:t>
            </w:r>
          </w:p>
        </w:tc>
        <w:tc>
          <w:tcPr>
            <w:tcW w:w="2822" w:type="dxa"/>
            <w:vAlign w:val="center"/>
          </w:tcPr>
          <w:p w14:paraId="78B6B936" w14:textId="77777777" w:rsidR="00921592" w:rsidRPr="00CA02DB" w:rsidRDefault="00921592"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lang w:val="es-PE"/>
              </w:rPr>
              <w:t>REPARAR LOS ELEMENTOS QUE SE ENCUENTREN EN MAL ESTADO: TABLEROS, PERNOS, CLAVOS, MUROS, ETC.</w:t>
            </w:r>
          </w:p>
        </w:tc>
        <w:tc>
          <w:tcPr>
            <w:tcW w:w="2976" w:type="dxa"/>
            <w:vAlign w:val="center"/>
          </w:tcPr>
          <w:p w14:paraId="14EC5703" w14:textId="77777777" w:rsidR="00921592" w:rsidRPr="00CA02DB" w:rsidRDefault="00921592"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lang w:val="es-PE"/>
              </w:rPr>
              <w:t>PONTONES EN BUEN ESTADO.</w:t>
            </w:r>
          </w:p>
        </w:tc>
        <w:tc>
          <w:tcPr>
            <w:tcW w:w="1901" w:type="dxa"/>
            <w:vAlign w:val="center"/>
          </w:tcPr>
          <w:p w14:paraId="49D2D472" w14:textId="77777777" w:rsidR="00921592" w:rsidRPr="00CA02DB" w:rsidRDefault="00921592"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lang w:val="es-PE"/>
              </w:rPr>
              <w:t>80% DE LA SUPERFICIE DEL TABLERO O LOSA, DEBERÁ ESTAR EN BUEN ESTADO</w:t>
            </w:r>
          </w:p>
        </w:tc>
        <w:tc>
          <w:tcPr>
            <w:tcW w:w="1667" w:type="dxa"/>
            <w:vAlign w:val="center"/>
          </w:tcPr>
          <w:p w14:paraId="382D08C2" w14:textId="77777777" w:rsidR="00921592" w:rsidRPr="00CA02DB" w:rsidRDefault="00921592"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lang w:val="es-PE"/>
              </w:rPr>
              <w:t>DOS (2) DÍAS</w:t>
            </w:r>
          </w:p>
        </w:tc>
        <w:tc>
          <w:tcPr>
            <w:tcW w:w="670" w:type="dxa"/>
            <w:vAlign w:val="center"/>
          </w:tcPr>
          <w:p w14:paraId="32B5D12B" w14:textId="77777777" w:rsidR="00921592" w:rsidRPr="00CA02DB" w:rsidRDefault="00921592"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rPr>
              <w:t>5%</w:t>
            </w:r>
          </w:p>
        </w:tc>
        <w:tc>
          <w:tcPr>
            <w:tcW w:w="616" w:type="dxa"/>
            <w:vAlign w:val="center"/>
          </w:tcPr>
          <w:p w14:paraId="04263E89" w14:textId="77777777" w:rsidR="00921592" w:rsidRPr="00CA02DB" w:rsidRDefault="00921592"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rPr>
              <w:t>10%</w:t>
            </w:r>
          </w:p>
        </w:tc>
        <w:tc>
          <w:tcPr>
            <w:tcW w:w="640" w:type="dxa"/>
            <w:vAlign w:val="center"/>
          </w:tcPr>
          <w:p w14:paraId="4A39AE10" w14:textId="3E7F399B" w:rsidR="00921592" w:rsidRPr="00CA02DB" w:rsidRDefault="00921592"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rPr>
              <w:t>R.C</w:t>
            </w:r>
          </w:p>
        </w:tc>
      </w:tr>
    </w:tbl>
    <w:p w14:paraId="636FE654" w14:textId="77777777" w:rsidR="00921592" w:rsidRPr="00CA02DB" w:rsidRDefault="00921592" w:rsidP="00921592">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tbl>
      <w:tblPr>
        <w:tblStyle w:val="Tablaconcuadrcula"/>
        <w:tblW w:w="0" w:type="auto"/>
        <w:jc w:val="center"/>
        <w:tblLayout w:type="fixed"/>
        <w:tblLook w:val="04A0" w:firstRow="1" w:lastRow="0" w:firstColumn="1" w:lastColumn="0" w:noHBand="0" w:noVBand="1"/>
      </w:tblPr>
      <w:tblGrid>
        <w:gridCol w:w="426"/>
        <w:gridCol w:w="992"/>
        <w:gridCol w:w="1560"/>
        <w:gridCol w:w="3402"/>
        <w:gridCol w:w="2126"/>
        <w:gridCol w:w="1701"/>
        <w:gridCol w:w="1701"/>
        <w:gridCol w:w="709"/>
        <w:gridCol w:w="709"/>
        <w:gridCol w:w="678"/>
      </w:tblGrid>
      <w:tr w:rsidR="00671E5E" w:rsidRPr="00CA02DB" w14:paraId="04C40DAC" w14:textId="77777777" w:rsidTr="00896934">
        <w:trPr>
          <w:trHeight w:val="452"/>
          <w:jc w:val="center"/>
        </w:trPr>
        <w:tc>
          <w:tcPr>
            <w:tcW w:w="14004" w:type="dxa"/>
            <w:gridSpan w:val="10"/>
            <w:shd w:val="clear" w:color="auto" w:fill="BFBFBF" w:themeFill="background1" w:themeFillShade="BF"/>
            <w:vAlign w:val="center"/>
          </w:tcPr>
          <w:p w14:paraId="56E405EC" w14:textId="6B462E4E" w:rsidR="00671E5E" w:rsidRPr="00CA02DB" w:rsidRDefault="00671E5E" w:rsidP="0042196B">
            <w:pPr>
              <w:pStyle w:val="Sangra2detindependiente"/>
              <w:tabs>
                <w:tab w:val="clear" w:pos="4080"/>
              </w:tabs>
              <w:ind w:left="0" w:firstLine="0"/>
              <w:jc w:val="center"/>
              <w:rPr>
                <w:rFonts w:ascii="Cambria" w:hAnsi="Cambria" w:cs="Arial"/>
                <w:b/>
                <w:iCs/>
                <w:noProof/>
                <w:sz w:val="18"/>
                <w:szCs w:val="18"/>
              </w:rPr>
            </w:pPr>
            <w:r w:rsidRPr="00CA02DB">
              <w:rPr>
                <w:rFonts w:ascii="Cambria" w:hAnsi="Cambria" w:cs="Arial"/>
                <w:b/>
                <w:iCs/>
                <w:noProof/>
                <w:sz w:val="18"/>
                <w:szCs w:val="18"/>
              </w:rPr>
              <w:lastRenderedPageBreak/>
              <w:t>NORMAS DE EVALUACION</w:t>
            </w:r>
          </w:p>
        </w:tc>
      </w:tr>
      <w:tr w:rsidR="002F1CE7" w:rsidRPr="00CA02DB" w14:paraId="6FF5DCEF" w14:textId="77777777" w:rsidTr="002F1CE7">
        <w:trPr>
          <w:trHeight w:val="120"/>
          <w:jc w:val="center"/>
        </w:trPr>
        <w:tc>
          <w:tcPr>
            <w:tcW w:w="426" w:type="dxa"/>
            <w:vMerge w:val="restart"/>
            <w:shd w:val="clear" w:color="auto" w:fill="D9D9D9" w:themeFill="background1" w:themeFillShade="D9"/>
            <w:vAlign w:val="center"/>
          </w:tcPr>
          <w:p w14:paraId="704D3847" w14:textId="77777777" w:rsidR="00671E5E" w:rsidRPr="00CA02DB" w:rsidRDefault="00671E5E" w:rsidP="0042196B">
            <w:pPr>
              <w:pStyle w:val="Sangra2detindependiente"/>
              <w:tabs>
                <w:tab w:val="clear" w:pos="4080"/>
              </w:tabs>
              <w:ind w:left="0" w:firstLine="0"/>
              <w:jc w:val="center"/>
              <w:rPr>
                <w:rFonts w:ascii="Cambria" w:hAnsi="Cambria" w:cs="Arial"/>
                <w:b/>
                <w:iCs/>
                <w:noProof/>
                <w:sz w:val="18"/>
                <w:szCs w:val="18"/>
              </w:rPr>
            </w:pPr>
            <w:r w:rsidRPr="00CA02DB">
              <w:rPr>
                <w:rFonts w:ascii="Cambria" w:hAnsi="Cambria" w:cs="Arial"/>
                <w:b/>
                <w:iCs/>
                <w:noProof/>
                <w:sz w:val="18"/>
                <w:szCs w:val="18"/>
              </w:rPr>
              <w:t>N°</w:t>
            </w:r>
          </w:p>
        </w:tc>
        <w:tc>
          <w:tcPr>
            <w:tcW w:w="992" w:type="dxa"/>
            <w:vMerge w:val="restart"/>
            <w:shd w:val="clear" w:color="auto" w:fill="D9D9D9" w:themeFill="background1" w:themeFillShade="D9"/>
            <w:vAlign w:val="center"/>
          </w:tcPr>
          <w:p w14:paraId="5D74EFDB" w14:textId="77777777" w:rsidR="00671E5E" w:rsidRPr="00CA02DB" w:rsidRDefault="00671E5E" w:rsidP="0042196B">
            <w:pPr>
              <w:pStyle w:val="Sangra2detindependiente"/>
              <w:tabs>
                <w:tab w:val="clear" w:pos="4080"/>
              </w:tabs>
              <w:ind w:left="0" w:firstLine="0"/>
              <w:jc w:val="center"/>
              <w:rPr>
                <w:rFonts w:ascii="Cambria" w:hAnsi="Cambria" w:cs="Arial"/>
                <w:b/>
                <w:iCs/>
                <w:noProof/>
                <w:sz w:val="18"/>
                <w:szCs w:val="18"/>
              </w:rPr>
            </w:pPr>
            <w:r w:rsidRPr="00CA02DB">
              <w:rPr>
                <w:rFonts w:ascii="Cambria" w:hAnsi="Cambria" w:cs="Arial"/>
                <w:b/>
                <w:iCs/>
                <w:noProof/>
                <w:sz w:val="18"/>
                <w:szCs w:val="18"/>
              </w:rPr>
              <w:t>CODIGO</w:t>
            </w:r>
          </w:p>
        </w:tc>
        <w:tc>
          <w:tcPr>
            <w:tcW w:w="1560" w:type="dxa"/>
            <w:vMerge w:val="restart"/>
            <w:shd w:val="clear" w:color="auto" w:fill="D9D9D9" w:themeFill="background1" w:themeFillShade="D9"/>
            <w:vAlign w:val="center"/>
          </w:tcPr>
          <w:p w14:paraId="6A228C55" w14:textId="77777777" w:rsidR="00671E5E" w:rsidRPr="00CA02DB" w:rsidRDefault="00671E5E" w:rsidP="0042196B">
            <w:pPr>
              <w:pStyle w:val="Sangra2detindependiente"/>
              <w:tabs>
                <w:tab w:val="clear" w:pos="4080"/>
              </w:tabs>
              <w:ind w:left="0" w:firstLine="0"/>
              <w:jc w:val="center"/>
              <w:rPr>
                <w:rFonts w:ascii="Cambria" w:hAnsi="Cambria" w:cs="Arial"/>
                <w:b/>
                <w:iCs/>
                <w:noProof/>
                <w:sz w:val="18"/>
                <w:szCs w:val="18"/>
              </w:rPr>
            </w:pPr>
            <w:r w:rsidRPr="00CA02DB">
              <w:rPr>
                <w:rFonts w:ascii="Cambria" w:hAnsi="Cambria" w:cs="Arial"/>
                <w:b/>
                <w:iCs/>
                <w:noProof/>
                <w:sz w:val="18"/>
                <w:szCs w:val="18"/>
              </w:rPr>
              <w:t>ACTIVIDAD</w:t>
            </w:r>
          </w:p>
        </w:tc>
        <w:tc>
          <w:tcPr>
            <w:tcW w:w="3402" w:type="dxa"/>
            <w:vMerge w:val="restart"/>
            <w:shd w:val="clear" w:color="auto" w:fill="D9D9D9" w:themeFill="background1" w:themeFillShade="D9"/>
            <w:vAlign w:val="center"/>
          </w:tcPr>
          <w:p w14:paraId="4A6E88AC" w14:textId="77777777" w:rsidR="00671E5E" w:rsidRPr="00CA02DB" w:rsidRDefault="00671E5E" w:rsidP="0042196B">
            <w:pPr>
              <w:pStyle w:val="Sangra2detindependiente"/>
              <w:tabs>
                <w:tab w:val="clear" w:pos="4080"/>
              </w:tabs>
              <w:ind w:left="0" w:firstLine="0"/>
              <w:jc w:val="center"/>
              <w:rPr>
                <w:rFonts w:ascii="Cambria" w:hAnsi="Cambria" w:cs="Arial"/>
                <w:b/>
                <w:iCs/>
                <w:noProof/>
                <w:sz w:val="18"/>
                <w:szCs w:val="18"/>
              </w:rPr>
            </w:pPr>
            <w:r w:rsidRPr="00CA02DB">
              <w:rPr>
                <w:rFonts w:ascii="Cambria" w:hAnsi="Cambria" w:cs="Arial"/>
                <w:b/>
                <w:iCs/>
                <w:noProof/>
                <w:sz w:val="18"/>
                <w:szCs w:val="18"/>
              </w:rPr>
              <w:t>RESPONSABILIDAD DE LA MICROEMPRESA</w:t>
            </w:r>
          </w:p>
        </w:tc>
        <w:tc>
          <w:tcPr>
            <w:tcW w:w="2126" w:type="dxa"/>
            <w:vMerge w:val="restart"/>
            <w:shd w:val="clear" w:color="auto" w:fill="D9D9D9" w:themeFill="background1" w:themeFillShade="D9"/>
            <w:vAlign w:val="center"/>
          </w:tcPr>
          <w:p w14:paraId="0D7E08A0" w14:textId="77777777" w:rsidR="00671E5E" w:rsidRPr="00CA02DB" w:rsidRDefault="00671E5E" w:rsidP="0042196B">
            <w:pPr>
              <w:pStyle w:val="Sangra2detindependiente"/>
              <w:tabs>
                <w:tab w:val="clear" w:pos="4080"/>
              </w:tabs>
              <w:ind w:left="0" w:firstLine="0"/>
              <w:jc w:val="center"/>
              <w:rPr>
                <w:rFonts w:ascii="Cambria" w:hAnsi="Cambria" w:cs="Arial"/>
                <w:b/>
                <w:iCs/>
                <w:noProof/>
                <w:sz w:val="18"/>
                <w:szCs w:val="18"/>
              </w:rPr>
            </w:pPr>
            <w:r w:rsidRPr="00CA02DB">
              <w:rPr>
                <w:rFonts w:ascii="Cambria" w:hAnsi="Cambria" w:cs="Arial"/>
                <w:b/>
                <w:iCs/>
                <w:noProof/>
                <w:sz w:val="18"/>
                <w:szCs w:val="18"/>
              </w:rPr>
              <w:t>INDICADORES DE MANTENIMIENTO</w:t>
            </w:r>
          </w:p>
        </w:tc>
        <w:tc>
          <w:tcPr>
            <w:tcW w:w="1701" w:type="dxa"/>
            <w:vMerge w:val="restart"/>
            <w:shd w:val="clear" w:color="auto" w:fill="D9D9D9" w:themeFill="background1" w:themeFillShade="D9"/>
            <w:vAlign w:val="center"/>
          </w:tcPr>
          <w:p w14:paraId="371DA94F" w14:textId="77777777" w:rsidR="00671E5E" w:rsidRPr="00CA02DB" w:rsidRDefault="00671E5E" w:rsidP="0042196B">
            <w:pPr>
              <w:pStyle w:val="Sangra2detindependiente"/>
              <w:tabs>
                <w:tab w:val="clear" w:pos="4080"/>
              </w:tabs>
              <w:ind w:left="0" w:firstLine="0"/>
              <w:jc w:val="center"/>
              <w:rPr>
                <w:rFonts w:ascii="Cambria" w:hAnsi="Cambria" w:cs="Arial"/>
                <w:b/>
                <w:iCs/>
                <w:noProof/>
                <w:sz w:val="18"/>
                <w:szCs w:val="18"/>
              </w:rPr>
            </w:pPr>
            <w:r w:rsidRPr="00CA02DB">
              <w:rPr>
                <w:rFonts w:ascii="Cambria" w:hAnsi="Cambria" w:cs="Arial"/>
                <w:b/>
                <w:iCs/>
                <w:noProof/>
                <w:sz w:val="18"/>
                <w:szCs w:val="18"/>
              </w:rPr>
              <w:t>TOLERANCIA</w:t>
            </w:r>
          </w:p>
        </w:tc>
        <w:tc>
          <w:tcPr>
            <w:tcW w:w="1701" w:type="dxa"/>
            <w:vMerge w:val="restart"/>
            <w:shd w:val="clear" w:color="auto" w:fill="D9D9D9" w:themeFill="background1" w:themeFillShade="D9"/>
            <w:vAlign w:val="center"/>
          </w:tcPr>
          <w:p w14:paraId="07F5049C" w14:textId="77777777" w:rsidR="00671E5E" w:rsidRPr="00CA02DB" w:rsidRDefault="00671E5E" w:rsidP="0042196B">
            <w:pPr>
              <w:pStyle w:val="Sangra2detindependiente"/>
              <w:tabs>
                <w:tab w:val="clear" w:pos="4080"/>
              </w:tabs>
              <w:ind w:left="0" w:firstLine="0"/>
              <w:jc w:val="center"/>
              <w:rPr>
                <w:rFonts w:ascii="Cambria" w:hAnsi="Cambria" w:cs="Arial"/>
                <w:b/>
                <w:iCs/>
                <w:noProof/>
                <w:sz w:val="18"/>
                <w:szCs w:val="18"/>
              </w:rPr>
            </w:pPr>
            <w:r w:rsidRPr="00CA02DB">
              <w:rPr>
                <w:rFonts w:ascii="Cambria" w:hAnsi="Cambria" w:cs="Arial"/>
                <w:b/>
                <w:iCs/>
                <w:noProof/>
                <w:sz w:val="18"/>
                <w:szCs w:val="18"/>
              </w:rPr>
              <w:t>RESPUESTA DE LA MICROEMPRESA</w:t>
            </w:r>
          </w:p>
        </w:tc>
        <w:tc>
          <w:tcPr>
            <w:tcW w:w="2096" w:type="dxa"/>
            <w:gridSpan w:val="3"/>
            <w:shd w:val="clear" w:color="auto" w:fill="D9D9D9" w:themeFill="background1" w:themeFillShade="D9"/>
            <w:vAlign w:val="center"/>
          </w:tcPr>
          <w:p w14:paraId="5DBE7E08" w14:textId="75F6B428" w:rsidR="00671E5E" w:rsidRPr="00CA02DB" w:rsidRDefault="00671E5E" w:rsidP="0042196B">
            <w:pPr>
              <w:pStyle w:val="Sangra2detindependiente"/>
              <w:tabs>
                <w:tab w:val="clear" w:pos="4080"/>
              </w:tabs>
              <w:ind w:left="0" w:firstLine="0"/>
              <w:jc w:val="center"/>
              <w:rPr>
                <w:rFonts w:ascii="Cambria" w:hAnsi="Cambria" w:cs="Arial"/>
                <w:b/>
                <w:iCs/>
                <w:noProof/>
                <w:sz w:val="18"/>
                <w:szCs w:val="18"/>
              </w:rPr>
            </w:pPr>
            <w:r w:rsidRPr="00CA02DB">
              <w:rPr>
                <w:rFonts w:ascii="Cambria" w:hAnsi="Cambria" w:cs="Arial"/>
                <w:b/>
                <w:iCs/>
                <w:noProof/>
                <w:sz w:val="18"/>
                <w:szCs w:val="18"/>
              </w:rPr>
              <w:t>PENALIDADES</w:t>
            </w:r>
          </w:p>
        </w:tc>
      </w:tr>
      <w:tr w:rsidR="002F1CE7" w:rsidRPr="00CA02DB" w14:paraId="1CF23709" w14:textId="77777777" w:rsidTr="002F1CE7">
        <w:trPr>
          <w:trHeight w:val="306"/>
          <w:jc w:val="center"/>
        </w:trPr>
        <w:tc>
          <w:tcPr>
            <w:tcW w:w="426" w:type="dxa"/>
            <w:vMerge/>
            <w:shd w:val="clear" w:color="auto" w:fill="D9D9D9" w:themeFill="background1" w:themeFillShade="D9"/>
            <w:vAlign w:val="center"/>
          </w:tcPr>
          <w:p w14:paraId="4629A978" w14:textId="77777777" w:rsidR="00671E5E" w:rsidRPr="00CA02DB" w:rsidRDefault="00671E5E" w:rsidP="0042196B">
            <w:pPr>
              <w:pStyle w:val="Sangra2detindependiente"/>
              <w:tabs>
                <w:tab w:val="clear" w:pos="4080"/>
              </w:tabs>
              <w:ind w:left="0" w:firstLine="0"/>
              <w:jc w:val="both"/>
              <w:rPr>
                <w:rFonts w:ascii="Cambria" w:hAnsi="Cambria" w:cs="Arial"/>
                <w:b/>
                <w:iCs/>
                <w:noProof/>
                <w:sz w:val="18"/>
                <w:szCs w:val="18"/>
              </w:rPr>
            </w:pPr>
          </w:p>
        </w:tc>
        <w:tc>
          <w:tcPr>
            <w:tcW w:w="992" w:type="dxa"/>
            <w:vMerge/>
            <w:shd w:val="clear" w:color="auto" w:fill="D9D9D9" w:themeFill="background1" w:themeFillShade="D9"/>
            <w:vAlign w:val="center"/>
          </w:tcPr>
          <w:p w14:paraId="4757491E" w14:textId="77777777" w:rsidR="00671E5E" w:rsidRPr="00CA02DB" w:rsidRDefault="00671E5E" w:rsidP="0042196B">
            <w:pPr>
              <w:pStyle w:val="Sangra2detindependiente"/>
              <w:tabs>
                <w:tab w:val="clear" w:pos="4080"/>
              </w:tabs>
              <w:ind w:left="0" w:firstLine="0"/>
              <w:jc w:val="both"/>
              <w:rPr>
                <w:rFonts w:ascii="Cambria" w:hAnsi="Cambria" w:cs="Arial"/>
                <w:b/>
                <w:iCs/>
                <w:noProof/>
                <w:sz w:val="18"/>
                <w:szCs w:val="18"/>
              </w:rPr>
            </w:pPr>
          </w:p>
        </w:tc>
        <w:tc>
          <w:tcPr>
            <w:tcW w:w="1560" w:type="dxa"/>
            <w:vMerge/>
            <w:shd w:val="clear" w:color="auto" w:fill="D9D9D9" w:themeFill="background1" w:themeFillShade="D9"/>
            <w:vAlign w:val="center"/>
          </w:tcPr>
          <w:p w14:paraId="7A9CECA5" w14:textId="77777777" w:rsidR="00671E5E" w:rsidRPr="00CA02DB" w:rsidRDefault="00671E5E" w:rsidP="0042196B">
            <w:pPr>
              <w:pStyle w:val="Sangra2detindependiente"/>
              <w:tabs>
                <w:tab w:val="clear" w:pos="4080"/>
              </w:tabs>
              <w:ind w:left="0" w:firstLine="0"/>
              <w:jc w:val="both"/>
              <w:rPr>
                <w:rFonts w:ascii="Cambria" w:hAnsi="Cambria" w:cs="Arial"/>
                <w:b/>
                <w:iCs/>
                <w:noProof/>
                <w:sz w:val="18"/>
                <w:szCs w:val="18"/>
              </w:rPr>
            </w:pPr>
          </w:p>
        </w:tc>
        <w:tc>
          <w:tcPr>
            <w:tcW w:w="3402" w:type="dxa"/>
            <w:vMerge/>
            <w:shd w:val="clear" w:color="auto" w:fill="D9D9D9" w:themeFill="background1" w:themeFillShade="D9"/>
            <w:vAlign w:val="center"/>
          </w:tcPr>
          <w:p w14:paraId="712F7398" w14:textId="77777777" w:rsidR="00671E5E" w:rsidRPr="00CA02DB" w:rsidRDefault="00671E5E" w:rsidP="0042196B">
            <w:pPr>
              <w:pStyle w:val="Sangra2detindependiente"/>
              <w:tabs>
                <w:tab w:val="clear" w:pos="4080"/>
              </w:tabs>
              <w:ind w:left="0" w:firstLine="0"/>
              <w:jc w:val="both"/>
              <w:rPr>
                <w:rFonts w:ascii="Cambria" w:hAnsi="Cambria" w:cs="Arial"/>
                <w:b/>
                <w:iCs/>
                <w:noProof/>
                <w:sz w:val="18"/>
                <w:szCs w:val="18"/>
              </w:rPr>
            </w:pPr>
          </w:p>
        </w:tc>
        <w:tc>
          <w:tcPr>
            <w:tcW w:w="2126" w:type="dxa"/>
            <w:vMerge/>
            <w:shd w:val="clear" w:color="auto" w:fill="D9D9D9" w:themeFill="background1" w:themeFillShade="D9"/>
            <w:vAlign w:val="center"/>
          </w:tcPr>
          <w:p w14:paraId="44727F96" w14:textId="77777777" w:rsidR="00671E5E" w:rsidRPr="00CA02DB" w:rsidRDefault="00671E5E" w:rsidP="0042196B">
            <w:pPr>
              <w:pStyle w:val="Sangra2detindependiente"/>
              <w:tabs>
                <w:tab w:val="clear" w:pos="4080"/>
              </w:tabs>
              <w:ind w:left="0" w:firstLine="0"/>
              <w:jc w:val="both"/>
              <w:rPr>
                <w:rFonts w:ascii="Cambria" w:hAnsi="Cambria" w:cs="Arial"/>
                <w:b/>
                <w:iCs/>
                <w:noProof/>
                <w:sz w:val="18"/>
                <w:szCs w:val="18"/>
              </w:rPr>
            </w:pPr>
          </w:p>
        </w:tc>
        <w:tc>
          <w:tcPr>
            <w:tcW w:w="1701" w:type="dxa"/>
            <w:vMerge/>
            <w:shd w:val="clear" w:color="auto" w:fill="D9D9D9" w:themeFill="background1" w:themeFillShade="D9"/>
            <w:vAlign w:val="center"/>
          </w:tcPr>
          <w:p w14:paraId="77957096" w14:textId="77777777" w:rsidR="00671E5E" w:rsidRPr="00CA02DB" w:rsidRDefault="00671E5E" w:rsidP="0042196B">
            <w:pPr>
              <w:pStyle w:val="Sangra2detindependiente"/>
              <w:tabs>
                <w:tab w:val="clear" w:pos="4080"/>
              </w:tabs>
              <w:ind w:left="0" w:firstLine="0"/>
              <w:jc w:val="both"/>
              <w:rPr>
                <w:rFonts w:ascii="Cambria" w:hAnsi="Cambria" w:cs="Arial"/>
                <w:b/>
                <w:iCs/>
                <w:noProof/>
                <w:sz w:val="18"/>
                <w:szCs w:val="18"/>
              </w:rPr>
            </w:pPr>
          </w:p>
        </w:tc>
        <w:tc>
          <w:tcPr>
            <w:tcW w:w="1701" w:type="dxa"/>
            <w:vMerge/>
            <w:shd w:val="clear" w:color="auto" w:fill="D9D9D9" w:themeFill="background1" w:themeFillShade="D9"/>
            <w:vAlign w:val="center"/>
          </w:tcPr>
          <w:p w14:paraId="3B0D1531" w14:textId="77777777" w:rsidR="00671E5E" w:rsidRPr="00CA02DB" w:rsidRDefault="00671E5E" w:rsidP="0042196B">
            <w:pPr>
              <w:pStyle w:val="Sangra2detindependiente"/>
              <w:tabs>
                <w:tab w:val="clear" w:pos="4080"/>
              </w:tabs>
              <w:ind w:left="0" w:firstLine="0"/>
              <w:jc w:val="both"/>
              <w:rPr>
                <w:rFonts w:ascii="Cambria" w:hAnsi="Cambria" w:cs="Arial"/>
                <w:b/>
                <w:iCs/>
                <w:noProof/>
                <w:sz w:val="18"/>
                <w:szCs w:val="18"/>
              </w:rPr>
            </w:pPr>
          </w:p>
        </w:tc>
        <w:tc>
          <w:tcPr>
            <w:tcW w:w="709" w:type="dxa"/>
            <w:shd w:val="clear" w:color="auto" w:fill="D9D9D9" w:themeFill="background1" w:themeFillShade="D9"/>
            <w:vAlign w:val="center"/>
          </w:tcPr>
          <w:p w14:paraId="7FF2C573" w14:textId="77777777" w:rsidR="00671E5E" w:rsidRPr="00CA02DB" w:rsidRDefault="00671E5E" w:rsidP="0042196B">
            <w:pPr>
              <w:pStyle w:val="Sangra2detindependiente"/>
              <w:tabs>
                <w:tab w:val="clear" w:pos="4080"/>
              </w:tabs>
              <w:ind w:left="0" w:firstLine="0"/>
              <w:jc w:val="center"/>
              <w:rPr>
                <w:rFonts w:ascii="Cambria" w:hAnsi="Cambria" w:cs="Arial"/>
                <w:b/>
                <w:iCs/>
                <w:noProof/>
                <w:sz w:val="18"/>
                <w:szCs w:val="18"/>
              </w:rPr>
            </w:pPr>
            <w:r w:rsidRPr="00CA02DB">
              <w:rPr>
                <w:rFonts w:ascii="Cambria" w:hAnsi="Cambria" w:cs="Arial"/>
                <w:b/>
                <w:iCs/>
                <w:noProof/>
                <w:sz w:val="18"/>
                <w:szCs w:val="18"/>
              </w:rPr>
              <w:t>1°</w:t>
            </w:r>
          </w:p>
        </w:tc>
        <w:tc>
          <w:tcPr>
            <w:tcW w:w="709" w:type="dxa"/>
            <w:shd w:val="clear" w:color="auto" w:fill="D9D9D9" w:themeFill="background1" w:themeFillShade="D9"/>
            <w:vAlign w:val="center"/>
          </w:tcPr>
          <w:p w14:paraId="5A21201A" w14:textId="70E10C7F" w:rsidR="00671E5E" w:rsidRPr="00CA02DB" w:rsidRDefault="00896934" w:rsidP="0042196B">
            <w:pPr>
              <w:pStyle w:val="Sangra2detindependiente"/>
              <w:tabs>
                <w:tab w:val="clear" w:pos="4080"/>
              </w:tabs>
              <w:ind w:left="0" w:firstLine="0"/>
              <w:jc w:val="center"/>
              <w:rPr>
                <w:rFonts w:ascii="Cambria" w:hAnsi="Cambria" w:cs="Arial"/>
                <w:b/>
                <w:iCs/>
                <w:noProof/>
                <w:sz w:val="18"/>
                <w:szCs w:val="18"/>
              </w:rPr>
            </w:pPr>
            <w:r w:rsidRPr="00CA02DB">
              <w:rPr>
                <w:rFonts w:ascii="Cambria" w:hAnsi="Cambria" w:cs="Arial"/>
                <w:b/>
                <w:iCs/>
                <w:noProof/>
                <w:sz w:val="18"/>
                <w:szCs w:val="18"/>
              </w:rPr>
              <w:t>2°</w:t>
            </w:r>
          </w:p>
        </w:tc>
        <w:tc>
          <w:tcPr>
            <w:tcW w:w="678" w:type="dxa"/>
            <w:shd w:val="clear" w:color="auto" w:fill="D9D9D9" w:themeFill="background1" w:themeFillShade="D9"/>
            <w:vAlign w:val="center"/>
          </w:tcPr>
          <w:p w14:paraId="1F8DC603" w14:textId="6D989C19" w:rsidR="00671E5E" w:rsidRPr="00CA02DB" w:rsidRDefault="00896934" w:rsidP="0042196B">
            <w:pPr>
              <w:pStyle w:val="Sangra2detindependiente"/>
              <w:tabs>
                <w:tab w:val="clear" w:pos="4080"/>
              </w:tabs>
              <w:ind w:left="0" w:firstLine="0"/>
              <w:jc w:val="center"/>
              <w:rPr>
                <w:rFonts w:ascii="Cambria" w:hAnsi="Cambria" w:cs="Arial"/>
                <w:b/>
                <w:iCs/>
                <w:noProof/>
                <w:sz w:val="18"/>
                <w:szCs w:val="18"/>
              </w:rPr>
            </w:pPr>
            <w:r w:rsidRPr="00CA02DB">
              <w:rPr>
                <w:rFonts w:ascii="Cambria" w:hAnsi="Cambria" w:cs="Arial"/>
                <w:b/>
                <w:iCs/>
                <w:noProof/>
                <w:sz w:val="18"/>
                <w:szCs w:val="18"/>
              </w:rPr>
              <w:t>3</w:t>
            </w:r>
            <w:r w:rsidR="00671E5E" w:rsidRPr="00CA02DB">
              <w:rPr>
                <w:rFonts w:ascii="Cambria" w:hAnsi="Cambria" w:cs="Arial"/>
                <w:b/>
                <w:iCs/>
                <w:noProof/>
                <w:sz w:val="18"/>
                <w:szCs w:val="18"/>
              </w:rPr>
              <w:t>°</w:t>
            </w:r>
          </w:p>
        </w:tc>
      </w:tr>
      <w:tr w:rsidR="00671E5E" w:rsidRPr="00CA02DB" w14:paraId="1CCB056E" w14:textId="77777777" w:rsidTr="00896934">
        <w:trPr>
          <w:trHeight w:val="412"/>
          <w:jc w:val="center"/>
        </w:trPr>
        <w:tc>
          <w:tcPr>
            <w:tcW w:w="14004" w:type="dxa"/>
            <w:gridSpan w:val="10"/>
            <w:vAlign w:val="center"/>
          </w:tcPr>
          <w:p w14:paraId="133614DC" w14:textId="43D96FEB" w:rsidR="00671E5E" w:rsidRPr="00CA02DB" w:rsidRDefault="00671E5E" w:rsidP="0042196B">
            <w:pPr>
              <w:pStyle w:val="Sangra2detindependiente"/>
              <w:tabs>
                <w:tab w:val="clear" w:pos="4080"/>
              </w:tabs>
              <w:ind w:left="0" w:firstLine="0"/>
              <w:jc w:val="both"/>
              <w:rPr>
                <w:rFonts w:ascii="Cambria" w:hAnsi="Cambria" w:cs="Arial"/>
                <w:b/>
                <w:iCs/>
                <w:noProof/>
                <w:sz w:val="18"/>
                <w:szCs w:val="18"/>
              </w:rPr>
            </w:pPr>
            <w:r w:rsidRPr="00CA02DB">
              <w:rPr>
                <w:rFonts w:ascii="Cambria" w:hAnsi="Cambria" w:cs="Arial"/>
                <w:b/>
                <w:iCs/>
                <w:noProof/>
                <w:sz w:val="18"/>
                <w:szCs w:val="18"/>
              </w:rPr>
              <w:t>SEGUNDA PRIORIDAD: MANTENIMIENTO DE OBRAS DE DRENAJE</w:t>
            </w:r>
          </w:p>
        </w:tc>
      </w:tr>
      <w:tr w:rsidR="002F1CE7" w:rsidRPr="00CA02DB" w14:paraId="60A5857A" w14:textId="77777777" w:rsidTr="002F1CE7">
        <w:trPr>
          <w:jc w:val="center"/>
        </w:trPr>
        <w:tc>
          <w:tcPr>
            <w:tcW w:w="426" w:type="dxa"/>
            <w:vAlign w:val="center"/>
          </w:tcPr>
          <w:p w14:paraId="339C07B5" w14:textId="77777777" w:rsidR="00671E5E" w:rsidRPr="00CA02DB" w:rsidRDefault="00671E5E"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rPr>
              <w:t>07</w:t>
            </w:r>
          </w:p>
        </w:tc>
        <w:tc>
          <w:tcPr>
            <w:tcW w:w="992" w:type="dxa"/>
            <w:vAlign w:val="center"/>
          </w:tcPr>
          <w:p w14:paraId="03E06DD2" w14:textId="77777777" w:rsidR="00671E5E" w:rsidRPr="00CA02DB" w:rsidRDefault="00671E5E"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rPr>
              <w:t>MR – 202</w:t>
            </w:r>
          </w:p>
        </w:tc>
        <w:tc>
          <w:tcPr>
            <w:tcW w:w="1560" w:type="dxa"/>
            <w:vAlign w:val="center"/>
          </w:tcPr>
          <w:p w14:paraId="53E1B434" w14:textId="77777777" w:rsidR="00671E5E" w:rsidRPr="00CA02DB" w:rsidRDefault="00671E5E"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lang w:val="es-PE"/>
              </w:rPr>
              <w:t>LIMPIEZA DE ALCANTARILLA</w:t>
            </w:r>
          </w:p>
        </w:tc>
        <w:tc>
          <w:tcPr>
            <w:tcW w:w="3402" w:type="dxa"/>
            <w:vAlign w:val="center"/>
          </w:tcPr>
          <w:p w14:paraId="14CB2175" w14:textId="77777777" w:rsidR="00671E5E" w:rsidRPr="00CA02DB" w:rsidRDefault="00671E5E"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lang w:val="es-PE"/>
              </w:rPr>
              <w:t>ELIMINAR TODO TIPO DE MATERIALES O RESIDUOS QUE OBSTRUYAN EL FLUJO DEL AGUA A TRAVÉS DE LAS ALCANTARILLAS.</w:t>
            </w:r>
          </w:p>
        </w:tc>
        <w:tc>
          <w:tcPr>
            <w:tcW w:w="2126" w:type="dxa"/>
            <w:vAlign w:val="center"/>
          </w:tcPr>
          <w:p w14:paraId="4FCF54ED" w14:textId="77777777" w:rsidR="00671E5E" w:rsidRPr="00CA02DB" w:rsidRDefault="00671E5E"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lang w:val="es-PE"/>
              </w:rPr>
              <w:t>DEBERÁN PERMANECER SIEMPRE LIMPIAS.</w:t>
            </w:r>
          </w:p>
        </w:tc>
        <w:tc>
          <w:tcPr>
            <w:tcW w:w="1701" w:type="dxa"/>
            <w:vAlign w:val="center"/>
          </w:tcPr>
          <w:p w14:paraId="5FF9F69E" w14:textId="77777777" w:rsidR="00671E5E" w:rsidRPr="00CA02DB" w:rsidRDefault="00671E5E"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lang w:val="es-PE"/>
              </w:rPr>
              <w:t>MATERIAL SEDIMENTADO: MÁXIMO 20% DEL ÁREA DE LA SECCIÓN TRANSVERSAL.</w:t>
            </w:r>
          </w:p>
        </w:tc>
        <w:tc>
          <w:tcPr>
            <w:tcW w:w="1701" w:type="dxa"/>
            <w:vAlign w:val="center"/>
          </w:tcPr>
          <w:p w14:paraId="1376E22B" w14:textId="77777777" w:rsidR="00671E5E" w:rsidRPr="00CA02DB" w:rsidRDefault="00671E5E"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lang w:val="es-PE"/>
              </w:rPr>
              <w:t>TRES (3) DÍAS</w:t>
            </w:r>
          </w:p>
        </w:tc>
        <w:tc>
          <w:tcPr>
            <w:tcW w:w="709" w:type="dxa"/>
            <w:vAlign w:val="center"/>
          </w:tcPr>
          <w:p w14:paraId="52CF4C22" w14:textId="77777777" w:rsidR="00671E5E" w:rsidRPr="00CA02DB" w:rsidRDefault="00671E5E"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rPr>
              <w:t>5%</w:t>
            </w:r>
          </w:p>
        </w:tc>
        <w:tc>
          <w:tcPr>
            <w:tcW w:w="709" w:type="dxa"/>
            <w:vAlign w:val="center"/>
          </w:tcPr>
          <w:p w14:paraId="4D35AD0A" w14:textId="0C7B3318" w:rsidR="00671E5E" w:rsidRPr="00CA02DB" w:rsidRDefault="002F1CE7"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rPr>
              <w:t>10%</w:t>
            </w:r>
          </w:p>
        </w:tc>
        <w:tc>
          <w:tcPr>
            <w:tcW w:w="678" w:type="dxa"/>
            <w:vAlign w:val="center"/>
          </w:tcPr>
          <w:p w14:paraId="75A89D40" w14:textId="0A6A274B" w:rsidR="00671E5E" w:rsidRPr="00CA02DB" w:rsidRDefault="00896934"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rPr>
              <w:t>R.C</w:t>
            </w:r>
          </w:p>
        </w:tc>
      </w:tr>
      <w:tr w:rsidR="002F1CE7" w:rsidRPr="00CA02DB" w14:paraId="6C66D8AD" w14:textId="77777777" w:rsidTr="002F1CE7">
        <w:trPr>
          <w:jc w:val="center"/>
        </w:trPr>
        <w:tc>
          <w:tcPr>
            <w:tcW w:w="426" w:type="dxa"/>
            <w:vAlign w:val="center"/>
          </w:tcPr>
          <w:p w14:paraId="48FE8272" w14:textId="77777777" w:rsidR="00671E5E" w:rsidRPr="00CA02DB" w:rsidRDefault="00671E5E"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rPr>
              <w:t>08</w:t>
            </w:r>
          </w:p>
        </w:tc>
        <w:tc>
          <w:tcPr>
            <w:tcW w:w="992" w:type="dxa"/>
            <w:vAlign w:val="center"/>
          </w:tcPr>
          <w:p w14:paraId="66DF232F" w14:textId="77777777" w:rsidR="00671E5E" w:rsidRPr="00CA02DB" w:rsidRDefault="00671E5E"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rPr>
              <w:t>MR – 203</w:t>
            </w:r>
          </w:p>
        </w:tc>
        <w:tc>
          <w:tcPr>
            <w:tcW w:w="1560" w:type="dxa"/>
            <w:vAlign w:val="center"/>
          </w:tcPr>
          <w:p w14:paraId="19559EC3" w14:textId="77777777" w:rsidR="00671E5E" w:rsidRPr="00CA02DB" w:rsidRDefault="00671E5E"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lang w:val="es-PE"/>
              </w:rPr>
              <w:t>LIMPIEZA DE BADÉN</w:t>
            </w:r>
          </w:p>
        </w:tc>
        <w:tc>
          <w:tcPr>
            <w:tcW w:w="3402" w:type="dxa"/>
            <w:vAlign w:val="center"/>
          </w:tcPr>
          <w:p w14:paraId="04B86CC5" w14:textId="77777777" w:rsidR="00671E5E" w:rsidRPr="00CA02DB" w:rsidRDefault="00671E5E"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lang w:val="es-PE"/>
              </w:rPr>
              <w:t>ELIMINAR TODO TIPO DE MATERIALES O RESIDUOS QUE OBSTRUYAN EL FLUJO DEL AGUA A TRAVÉS DEL BADÉN.</w:t>
            </w:r>
          </w:p>
        </w:tc>
        <w:tc>
          <w:tcPr>
            <w:tcW w:w="2126" w:type="dxa"/>
            <w:vAlign w:val="center"/>
          </w:tcPr>
          <w:p w14:paraId="32317172" w14:textId="77777777" w:rsidR="00671E5E" w:rsidRPr="00CA02DB" w:rsidRDefault="00671E5E"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lang w:val="es-PE"/>
              </w:rPr>
              <w:t>NO DEBEN EXISTIR OBSTÁCULOS NI MATERIAL SEDIMENTADO SOBRE EL BADÉN.</w:t>
            </w:r>
          </w:p>
        </w:tc>
        <w:tc>
          <w:tcPr>
            <w:tcW w:w="1701" w:type="dxa"/>
            <w:vAlign w:val="center"/>
          </w:tcPr>
          <w:p w14:paraId="2DD9FEE1" w14:textId="77777777" w:rsidR="00671E5E" w:rsidRPr="00CA02DB" w:rsidRDefault="00671E5E"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lang w:val="es-PE"/>
              </w:rPr>
              <w:t>MATERIAL SEDIMENTADO: MÁXIMO 30% DE LA SUPERFICIE.</w:t>
            </w:r>
          </w:p>
        </w:tc>
        <w:tc>
          <w:tcPr>
            <w:tcW w:w="1701" w:type="dxa"/>
            <w:vAlign w:val="center"/>
          </w:tcPr>
          <w:p w14:paraId="1F13B6C3" w14:textId="77777777" w:rsidR="00671E5E" w:rsidRPr="00CA02DB" w:rsidRDefault="00671E5E"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lang w:val="es-PE"/>
              </w:rPr>
              <w:t>CUATRO (4) DÍAS</w:t>
            </w:r>
          </w:p>
        </w:tc>
        <w:tc>
          <w:tcPr>
            <w:tcW w:w="709" w:type="dxa"/>
            <w:vAlign w:val="center"/>
          </w:tcPr>
          <w:p w14:paraId="52571315" w14:textId="77777777" w:rsidR="00671E5E" w:rsidRPr="00CA02DB" w:rsidRDefault="00671E5E"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rPr>
              <w:t>5%</w:t>
            </w:r>
          </w:p>
        </w:tc>
        <w:tc>
          <w:tcPr>
            <w:tcW w:w="709" w:type="dxa"/>
            <w:vAlign w:val="center"/>
          </w:tcPr>
          <w:p w14:paraId="64DECCD1" w14:textId="6D63D810" w:rsidR="00671E5E" w:rsidRPr="00CA02DB" w:rsidRDefault="002F1CE7"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rPr>
              <w:t>10%</w:t>
            </w:r>
          </w:p>
        </w:tc>
        <w:tc>
          <w:tcPr>
            <w:tcW w:w="678" w:type="dxa"/>
            <w:vAlign w:val="center"/>
          </w:tcPr>
          <w:p w14:paraId="7183E7F7" w14:textId="2431614D" w:rsidR="00671E5E" w:rsidRPr="00CA02DB" w:rsidRDefault="00896934"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rPr>
              <w:t>R.C</w:t>
            </w:r>
          </w:p>
        </w:tc>
      </w:tr>
      <w:tr w:rsidR="002F1CE7" w:rsidRPr="00CA02DB" w14:paraId="1D88344D" w14:textId="77777777" w:rsidTr="002F1CE7">
        <w:trPr>
          <w:jc w:val="center"/>
        </w:trPr>
        <w:tc>
          <w:tcPr>
            <w:tcW w:w="426" w:type="dxa"/>
            <w:vAlign w:val="center"/>
          </w:tcPr>
          <w:p w14:paraId="40935F0E" w14:textId="77777777" w:rsidR="00671E5E" w:rsidRPr="00CA02DB" w:rsidRDefault="00671E5E"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rPr>
              <w:t>09</w:t>
            </w:r>
          </w:p>
        </w:tc>
        <w:tc>
          <w:tcPr>
            <w:tcW w:w="992" w:type="dxa"/>
            <w:vAlign w:val="center"/>
          </w:tcPr>
          <w:p w14:paraId="70B27FD0" w14:textId="77777777" w:rsidR="00671E5E" w:rsidRPr="00CA02DB" w:rsidRDefault="00671E5E"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rPr>
              <w:t>MR – 204</w:t>
            </w:r>
          </w:p>
        </w:tc>
        <w:tc>
          <w:tcPr>
            <w:tcW w:w="1560" w:type="dxa"/>
            <w:vAlign w:val="center"/>
          </w:tcPr>
          <w:p w14:paraId="0ADE45B4" w14:textId="77777777" w:rsidR="00671E5E" w:rsidRPr="00CA02DB" w:rsidRDefault="00671E5E"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lang w:val="es-PE"/>
              </w:rPr>
              <w:t>LIMPIEZA DE ZANJAS DE CORONACIÓN</w:t>
            </w:r>
          </w:p>
        </w:tc>
        <w:tc>
          <w:tcPr>
            <w:tcW w:w="3402" w:type="dxa"/>
            <w:vAlign w:val="center"/>
          </w:tcPr>
          <w:p w14:paraId="0C24B6AD" w14:textId="77777777" w:rsidR="00671E5E" w:rsidRPr="00CA02DB" w:rsidRDefault="00671E5E"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lang w:val="es-PE"/>
              </w:rPr>
              <w:t>ELIMINAR EL MATERIAL CAÍDO O SEDIMENTADO EN LAS ZANJAS DE CORONACIÓN.</w:t>
            </w:r>
          </w:p>
        </w:tc>
        <w:tc>
          <w:tcPr>
            <w:tcW w:w="2126" w:type="dxa"/>
            <w:vAlign w:val="center"/>
          </w:tcPr>
          <w:p w14:paraId="7780CBBC" w14:textId="77777777" w:rsidR="00671E5E" w:rsidRPr="00CA02DB" w:rsidRDefault="00671E5E"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lang w:val="es-PE"/>
              </w:rPr>
              <w:t>DEBERÁN PERMANECER SIEMPRE LIMPIAS.</w:t>
            </w:r>
          </w:p>
        </w:tc>
        <w:tc>
          <w:tcPr>
            <w:tcW w:w="1701" w:type="dxa"/>
            <w:vAlign w:val="center"/>
          </w:tcPr>
          <w:p w14:paraId="2314D0AD" w14:textId="77777777" w:rsidR="00671E5E" w:rsidRPr="00CA02DB" w:rsidRDefault="00671E5E"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lang w:val="es-PE"/>
              </w:rPr>
              <w:t>MATERIAL SEDIMENTADO: MÁXIMO 30% DEL ÁREA DE LA SECCIÓN TRANSVERSAL.</w:t>
            </w:r>
          </w:p>
        </w:tc>
        <w:tc>
          <w:tcPr>
            <w:tcW w:w="1701" w:type="dxa"/>
            <w:vAlign w:val="center"/>
          </w:tcPr>
          <w:p w14:paraId="70964D8B" w14:textId="77777777" w:rsidR="00671E5E" w:rsidRPr="00CA02DB" w:rsidRDefault="00671E5E"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lang w:val="es-PE"/>
              </w:rPr>
              <w:t>CUATRO (4) DÍAS</w:t>
            </w:r>
          </w:p>
        </w:tc>
        <w:tc>
          <w:tcPr>
            <w:tcW w:w="709" w:type="dxa"/>
            <w:vAlign w:val="center"/>
          </w:tcPr>
          <w:p w14:paraId="5129BF63" w14:textId="77777777" w:rsidR="00671E5E" w:rsidRPr="00CA02DB" w:rsidRDefault="00671E5E"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rPr>
              <w:t>5%</w:t>
            </w:r>
          </w:p>
        </w:tc>
        <w:tc>
          <w:tcPr>
            <w:tcW w:w="709" w:type="dxa"/>
            <w:vAlign w:val="center"/>
          </w:tcPr>
          <w:p w14:paraId="6C447A52" w14:textId="2A64CE6E" w:rsidR="00671E5E" w:rsidRPr="00CA02DB" w:rsidRDefault="002F1CE7"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rPr>
              <w:t>10%</w:t>
            </w:r>
          </w:p>
        </w:tc>
        <w:tc>
          <w:tcPr>
            <w:tcW w:w="678" w:type="dxa"/>
            <w:vAlign w:val="center"/>
          </w:tcPr>
          <w:p w14:paraId="49A01666" w14:textId="4A580FA5" w:rsidR="00671E5E" w:rsidRPr="00CA02DB" w:rsidRDefault="00896934"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rPr>
              <w:t>R.C</w:t>
            </w:r>
          </w:p>
        </w:tc>
      </w:tr>
      <w:tr w:rsidR="002F1CE7" w:rsidRPr="00CA02DB" w14:paraId="2C025A93" w14:textId="77777777" w:rsidTr="002F1CE7">
        <w:trPr>
          <w:jc w:val="center"/>
        </w:trPr>
        <w:tc>
          <w:tcPr>
            <w:tcW w:w="426" w:type="dxa"/>
            <w:vAlign w:val="center"/>
          </w:tcPr>
          <w:p w14:paraId="0D4B415F" w14:textId="77777777" w:rsidR="00671E5E" w:rsidRPr="00CA02DB" w:rsidRDefault="00671E5E"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rPr>
              <w:t>10</w:t>
            </w:r>
          </w:p>
        </w:tc>
        <w:tc>
          <w:tcPr>
            <w:tcW w:w="992" w:type="dxa"/>
            <w:vAlign w:val="center"/>
          </w:tcPr>
          <w:p w14:paraId="1B17935C" w14:textId="77777777" w:rsidR="00671E5E" w:rsidRPr="00CA02DB" w:rsidRDefault="00671E5E"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rPr>
              <w:t>MR – 205</w:t>
            </w:r>
          </w:p>
        </w:tc>
        <w:tc>
          <w:tcPr>
            <w:tcW w:w="1560" w:type="dxa"/>
            <w:vAlign w:val="center"/>
          </w:tcPr>
          <w:p w14:paraId="727CEC96" w14:textId="77777777" w:rsidR="00671E5E" w:rsidRPr="00CA02DB" w:rsidRDefault="00671E5E"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lang w:val="es-PE"/>
              </w:rPr>
              <w:t>LIMPIEZA DE PONTONES</w:t>
            </w:r>
          </w:p>
        </w:tc>
        <w:tc>
          <w:tcPr>
            <w:tcW w:w="3402" w:type="dxa"/>
            <w:vAlign w:val="center"/>
          </w:tcPr>
          <w:p w14:paraId="3D8D313A" w14:textId="77777777" w:rsidR="00671E5E" w:rsidRPr="00CA02DB" w:rsidRDefault="00671E5E"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lang w:val="es-PE"/>
              </w:rPr>
              <w:t>MANTENER LAS SUPERFICIES LIBRES DE OBSTRUCCIONES QUE IMPIDAN EL FLUJO DEL AGUA Y SU CORRECTO FUNCIONAMIENTO. LAS ESTRUCTURAS DEBEN ESTAR SIEMPRE LIBRES DE VEGETACIÓN Y BASURA.</w:t>
            </w:r>
          </w:p>
        </w:tc>
        <w:tc>
          <w:tcPr>
            <w:tcW w:w="2126" w:type="dxa"/>
            <w:vAlign w:val="center"/>
          </w:tcPr>
          <w:p w14:paraId="6CA645ED" w14:textId="77777777" w:rsidR="00671E5E" w:rsidRPr="00CA02DB" w:rsidRDefault="00671E5E"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lang w:val="es-PE"/>
              </w:rPr>
              <w:t>DEBERÁN PERMANECER SIEMPRE LIMPIAS.</w:t>
            </w:r>
          </w:p>
        </w:tc>
        <w:tc>
          <w:tcPr>
            <w:tcW w:w="1701" w:type="dxa"/>
            <w:vAlign w:val="center"/>
          </w:tcPr>
          <w:p w14:paraId="41D5765B" w14:textId="77777777" w:rsidR="00671E5E" w:rsidRPr="00CA02DB" w:rsidRDefault="00671E5E"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lang w:val="es-PE"/>
              </w:rPr>
              <w:t>MATERIAL SEDIMENTADO: MÁXIMO 20% DEL ÁREA DE LA SECCIÓN TRANSVERSAL.</w:t>
            </w:r>
          </w:p>
        </w:tc>
        <w:tc>
          <w:tcPr>
            <w:tcW w:w="1701" w:type="dxa"/>
            <w:vAlign w:val="center"/>
          </w:tcPr>
          <w:p w14:paraId="352A5235" w14:textId="77777777" w:rsidR="00671E5E" w:rsidRPr="00CA02DB" w:rsidRDefault="00671E5E"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lang w:val="es-PE"/>
              </w:rPr>
              <w:t>CINCO (5) DÍAS</w:t>
            </w:r>
          </w:p>
        </w:tc>
        <w:tc>
          <w:tcPr>
            <w:tcW w:w="709" w:type="dxa"/>
            <w:vAlign w:val="center"/>
          </w:tcPr>
          <w:p w14:paraId="33A08A3B" w14:textId="77777777" w:rsidR="00671E5E" w:rsidRPr="00CA02DB" w:rsidRDefault="00671E5E"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rPr>
              <w:t>5%</w:t>
            </w:r>
          </w:p>
        </w:tc>
        <w:tc>
          <w:tcPr>
            <w:tcW w:w="709" w:type="dxa"/>
            <w:vAlign w:val="center"/>
          </w:tcPr>
          <w:p w14:paraId="485384F0" w14:textId="78502C19" w:rsidR="00671E5E" w:rsidRPr="00CA02DB" w:rsidRDefault="002F1CE7"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rPr>
              <w:t>10%</w:t>
            </w:r>
          </w:p>
        </w:tc>
        <w:tc>
          <w:tcPr>
            <w:tcW w:w="678" w:type="dxa"/>
            <w:vAlign w:val="center"/>
          </w:tcPr>
          <w:p w14:paraId="30E3BE25" w14:textId="1CD5FF82" w:rsidR="00671E5E" w:rsidRPr="00CA02DB" w:rsidRDefault="00896934"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rPr>
              <w:t>R.C</w:t>
            </w:r>
          </w:p>
        </w:tc>
      </w:tr>
      <w:tr w:rsidR="002F1CE7" w:rsidRPr="00CA02DB" w14:paraId="437DBB20" w14:textId="77777777" w:rsidTr="002F1CE7">
        <w:trPr>
          <w:jc w:val="center"/>
        </w:trPr>
        <w:tc>
          <w:tcPr>
            <w:tcW w:w="426" w:type="dxa"/>
            <w:vAlign w:val="center"/>
          </w:tcPr>
          <w:p w14:paraId="715977AA" w14:textId="77777777" w:rsidR="00671E5E" w:rsidRPr="00CA02DB" w:rsidRDefault="00671E5E"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rPr>
              <w:t>11</w:t>
            </w:r>
          </w:p>
        </w:tc>
        <w:tc>
          <w:tcPr>
            <w:tcW w:w="992" w:type="dxa"/>
            <w:vAlign w:val="center"/>
          </w:tcPr>
          <w:p w14:paraId="1050B2CA" w14:textId="77777777" w:rsidR="00671E5E" w:rsidRPr="00CA02DB" w:rsidRDefault="00671E5E"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rPr>
              <w:t>MR – 206</w:t>
            </w:r>
          </w:p>
        </w:tc>
        <w:tc>
          <w:tcPr>
            <w:tcW w:w="1560" w:type="dxa"/>
            <w:vAlign w:val="center"/>
          </w:tcPr>
          <w:p w14:paraId="02E7B6F2" w14:textId="77777777" w:rsidR="00671E5E" w:rsidRPr="00CA02DB" w:rsidRDefault="00671E5E"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lang w:val="es-PE"/>
              </w:rPr>
              <w:t>ENCAUZAMIENTO DE PEQUEÑOS CURSOS DE AGUA</w:t>
            </w:r>
          </w:p>
        </w:tc>
        <w:tc>
          <w:tcPr>
            <w:tcW w:w="3402" w:type="dxa"/>
            <w:vAlign w:val="center"/>
          </w:tcPr>
          <w:p w14:paraId="0E6200F0" w14:textId="77777777" w:rsidR="00671E5E" w:rsidRPr="00CA02DB" w:rsidRDefault="00671E5E"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lang w:val="es-PE"/>
              </w:rPr>
              <w:t>DEBERÁN ENCAUZARSE LOS PEQUEÑOS CURSOS DE AGUA HACIA LAS ESTRUCTURAS DE DRENAJE, ELIMINANDO EL MATERIAL O RESIDUOS UBICADOS EN EL CURSO DE AGUA.</w:t>
            </w:r>
          </w:p>
        </w:tc>
        <w:tc>
          <w:tcPr>
            <w:tcW w:w="2126" w:type="dxa"/>
            <w:vAlign w:val="center"/>
          </w:tcPr>
          <w:p w14:paraId="60CAB24E" w14:textId="77777777" w:rsidR="00671E5E" w:rsidRPr="00CA02DB" w:rsidRDefault="00671E5E"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lang w:val="es-PE"/>
              </w:rPr>
              <w:t>NO SE PERMITIRÁN DESBORDES (ANIEGOS).</w:t>
            </w:r>
          </w:p>
        </w:tc>
        <w:tc>
          <w:tcPr>
            <w:tcW w:w="1701" w:type="dxa"/>
            <w:vAlign w:val="center"/>
          </w:tcPr>
          <w:p w14:paraId="5B27573D" w14:textId="77777777" w:rsidR="00671E5E" w:rsidRPr="00CA02DB" w:rsidRDefault="00671E5E"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lang w:val="es-PE"/>
              </w:rPr>
              <w:t>MATERIAL SEDIMENTADO: MÁXIMO 20% DEL ÁREA DE LA SECCIÓN TRANSVERSAL.</w:t>
            </w:r>
          </w:p>
        </w:tc>
        <w:tc>
          <w:tcPr>
            <w:tcW w:w="1701" w:type="dxa"/>
            <w:vAlign w:val="center"/>
          </w:tcPr>
          <w:p w14:paraId="0F4AB780" w14:textId="77777777" w:rsidR="00671E5E" w:rsidRPr="00CA02DB" w:rsidRDefault="00671E5E"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lang w:val="es-PE"/>
              </w:rPr>
              <w:t>CINCO (5) DÍAS</w:t>
            </w:r>
          </w:p>
        </w:tc>
        <w:tc>
          <w:tcPr>
            <w:tcW w:w="709" w:type="dxa"/>
            <w:vAlign w:val="center"/>
          </w:tcPr>
          <w:p w14:paraId="406E5209" w14:textId="77777777" w:rsidR="00671E5E" w:rsidRPr="00CA02DB" w:rsidRDefault="00671E5E"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rPr>
              <w:t>5%</w:t>
            </w:r>
          </w:p>
        </w:tc>
        <w:tc>
          <w:tcPr>
            <w:tcW w:w="709" w:type="dxa"/>
            <w:vAlign w:val="center"/>
          </w:tcPr>
          <w:p w14:paraId="272FE23A" w14:textId="36B8A8A1" w:rsidR="00671E5E" w:rsidRPr="00CA02DB" w:rsidRDefault="002F1CE7"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rPr>
              <w:t>10%</w:t>
            </w:r>
          </w:p>
        </w:tc>
        <w:tc>
          <w:tcPr>
            <w:tcW w:w="678" w:type="dxa"/>
            <w:vAlign w:val="center"/>
          </w:tcPr>
          <w:p w14:paraId="634E075F" w14:textId="1FFD2C2B" w:rsidR="00671E5E" w:rsidRPr="00CA02DB" w:rsidRDefault="00896934"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rPr>
              <w:t>R.C</w:t>
            </w:r>
          </w:p>
        </w:tc>
      </w:tr>
      <w:tr w:rsidR="002F1CE7" w:rsidRPr="00CA02DB" w14:paraId="6AC99B23" w14:textId="77777777" w:rsidTr="002F1CE7">
        <w:trPr>
          <w:jc w:val="center"/>
        </w:trPr>
        <w:tc>
          <w:tcPr>
            <w:tcW w:w="426" w:type="dxa"/>
            <w:vAlign w:val="center"/>
          </w:tcPr>
          <w:p w14:paraId="49809EE1" w14:textId="77777777" w:rsidR="00671E5E" w:rsidRPr="00CA02DB" w:rsidRDefault="00671E5E"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rPr>
              <w:t>12</w:t>
            </w:r>
          </w:p>
        </w:tc>
        <w:tc>
          <w:tcPr>
            <w:tcW w:w="992" w:type="dxa"/>
            <w:vAlign w:val="center"/>
          </w:tcPr>
          <w:p w14:paraId="665BF8ED" w14:textId="77777777" w:rsidR="00671E5E" w:rsidRPr="00CA02DB" w:rsidRDefault="00671E5E"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rPr>
              <w:t>MR – 301</w:t>
            </w:r>
          </w:p>
        </w:tc>
        <w:tc>
          <w:tcPr>
            <w:tcW w:w="1560" w:type="dxa"/>
            <w:vAlign w:val="center"/>
          </w:tcPr>
          <w:p w14:paraId="7169781B" w14:textId="77777777" w:rsidR="00671E5E" w:rsidRPr="00CA02DB" w:rsidRDefault="00671E5E"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lang w:val="es-PE"/>
              </w:rPr>
              <w:t>ROCE Y LIMPIEZA</w:t>
            </w:r>
          </w:p>
        </w:tc>
        <w:tc>
          <w:tcPr>
            <w:tcW w:w="3402" w:type="dxa"/>
            <w:vAlign w:val="center"/>
          </w:tcPr>
          <w:p w14:paraId="7631A61B" w14:textId="77777777" w:rsidR="00671E5E" w:rsidRPr="00CA02DB" w:rsidRDefault="00671E5E"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lang w:val="es-PE"/>
              </w:rPr>
              <w:t>CONTROLAR LA VEGETACIÓN EN LAS ZONAS LATERALES PARA PROPORCIONAR VISIBILIDAD.</w:t>
            </w:r>
          </w:p>
        </w:tc>
        <w:tc>
          <w:tcPr>
            <w:tcW w:w="2126" w:type="dxa"/>
            <w:vAlign w:val="center"/>
          </w:tcPr>
          <w:p w14:paraId="69BE5537" w14:textId="77777777" w:rsidR="00671E5E" w:rsidRPr="00CA02DB" w:rsidRDefault="00671E5E"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lang w:val="es-PE"/>
              </w:rPr>
              <w:t>LA VEGETACIÓN DEBE PERMANECER POR DEBAJO DE 30 CM.</w:t>
            </w:r>
          </w:p>
        </w:tc>
        <w:tc>
          <w:tcPr>
            <w:tcW w:w="1701" w:type="dxa"/>
            <w:vAlign w:val="center"/>
          </w:tcPr>
          <w:p w14:paraId="45D7FF1D" w14:textId="77777777" w:rsidR="00671E5E" w:rsidRPr="00CA02DB" w:rsidRDefault="00671E5E"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lang w:val="es-PE"/>
              </w:rPr>
              <w:t>ALTURA DE LA VEGETACIÓN: MÁXIMO 45 CM.</w:t>
            </w:r>
          </w:p>
        </w:tc>
        <w:tc>
          <w:tcPr>
            <w:tcW w:w="1701" w:type="dxa"/>
            <w:vAlign w:val="center"/>
          </w:tcPr>
          <w:p w14:paraId="0A62D71A" w14:textId="77777777" w:rsidR="00671E5E" w:rsidRPr="00CA02DB" w:rsidRDefault="00671E5E"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lang w:val="es-PE"/>
              </w:rPr>
              <w:t>CINCO (5) DÍAS</w:t>
            </w:r>
          </w:p>
        </w:tc>
        <w:tc>
          <w:tcPr>
            <w:tcW w:w="709" w:type="dxa"/>
            <w:vAlign w:val="center"/>
          </w:tcPr>
          <w:p w14:paraId="0CE2B293" w14:textId="77777777" w:rsidR="00671E5E" w:rsidRPr="00CA02DB" w:rsidRDefault="00671E5E"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rPr>
              <w:t>5%</w:t>
            </w:r>
          </w:p>
        </w:tc>
        <w:tc>
          <w:tcPr>
            <w:tcW w:w="709" w:type="dxa"/>
            <w:vAlign w:val="center"/>
          </w:tcPr>
          <w:p w14:paraId="5FAC7EEE" w14:textId="6529F18B" w:rsidR="00671E5E" w:rsidRPr="00CA02DB" w:rsidRDefault="002F1CE7"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rPr>
              <w:t>10%</w:t>
            </w:r>
          </w:p>
        </w:tc>
        <w:tc>
          <w:tcPr>
            <w:tcW w:w="678" w:type="dxa"/>
            <w:vAlign w:val="center"/>
          </w:tcPr>
          <w:p w14:paraId="6FE978BB" w14:textId="2461C6C6" w:rsidR="00671E5E" w:rsidRPr="00CA02DB" w:rsidRDefault="00896934"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rPr>
              <w:t>R.C</w:t>
            </w:r>
          </w:p>
        </w:tc>
      </w:tr>
      <w:tr w:rsidR="002F1CE7" w:rsidRPr="00CA02DB" w14:paraId="13D65945" w14:textId="77777777" w:rsidTr="002F1CE7">
        <w:trPr>
          <w:jc w:val="center"/>
        </w:trPr>
        <w:tc>
          <w:tcPr>
            <w:tcW w:w="426" w:type="dxa"/>
            <w:vAlign w:val="center"/>
          </w:tcPr>
          <w:p w14:paraId="53517BA2" w14:textId="77777777" w:rsidR="00671E5E" w:rsidRPr="00CA02DB" w:rsidRDefault="00671E5E"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rPr>
              <w:lastRenderedPageBreak/>
              <w:t>13</w:t>
            </w:r>
          </w:p>
        </w:tc>
        <w:tc>
          <w:tcPr>
            <w:tcW w:w="992" w:type="dxa"/>
            <w:vAlign w:val="center"/>
          </w:tcPr>
          <w:p w14:paraId="7800E1AC" w14:textId="77777777" w:rsidR="00671E5E" w:rsidRPr="00CA02DB" w:rsidRDefault="00671E5E"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rPr>
              <w:t>MR – 103</w:t>
            </w:r>
          </w:p>
        </w:tc>
        <w:tc>
          <w:tcPr>
            <w:tcW w:w="1560" w:type="dxa"/>
            <w:vAlign w:val="center"/>
          </w:tcPr>
          <w:p w14:paraId="54DE6BEF" w14:textId="77777777" w:rsidR="00671E5E" w:rsidRPr="00CA02DB" w:rsidRDefault="00671E5E"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lang w:val="es-PE"/>
              </w:rPr>
              <w:t>DESQUINCHE</w:t>
            </w:r>
          </w:p>
        </w:tc>
        <w:tc>
          <w:tcPr>
            <w:tcW w:w="3402" w:type="dxa"/>
            <w:vAlign w:val="center"/>
          </w:tcPr>
          <w:p w14:paraId="73DF91C1" w14:textId="77777777" w:rsidR="00671E5E" w:rsidRPr="00CA02DB" w:rsidRDefault="00671E5E" w:rsidP="0042196B">
            <w:pPr>
              <w:pStyle w:val="Sangra2detindependiente"/>
              <w:tabs>
                <w:tab w:val="clear" w:pos="4080"/>
              </w:tabs>
              <w:ind w:left="0" w:firstLine="0"/>
              <w:jc w:val="center"/>
              <w:rPr>
                <w:rFonts w:ascii="Cambria" w:hAnsi="Cambria" w:cs="Arial"/>
                <w:bCs/>
                <w:iCs/>
                <w:noProof/>
                <w:sz w:val="18"/>
                <w:szCs w:val="18"/>
                <w:lang w:val="es-PE"/>
              </w:rPr>
            </w:pPr>
            <w:r w:rsidRPr="00CA02DB">
              <w:rPr>
                <w:rFonts w:ascii="Cambria" w:hAnsi="Cambria" w:cs="Arial"/>
                <w:bCs/>
                <w:iCs/>
                <w:noProof/>
                <w:sz w:val="18"/>
                <w:szCs w:val="18"/>
                <w:lang w:val="es-PE"/>
              </w:rPr>
              <w:t>REMOVER ROCAS Y PIEDRAS INESTABLES UBICADAS EN LAS PARTES ALTAS DE LOS TALUDES DE LA CARRETERA.</w:t>
            </w:r>
          </w:p>
        </w:tc>
        <w:tc>
          <w:tcPr>
            <w:tcW w:w="2126" w:type="dxa"/>
            <w:vAlign w:val="center"/>
          </w:tcPr>
          <w:p w14:paraId="62E78276" w14:textId="77777777" w:rsidR="00671E5E" w:rsidRPr="00CA02DB" w:rsidRDefault="00671E5E" w:rsidP="0042196B">
            <w:pPr>
              <w:pStyle w:val="Sangra2detindependiente"/>
              <w:tabs>
                <w:tab w:val="clear" w:pos="4080"/>
              </w:tabs>
              <w:ind w:left="0" w:firstLine="0"/>
              <w:jc w:val="center"/>
              <w:rPr>
                <w:rFonts w:ascii="Cambria" w:hAnsi="Cambria" w:cs="Arial"/>
                <w:bCs/>
                <w:iCs/>
                <w:noProof/>
                <w:sz w:val="18"/>
                <w:szCs w:val="18"/>
                <w:lang w:val="es-PE"/>
              </w:rPr>
            </w:pPr>
            <w:r w:rsidRPr="00CA02DB">
              <w:rPr>
                <w:rFonts w:ascii="Cambria" w:hAnsi="Cambria" w:cs="Arial"/>
                <w:bCs/>
                <w:iCs/>
                <w:noProof/>
                <w:sz w:val="18"/>
                <w:szCs w:val="18"/>
                <w:lang w:val="es-PE"/>
              </w:rPr>
              <w:t>TALUDES LIBRES DE ROCAS INESTABLES</w:t>
            </w:r>
          </w:p>
        </w:tc>
        <w:tc>
          <w:tcPr>
            <w:tcW w:w="1701" w:type="dxa"/>
            <w:vAlign w:val="center"/>
          </w:tcPr>
          <w:p w14:paraId="6684D1B1" w14:textId="77777777" w:rsidR="00671E5E" w:rsidRPr="00CA02DB" w:rsidRDefault="00671E5E" w:rsidP="0042196B">
            <w:pPr>
              <w:pStyle w:val="Sangra2detindependiente"/>
              <w:tabs>
                <w:tab w:val="clear" w:pos="4080"/>
              </w:tabs>
              <w:ind w:left="0" w:firstLine="0"/>
              <w:jc w:val="center"/>
              <w:rPr>
                <w:rFonts w:ascii="Cambria" w:hAnsi="Cambria" w:cs="Arial"/>
                <w:bCs/>
                <w:iCs/>
                <w:noProof/>
                <w:sz w:val="18"/>
                <w:szCs w:val="18"/>
                <w:lang w:val="es-PE"/>
              </w:rPr>
            </w:pPr>
            <w:r w:rsidRPr="00CA02DB">
              <w:rPr>
                <w:rFonts w:ascii="Cambria" w:hAnsi="Cambria" w:cs="Arial"/>
                <w:bCs/>
                <w:iCs/>
                <w:noProof/>
                <w:sz w:val="18"/>
                <w:szCs w:val="18"/>
                <w:lang w:val="es-PE"/>
              </w:rPr>
              <w:t>MENOS DE 1 M3 POR KM.</w:t>
            </w:r>
          </w:p>
        </w:tc>
        <w:tc>
          <w:tcPr>
            <w:tcW w:w="1701" w:type="dxa"/>
            <w:vAlign w:val="center"/>
          </w:tcPr>
          <w:p w14:paraId="106D5190" w14:textId="77777777" w:rsidR="00671E5E" w:rsidRPr="00CA02DB" w:rsidRDefault="00671E5E" w:rsidP="0042196B">
            <w:pPr>
              <w:pStyle w:val="Sangra2detindependiente"/>
              <w:tabs>
                <w:tab w:val="clear" w:pos="4080"/>
              </w:tabs>
              <w:ind w:left="0" w:firstLine="0"/>
              <w:jc w:val="center"/>
              <w:rPr>
                <w:rFonts w:ascii="Cambria" w:hAnsi="Cambria" w:cs="Arial"/>
                <w:bCs/>
                <w:iCs/>
                <w:noProof/>
                <w:sz w:val="18"/>
                <w:szCs w:val="18"/>
                <w:lang w:val="es-PE"/>
              </w:rPr>
            </w:pPr>
            <w:r w:rsidRPr="00CA02DB">
              <w:rPr>
                <w:rFonts w:ascii="Cambria" w:hAnsi="Cambria" w:cs="Arial"/>
                <w:bCs/>
                <w:iCs/>
                <w:noProof/>
                <w:sz w:val="18"/>
                <w:szCs w:val="18"/>
                <w:lang w:val="es-PE"/>
              </w:rPr>
              <w:t>UN (1) MES</w:t>
            </w:r>
          </w:p>
        </w:tc>
        <w:tc>
          <w:tcPr>
            <w:tcW w:w="709" w:type="dxa"/>
            <w:vAlign w:val="center"/>
          </w:tcPr>
          <w:p w14:paraId="4CDEC81F" w14:textId="77777777" w:rsidR="00671E5E" w:rsidRPr="00CA02DB" w:rsidRDefault="00671E5E"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rPr>
              <w:t>5%</w:t>
            </w:r>
          </w:p>
        </w:tc>
        <w:tc>
          <w:tcPr>
            <w:tcW w:w="709" w:type="dxa"/>
            <w:vAlign w:val="center"/>
          </w:tcPr>
          <w:p w14:paraId="2982F51C" w14:textId="15243F29" w:rsidR="00671E5E" w:rsidRPr="00CA02DB" w:rsidRDefault="002F1CE7"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rPr>
              <w:t>10%</w:t>
            </w:r>
          </w:p>
        </w:tc>
        <w:tc>
          <w:tcPr>
            <w:tcW w:w="678" w:type="dxa"/>
            <w:vAlign w:val="center"/>
          </w:tcPr>
          <w:p w14:paraId="19B019B1" w14:textId="3EA1540A" w:rsidR="00671E5E" w:rsidRPr="00CA02DB" w:rsidRDefault="00896934"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rPr>
              <w:t>R.C</w:t>
            </w:r>
          </w:p>
        </w:tc>
      </w:tr>
    </w:tbl>
    <w:p w14:paraId="212B67DD" w14:textId="77777777" w:rsidR="00921592" w:rsidRPr="00CA02DB" w:rsidRDefault="00921592" w:rsidP="00921592">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tbl>
      <w:tblPr>
        <w:tblStyle w:val="Tablaconcuadrcula"/>
        <w:tblW w:w="14028" w:type="dxa"/>
        <w:jc w:val="center"/>
        <w:tblLook w:val="04A0" w:firstRow="1" w:lastRow="0" w:firstColumn="1" w:lastColumn="0" w:noHBand="0" w:noVBand="1"/>
      </w:tblPr>
      <w:tblGrid>
        <w:gridCol w:w="429"/>
        <w:gridCol w:w="983"/>
        <w:gridCol w:w="1569"/>
        <w:gridCol w:w="3402"/>
        <w:gridCol w:w="2124"/>
        <w:gridCol w:w="1675"/>
        <w:gridCol w:w="1738"/>
        <w:gridCol w:w="709"/>
        <w:gridCol w:w="709"/>
        <w:gridCol w:w="690"/>
      </w:tblGrid>
      <w:tr w:rsidR="00006829" w:rsidRPr="00CA02DB" w14:paraId="46CB9E23" w14:textId="77777777" w:rsidTr="00B26995">
        <w:trPr>
          <w:trHeight w:val="452"/>
          <w:jc w:val="center"/>
        </w:trPr>
        <w:tc>
          <w:tcPr>
            <w:tcW w:w="14028" w:type="dxa"/>
            <w:gridSpan w:val="10"/>
            <w:shd w:val="clear" w:color="auto" w:fill="BFBFBF" w:themeFill="background1" w:themeFillShade="BF"/>
            <w:vAlign w:val="center"/>
          </w:tcPr>
          <w:p w14:paraId="105277D3" w14:textId="6D7B4D2C" w:rsidR="00006829" w:rsidRPr="00CA02DB" w:rsidRDefault="00006829" w:rsidP="0042196B">
            <w:pPr>
              <w:pStyle w:val="Sangra2detindependiente"/>
              <w:tabs>
                <w:tab w:val="clear" w:pos="4080"/>
              </w:tabs>
              <w:ind w:left="0" w:firstLine="0"/>
              <w:jc w:val="center"/>
              <w:rPr>
                <w:rFonts w:ascii="Cambria" w:hAnsi="Cambria" w:cs="Arial"/>
                <w:b/>
                <w:iCs/>
                <w:noProof/>
                <w:sz w:val="18"/>
                <w:szCs w:val="18"/>
              </w:rPr>
            </w:pPr>
            <w:r w:rsidRPr="00CA02DB">
              <w:rPr>
                <w:rFonts w:ascii="Cambria" w:hAnsi="Cambria" w:cs="Arial"/>
                <w:b/>
                <w:iCs/>
                <w:noProof/>
                <w:sz w:val="18"/>
                <w:szCs w:val="18"/>
              </w:rPr>
              <w:t>NORMAS DE EVALUACION</w:t>
            </w:r>
          </w:p>
        </w:tc>
      </w:tr>
      <w:tr w:rsidR="00B26995" w:rsidRPr="00CA02DB" w14:paraId="785E0904" w14:textId="77777777" w:rsidTr="00B26995">
        <w:trPr>
          <w:trHeight w:val="120"/>
          <w:jc w:val="center"/>
        </w:trPr>
        <w:tc>
          <w:tcPr>
            <w:tcW w:w="429" w:type="dxa"/>
            <w:vMerge w:val="restart"/>
            <w:shd w:val="clear" w:color="auto" w:fill="D9D9D9" w:themeFill="background1" w:themeFillShade="D9"/>
            <w:vAlign w:val="center"/>
          </w:tcPr>
          <w:p w14:paraId="0C7E7F4E" w14:textId="77777777" w:rsidR="00006829" w:rsidRPr="00CA02DB" w:rsidRDefault="00006829" w:rsidP="0042196B">
            <w:pPr>
              <w:pStyle w:val="Sangra2detindependiente"/>
              <w:tabs>
                <w:tab w:val="clear" w:pos="4080"/>
              </w:tabs>
              <w:ind w:left="0" w:firstLine="0"/>
              <w:jc w:val="center"/>
              <w:rPr>
                <w:rFonts w:ascii="Cambria" w:hAnsi="Cambria" w:cs="Arial"/>
                <w:b/>
                <w:iCs/>
                <w:noProof/>
                <w:sz w:val="18"/>
                <w:szCs w:val="18"/>
              </w:rPr>
            </w:pPr>
            <w:r w:rsidRPr="00CA02DB">
              <w:rPr>
                <w:rFonts w:ascii="Cambria" w:hAnsi="Cambria" w:cs="Arial"/>
                <w:b/>
                <w:iCs/>
                <w:noProof/>
                <w:sz w:val="18"/>
                <w:szCs w:val="18"/>
              </w:rPr>
              <w:t>N°</w:t>
            </w:r>
          </w:p>
        </w:tc>
        <w:tc>
          <w:tcPr>
            <w:tcW w:w="983" w:type="dxa"/>
            <w:vMerge w:val="restart"/>
            <w:shd w:val="clear" w:color="auto" w:fill="D9D9D9" w:themeFill="background1" w:themeFillShade="D9"/>
            <w:vAlign w:val="center"/>
          </w:tcPr>
          <w:p w14:paraId="6BE69DF6" w14:textId="77777777" w:rsidR="00006829" w:rsidRPr="00CA02DB" w:rsidRDefault="00006829" w:rsidP="0042196B">
            <w:pPr>
              <w:pStyle w:val="Sangra2detindependiente"/>
              <w:tabs>
                <w:tab w:val="clear" w:pos="4080"/>
              </w:tabs>
              <w:ind w:left="0" w:firstLine="0"/>
              <w:jc w:val="center"/>
              <w:rPr>
                <w:rFonts w:ascii="Cambria" w:hAnsi="Cambria" w:cs="Arial"/>
                <w:b/>
                <w:iCs/>
                <w:noProof/>
                <w:sz w:val="18"/>
                <w:szCs w:val="18"/>
              </w:rPr>
            </w:pPr>
            <w:r w:rsidRPr="00CA02DB">
              <w:rPr>
                <w:rFonts w:ascii="Cambria" w:hAnsi="Cambria" w:cs="Arial"/>
                <w:b/>
                <w:iCs/>
                <w:noProof/>
                <w:sz w:val="18"/>
                <w:szCs w:val="18"/>
              </w:rPr>
              <w:t>CODIGO</w:t>
            </w:r>
          </w:p>
        </w:tc>
        <w:tc>
          <w:tcPr>
            <w:tcW w:w="1569" w:type="dxa"/>
            <w:vMerge w:val="restart"/>
            <w:shd w:val="clear" w:color="auto" w:fill="D9D9D9" w:themeFill="background1" w:themeFillShade="D9"/>
            <w:vAlign w:val="center"/>
          </w:tcPr>
          <w:p w14:paraId="0946E347" w14:textId="77777777" w:rsidR="00006829" w:rsidRPr="00CA02DB" w:rsidRDefault="00006829" w:rsidP="0042196B">
            <w:pPr>
              <w:pStyle w:val="Sangra2detindependiente"/>
              <w:tabs>
                <w:tab w:val="clear" w:pos="4080"/>
              </w:tabs>
              <w:ind w:left="0" w:firstLine="0"/>
              <w:jc w:val="center"/>
              <w:rPr>
                <w:rFonts w:ascii="Cambria" w:hAnsi="Cambria" w:cs="Arial"/>
                <w:b/>
                <w:iCs/>
                <w:noProof/>
                <w:sz w:val="18"/>
                <w:szCs w:val="18"/>
              </w:rPr>
            </w:pPr>
            <w:r w:rsidRPr="00CA02DB">
              <w:rPr>
                <w:rFonts w:ascii="Cambria" w:hAnsi="Cambria" w:cs="Arial"/>
                <w:b/>
                <w:iCs/>
                <w:noProof/>
                <w:sz w:val="18"/>
                <w:szCs w:val="18"/>
              </w:rPr>
              <w:t>ACTIVIDAD</w:t>
            </w:r>
          </w:p>
        </w:tc>
        <w:tc>
          <w:tcPr>
            <w:tcW w:w="3402" w:type="dxa"/>
            <w:vMerge w:val="restart"/>
            <w:shd w:val="clear" w:color="auto" w:fill="D9D9D9" w:themeFill="background1" w:themeFillShade="D9"/>
            <w:vAlign w:val="center"/>
          </w:tcPr>
          <w:p w14:paraId="7F89C679" w14:textId="77777777" w:rsidR="00006829" w:rsidRPr="00CA02DB" w:rsidRDefault="00006829" w:rsidP="0042196B">
            <w:pPr>
              <w:pStyle w:val="Sangra2detindependiente"/>
              <w:tabs>
                <w:tab w:val="clear" w:pos="4080"/>
              </w:tabs>
              <w:ind w:left="0" w:firstLine="0"/>
              <w:jc w:val="center"/>
              <w:rPr>
                <w:rFonts w:ascii="Cambria" w:hAnsi="Cambria" w:cs="Arial"/>
                <w:b/>
                <w:iCs/>
                <w:noProof/>
                <w:sz w:val="18"/>
                <w:szCs w:val="18"/>
              </w:rPr>
            </w:pPr>
            <w:r w:rsidRPr="00CA02DB">
              <w:rPr>
                <w:rFonts w:ascii="Cambria" w:hAnsi="Cambria" w:cs="Arial"/>
                <w:b/>
                <w:iCs/>
                <w:noProof/>
                <w:sz w:val="18"/>
                <w:szCs w:val="18"/>
              </w:rPr>
              <w:t>RESPONSABILIDAD DE LA MICROEMPRESA</w:t>
            </w:r>
          </w:p>
        </w:tc>
        <w:tc>
          <w:tcPr>
            <w:tcW w:w="2124" w:type="dxa"/>
            <w:vMerge w:val="restart"/>
            <w:shd w:val="clear" w:color="auto" w:fill="D9D9D9" w:themeFill="background1" w:themeFillShade="D9"/>
            <w:vAlign w:val="center"/>
          </w:tcPr>
          <w:p w14:paraId="63900C30" w14:textId="77777777" w:rsidR="00006829" w:rsidRPr="00CA02DB" w:rsidRDefault="00006829" w:rsidP="0042196B">
            <w:pPr>
              <w:pStyle w:val="Sangra2detindependiente"/>
              <w:tabs>
                <w:tab w:val="clear" w:pos="4080"/>
              </w:tabs>
              <w:ind w:left="0" w:firstLine="0"/>
              <w:jc w:val="center"/>
              <w:rPr>
                <w:rFonts w:ascii="Cambria" w:hAnsi="Cambria" w:cs="Arial"/>
                <w:b/>
                <w:iCs/>
                <w:noProof/>
                <w:sz w:val="18"/>
                <w:szCs w:val="18"/>
              </w:rPr>
            </w:pPr>
            <w:r w:rsidRPr="00CA02DB">
              <w:rPr>
                <w:rFonts w:ascii="Cambria" w:hAnsi="Cambria" w:cs="Arial"/>
                <w:b/>
                <w:iCs/>
                <w:noProof/>
                <w:sz w:val="18"/>
                <w:szCs w:val="18"/>
              </w:rPr>
              <w:t>INDICADORES DE MANTENIMIENTO</w:t>
            </w:r>
          </w:p>
        </w:tc>
        <w:tc>
          <w:tcPr>
            <w:tcW w:w="1675" w:type="dxa"/>
            <w:vMerge w:val="restart"/>
            <w:shd w:val="clear" w:color="auto" w:fill="D9D9D9" w:themeFill="background1" w:themeFillShade="D9"/>
            <w:vAlign w:val="center"/>
          </w:tcPr>
          <w:p w14:paraId="28306D93" w14:textId="77777777" w:rsidR="00006829" w:rsidRPr="00CA02DB" w:rsidRDefault="00006829" w:rsidP="0042196B">
            <w:pPr>
              <w:pStyle w:val="Sangra2detindependiente"/>
              <w:tabs>
                <w:tab w:val="clear" w:pos="4080"/>
              </w:tabs>
              <w:ind w:left="0" w:firstLine="0"/>
              <w:jc w:val="center"/>
              <w:rPr>
                <w:rFonts w:ascii="Cambria" w:hAnsi="Cambria" w:cs="Arial"/>
                <w:b/>
                <w:iCs/>
                <w:noProof/>
                <w:sz w:val="18"/>
                <w:szCs w:val="18"/>
              </w:rPr>
            </w:pPr>
            <w:r w:rsidRPr="00CA02DB">
              <w:rPr>
                <w:rFonts w:ascii="Cambria" w:hAnsi="Cambria" w:cs="Arial"/>
                <w:b/>
                <w:iCs/>
                <w:noProof/>
                <w:sz w:val="18"/>
                <w:szCs w:val="18"/>
              </w:rPr>
              <w:t>TOLERANCIA</w:t>
            </w:r>
          </w:p>
        </w:tc>
        <w:tc>
          <w:tcPr>
            <w:tcW w:w="1738" w:type="dxa"/>
            <w:vMerge w:val="restart"/>
            <w:shd w:val="clear" w:color="auto" w:fill="D9D9D9" w:themeFill="background1" w:themeFillShade="D9"/>
            <w:vAlign w:val="center"/>
          </w:tcPr>
          <w:p w14:paraId="64E85599" w14:textId="77777777" w:rsidR="00006829" w:rsidRPr="00CA02DB" w:rsidRDefault="00006829" w:rsidP="0042196B">
            <w:pPr>
              <w:pStyle w:val="Sangra2detindependiente"/>
              <w:tabs>
                <w:tab w:val="clear" w:pos="4080"/>
              </w:tabs>
              <w:ind w:left="0" w:firstLine="0"/>
              <w:jc w:val="center"/>
              <w:rPr>
                <w:rFonts w:ascii="Cambria" w:hAnsi="Cambria" w:cs="Arial"/>
                <w:b/>
                <w:iCs/>
                <w:noProof/>
                <w:sz w:val="18"/>
                <w:szCs w:val="18"/>
              </w:rPr>
            </w:pPr>
            <w:r w:rsidRPr="00CA02DB">
              <w:rPr>
                <w:rFonts w:ascii="Cambria" w:hAnsi="Cambria" w:cs="Arial"/>
                <w:b/>
                <w:iCs/>
                <w:noProof/>
                <w:sz w:val="18"/>
                <w:szCs w:val="18"/>
              </w:rPr>
              <w:t>RESPUESTA DE LA MICROEMPRESA</w:t>
            </w:r>
          </w:p>
        </w:tc>
        <w:tc>
          <w:tcPr>
            <w:tcW w:w="2108" w:type="dxa"/>
            <w:gridSpan w:val="3"/>
            <w:shd w:val="clear" w:color="auto" w:fill="D9D9D9" w:themeFill="background1" w:themeFillShade="D9"/>
            <w:vAlign w:val="center"/>
          </w:tcPr>
          <w:p w14:paraId="4028CD70" w14:textId="4A8D2EA2" w:rsidR="00006829" w:rsidRPr="00CA02DB" w:rsidRDefault="00006829" w:rsidP="0042196B">
            <w:pPr>
              <w:pStyle w:val="Sangra2detindependiente"/>
              <w:tabs>
                <w:tab w:val="clear" w:pos="4080"/>
              </w:tabs>
              <w:ind w:left="0" w:firstLine="0"/>
              <w:jc w:val="center"/>
              <w:rPr>
                <w:rFonts w:ascii="Cambria" w:hAnsi="Cambria" w:cs="Arial"/>
                <w:b/>
                <w:iCs/>
                <w:noProof/>
                <w:sz w:val="18"/>
                <w:szCs w:val="18"/>
              </w:rPr>
            </w:pPr>
            <w:r w:rsidRPr="00CA02DB">
              <w:rPr>
                <w:rFonts w:ascii="Cambria" w:hAnsi="Cambria" w:cs="Arial"/>
                <w:b/>
                <w:iCs/>
                <w:noProof/>
                <w:sz w:val="18"/>
                <w:szCs w:val="18"/>
              </w:rPr>
              <w:t>PENALIDADES</w:t>
            </w:r>
          </w:p>
        </w:tc>
      </w:tr>
      <w:tr w:rsidR="00F75642" w:rsidRPr="00CA02DB" w14:paraId="2E57D691" w14:textId="77777777" w:rsidTr="00B26995">
        <w:trPr>
          <w:trHeight w:val="306"/>
          <w:jc w:val="center"/>
        </w:trPr>
        <w:tc>
          <w:tcPr>
            <w:tcW w:w="429" w:type="dxa"/>
            <w:vMerge/>
            <w:shd w:val="clear" w:color="auto" w:fill="D9D9D9" w:themeFill="background1" w:themeFillShade="D9"/>
            <w:vAlign w:val="center"/>
          </w:tcPr>
          <w:p w14:paraId="4A8CDBA8" w14:textId="77777777" w:rsidR="00006829" w:rsidRPr="00CA02DB" w:rsidRDefault="00006829" w:rsidP="0042196B">
            <w:pPr>
              <w:pStyle w:val="Sangra2detindependiente"/>
              <w:tabs>
                <w:tab w:val="clear" w:pos="4080"/>
              </w:tabs>
              <w:ind w:left="0" w:firstLine="0"/>
              <w:jc w:val="both"/>
              <w:rPr>
                <w:rFonts w:ascii="Cambria" w:hAnsi="Cambria" w:cs="Arial"/>
                <w:b/>
                <w:iCs/>
                <w:noProof/>
                <w:sz w:val="18"/>
                <w:szCs w:val="18"/>
              </w:rPr>
            </w:pPr>
          </w:p>
        </w:tc>
        <w:tc>
          <w:tcPr>
            <w:tcW w:w="983" w:type="dxa"/>
            <w:vMerge/>
            <w:shd w:val="clear" w:color="auto" w:fill="D9D9D9" w:themeFill="background1" w:themeFillShade="D9"/>
            <w:vAlign w:val="center"/>
          </w:tcPr>
          <w:p w14:paraId="18D3A9F4" w14:textId="77777777" w:rsidR="00006829" w:rsidRPr="00CA02DB" w:rsidRDefault="00006829" w:rsidP="0042196B">
            <w:pPr>
              <w:pStyle w:val="Sangra2detindependiente"/>
              <w:tabs>
                <w:tab w:val="clear" w:pos="4080"/>
              </w:tabs>
              <w:ind w:left="0" w:firstLine="0"/>
              <w:jc w:val="both"/>
              <w:rPr>
                <w:rFonts w:ascii="Cambria" w:hAnsi="Cambria" w:cs="Arial"/>
                <w:b/>
                <w:iCs/>
                <w:noProof/>
                <w:sz w:val="18"/>
                <w:szCs w:val="18"/>
              </w:rPr>
            </w:pPr>
          </w:p>
        </w:tc>
        <w:tc>
          <w:tcPr>
            <w:tcW w:w="1569" w:type="dxa"/>
            <w:vMerge/>
            <w:shd w:val="clear" w:color="auto" w:fill="D9D9D9" w:themeFill="background1" w:themeFillShade="D9"/>
            <w:vAlign w:val="center"/>
          </w:tcPr>
          <w:p w14:paraId="0B2BBB07" w14:textId="77777777" w:rsidR="00006829" w:rsidRPr="00CA02DB" w:rsidRDefault="00006829" w:rsidP="0042196B">
            <w:pPr>
              <w:pStyle w:val="Sangra2detindependiente"/>
              <w:tabs>
                <w:tab w:val="clear" w:pos="4080"/>
              </w:tabs>
              <w:ind w:left="0" w:firstLine="0"/>
              <w:jc w:val="both"/>
              <w:rPr>
                <w:rFonts w:ascii="Cambria" w:hAnsi="Cambria" w:cs="Arial"/>
                <w:b/>
                <w:iCs/>
                <w:noProof/>
                <w:sz w:val="18"/>
                <w:szCs w:val="18"/>
              </w:rPr>
            </w:pPr>
          </w:p>
        </w:tc>
        <w:tc>
          <w:tcPr>
            <w:tcW w:w="3402" w:type="dxa"/>
            <w:vMerge/>
            <w:shd w:val="clear" w:color="auto" w:fill="D9D9D9" w:themeFill="background1" w:themeFillShade="D9"/>
            <w:vAlign w:val="center"/>
          </w:tcPr>
          <w:p w14:paraId="27B2B6AA" w14:textId="77777777" w:rsidR="00006829" w:rsidRPr="00CA02DB" w:rsidRDefault="00006829" w:rsidP="0042196B">
            <w:pPr>
              <w:pStyle w:val="Sangra2detindependiente"/>
              <w:tabs>
                <w:tab w:val="clear" w:pos="4080"/>
              </w:tabs>
              <w:ind w:left="0" w:firstLine="0"/>
              <w:jc w:val="both"/>
              <w:rPr>
                <w:rFonts w:ascii="Cambria" w:hAnsi="Cambria" w:cs="Arial"/>
                <w:b/>
                <w:iCs/>
                <w:noProof/>
                <w:sz w:val="18"/>
                <w:szCs w:val="18"/>
              </w:rPr>
            </w:pPr>
          </w:p>
        </w:tc>
        <w:tc>
          <w:tcPr>
            <w:tcW w:w="2124" w:type="dxa"/>
            <w:vMerge/>
            <w:shd w:val="clear" w:color="auto" w:fill="D9D9D9" w:themeFill="background1" w:themeFillShade="D9"/>
            <w:vAlign w:val="center"/>
          </w:tcPr>
          <w:p w14:paraId="0E16574D" w14:textId="77777777" w:rsidR="00006829" w:rsidRPr="00CA02DB" w:rsidRDefault="00006829" w:rsidP="0042196B">
            <w:pPr>
              <w:pStyle w:val="Sangra2detindependiente"/>
              <w:tabs>
                <w:tab w:val="clear" w:pos="4080"/>
              </w:tabs>
              <w:ind w:left="0" w:firstLine="0"/>
              <w:jc w:val="both"/>
              <w:rPr>
                <w:rFonts w:ascii="Cambria" w:hAnsi="Cambria" w:cs="Arial"/>
                <w:b/>
                <w:iCs/>
                <w:noProof/>
                <w:sz w:val="18"/>
                <w:szCs w:val="18"/>
              </w:rPr>
            </w:pPr>
          </w:p>
        </w:tc>
        <w:tc>
          <w:tcPr>
            <w:tcW w:w="1675" w:type="dxa"/>
            <w:vMerge/>
            <w:shd w:val="clear" w:color="auto" w:fill="D9D9D9" w:themeFill="background1" w:themeFillShade="D9"/>
            <w:vAlign w:val="center"/>
          </w:tcPr>
          <w:p w14:paraId="0A1FD9A7" w14:textId="77777777" w:rsidR="00006829" w:rsidRPr="00CA02DB" w:rsidRDefault="00006829" w:rsidP="0042196B">
            <w:pPr>
              <w:pStyle w:val="Sangra2detindependiente"/>
              <w:tabs>
                <w:tab w:val="clear" w:pos="4080"/>
              </w:tabs>
              <w:ind w:left="0" w:firstLine="0"/>
              <w:jc w:val="both"/>
              <w:rPr>
                <w:rFonts w:ascii="Cambria" w:hAnsi="Cambria" w:cs="Arial"/>
                <w:b/>
                <w:iCs/>
                <w:noProof/>
                <w:sz w:val="18"/>
                <w:szCs w:val="18"/>
              </w:rPr>
            </w:pPr>
          </w:p>
        </w:tc>
        <w:tc>
          <w:tcPr>
            <w:tcW w:w="1738" w:type="dxa"/>
            <w:vMerge/>
            <w:shd w:val="clear" w:color="auto" w:fill="D9D9D9" w:themeFill="background1" w:themeFillShade="D9"/>
            <w:vAlign w:val="center"/>
          </w:tcPr>
          <w:p w14:paraId="02ED8362" w14:textId="77777777" w:rsidR="00006829" w:rsidRPr="00CA02DB" w:rsidRDefault="00006829" w:rsidP="0042196B">
            <w:pPr>
              <w:pStyle w:val="Sangra2detindependiente"/>
              <w:tabs>
                <w:tab w:val="clear" w:pos="4080"/>
              </w:tabs>
              <w:ind w:left="0" w:firstLine="0"/>
              <w:jc w:val="both"/>
              <w:rPr>
                <w:rFonts w:ascii="Cambria" w:hAnsi="Cambria" w:cs="Arial"/>
                <w:b/>
                <w:iCs/>
                <w:noProof/>
                <w:sz w:val="18"/>
                <w:szCs w:val="18"/>
              </w:rPr>
            </w:pPr>
          </w:p>
        </w:tc>
        <w:tc>
          <w:tcPr>
            <w:tcW w:w="709" w:type="dxa"/>
            <w:shd w:val="clear" w:color="auto" w:fill="D9D9D9" w:themeFill="background1" w:themeFillShade="D9"/>
            <w:vAlign w:val="center"/>
          </w:tcPr>
          <w:p w14:paraId="6CD6046A" w14:textId="77777777" w:rsidR="00006829" w:rsidRPr="00CA02DB" w:rsidRDefault="00006829" w:rsidP="0042196B">
            <w:pPr>
              <w:pStyle w:val="Sangra2detindependiente"/>
              <w:tabs>
                <w:tab w:val="clear" w:pos="4080"/>
              </w:tabs>
              <w:ind w:left="0" w:firstLine="0"/>
              <w:jc w:val="center"/>
              <w:rPr>
                <w:rFonts w:ascii="Cambria" w:hAnsi="Cambria" w:cs="Arial"/>
                <w:b/>
                <w:iCs/>
                <w:noProof/>
                <w:sz w:val="18"/>
                <w:szCs w:val="18"/>
              </w:rPr>
            </w:pPr>
            <w:r w:rsidRPr="00CA02DB">
              <w:rPr>
                <w:rFonts w:ascii="Cambria" w:hAnsi="Cambria" w:cs="Arial"/>
                <w:b/>
                <w:iCs/>
                <w:noProof/>
                <w:sz w:val="18"/>
                <w:szCs w:val="18"/>
              </w:rPr>
              <w:t>1°</w:t>
            </w:r>
          </w:p>
        </w:tc>
        <w:tc>
          <w:tcPr>
            <w:tcW w:w="709" w:type="dxa"/>
            <w:shd w:val="clear" w:color="auto" w:fill="D9D9D9" w:themeFill="background1" w:themeFillShade="D9"/>
            <w:vAlign w:val="center"/>
          </w:tcPr>
          <w:p w14:paraId="4C178F84" w14:textId="768C8D03" w:rsidR="00006829" w:rsidRPr="00CA02DB" w:rsidRDefault="00006829" w:rsidP="0042196B">
            <w:pPr>
              <w:pStyle w:val="Sangra2detindependiente"/>
              <w:tabs>
                <w:tab w:val="clear" w:pos="4080"/>
              </w:tabs>
              <w:ind w:left="0" w:firstLine="0"/>
              <w:jc w:val="center"/>
              <w:rPr>
                <w:rFonts w:ascii="Cambria" w:hAnsi="Cambria" w:cs="Arial"/>
                <w:b/>
                <w:iCs/>
                <w:noProof/>
                <w:sz w:val="18"/>
                <w:szCs w:val="18"/>
              </w:rPr>
            </w:pPr>
            <w:r w:rsidRPr="00CA02DB">
              <w:rPr>
                <w:rFonts w:ascii="Cambria" w:hAnsi="Cambria" w:cs="Arial"/>
                <w:b/>
                <w:iCs/>
                <w:noProof/>
                <w:sz w:val="18"/>
                <w:szCs w:val="18"/>
              </w:rPr>
              <w:t>2°</w:t>
            </w:r>
          </w:p>
        </w:tc>
        <w:tc>
          <w:tcPr>
            <w:tcW w:w="690" w:type="dxa"/>
            <w:shd w:val="clear" w:color="auto" w:fill="D9D9D9" w:themeFill="background1" w:themeFillShade="D9"/>
            <w:vAlign w:val="center"/>
          </w:tcPr>
          <w:p w14:paraId="69745117" w14:textId="7A4F81AE" w:rsidR="00006829" w:rsidRPr="00CA02DB" w:rsidRDefault="00006829" w:rsidP="0042196B">
            <w:pPr>
              <w:pStyle w:val="Sangra2detindependiente"/>
              <w:tabs>
                <w:tab w:val="clear" w:pos="4080"/>
              </w:tabs>
              <w:ind w:left="0" w:firstLine="0"/>
              <w:jc w:val="center"/>
              <w:rPr>
                <w:rFonts w:ascii="Cambria" w:hAnsi="Cambria" w:cs="Arial"/>
                <w:b/>
                <w:iCs/>
                <w:noProof/>
                <w:sz w:val="18"/>
                <w:szCs w:val="18"/>
              </w:rPr>
            </w:pPr>
            <w:r w:rsidRPr="00CA02DB">
              <w:rPr>
                <w:rFonts w:ascii="Cambria" w:hAnsi="Cambria" w:cs="Arial"/>
                <w:b/>
                <w:iCs/>
                <w:noProof/>
                <w:sz w:val="18"/>
                <w:szCs w:val="18"/>
              </w:rPr>
              <w:t>3°</w:t>
            </w:r>
          </w:p>
        </w:tc>
      </w:tr>
      <w:tr w:rsidR="00006829" w:rsidRPr="00CA02DB" w14:paraId="7E8F0445" w14:textId="77777777" w:rsidTr="00B26995">
        <w:trPr>
          <w:trHeight w:val="412"/>
          <w:jc w:val="center"/>
        </w:trPr>
        <w:tc>
          <w:tcPr>
            <w:tcW w:w="14028" w:type="dxa"/>
            <w:gridSpan w:val="10"/>
            <w:vAlign w:val="center"/>
          </w:tcPr>
          <w:p w14:paraId="7ACF5223" w14:textId="3EE998B0" w:rsidR="00006829" w:rsidRPr="00CA02DB" w:rsidRDefault="00006829" w:rsidP="0042196B">
            <w:pPr>
              <w:pStyle w:val="Sangra2detindependiente"/>
              <w:tabs>
                <w:tab w:val="clear" w:pos="4080"/>
              </w:tabs>
              <w:ind w:left="0" w:firstLine="0"/>
              <w:jc w:val="both"/>
              <w:rPr>
                <w:rFonts w:ascii="Cambria" w:hAnsi="Cambria" w:cs="Arial"/>
                <w:b/>
                <w:iCs/>
                <w:noProof/>
                <w:sz w:val="18"/>
                <w:szCs w:val="18"/>
              </w:rPr>
            </w:pPr>
            <w:r w:rsidRPr="00CA02DB">
              <w:rPr>
                <w:rFonts w:ascii="Cambria" w:hAnsi="Cambria" w:cs="Arial"/>
                <w:b/>
                <w:iCs/>
                <w:noProof/>
                <w:sz w:val="18"/>
                <w:szCs w:val="18"/>
              </w:rPr>
              <w:t>TERCERA PRIORIDAD: OTRAS ACTIVIDADES COMPLEMENTARIA CON PRIORIDAD MEDIA BAJA</w:t>
            </w:r>
          </w:p>
        </w:tc>
      </w:tr>
      <w:tr w:rsidR="00F75642" w:rsidRPr="00CA02DB" w14:paraId="1E57D6DB" w14:textId="77777777" w:rsidTr="00B26995">
        <w:trPr>
          <w:jc w:val="center"/>
        </w:trPr>
        <w:tc>
          <w:tcPr>
            <w:tcW w:w="429" w:type="dxa"/>
            <w:vAlign w:val="center"/>
          </w:tcPr>
          <w:p w14:paraId="4FA3B923" w14:textId="77777777" w:rsidR="00006829" w:rsidRPr="00CA02DB" w:rsidRDefault="00006829"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rPr>
              <w:t>14</w:t>
            </w:r>
          </w:p>
        </w:tc>
        <w:tc>
          <w:tcPr>
            <w:tcW w:w="983" w:type="dxa"/>
            <w:vAlign w:val="center"/>
          </w:tcPr>
          <w:p w14:paraId="5702471C" w14:textId="77777777" w:rsidR="00006829" w:rsidRPr="00CA02DB" w:rsidRDefault="00006829"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rPr>
              <w:t>MR – 401</w:t>
            </w:r>
          </w:p>
        </w:tc>
        <w:tc>
          <w:tcPr>
            <w:tcW w:w="1569" w:type="dxa"/>
            <w:vAlign w:val="center"/>
          </w:tcPr>
          <w:p w14:paraId="0D6EDD62" w14:textId="77777777" w:rsidR="00006829" w:rsidRPr="00CA02DB" w:rsidRDefault="00006829"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lang w:val="es-PE"/>
              </w:rPr>
              <w:t>CONSERVACION DE SEÑALES</w:t>
            </w:r>
          </w:p>
        </w:tc>
        <w:tc>
          <w:tcPr>
            <w:tcW w:w="3402" w:type="dxa"/>
            <w:vAlign w:val="center"/>
          </w:tcPr>
          <w:p w14:paraId="712FB4C4" w14:textId="77777777" w:rsidR="00006829" w:rsidRPr="00CA02DB" w:rsidRDefault="00006829"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lang w:val="es-PE"/>
              </w:rPr>
              <w:t>REALIZAR LA LIMPIEZA DE LAS SEÑALES LAS VECES QUE SEA NECESARIO Y EL PINTADO CUANDO SE REQUIERA.</w:t>
            </w:r>
          </w:p>
        </w:tc>
        <w:tc>
          <w:tcPr>
            <w:tcW w:w="2124" w:type="dxa"/>
            <w:vAlign w:val="center"/>
          </w:tcPr>
          <w:p w14:paraId="4E36BDEF" w14:textId="77777777" w:rsidR="00006829" w:rsidRPr="00CA02DB" w:rsidRDefault="00006829"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lang w:val="es-PE"/>
              </w:rPr>
              <w:t>SEÑALES LIMPIAS Y EN BUEN ESTADO.</w:t>
            </w:r>
          </w:p>
        </w:tc>
        <w:tc>
          <w:tcPr>
            <w:tcW w:w="1675" w:type="dxa"/>
            <w:vAlign w:val="center"/>
          </w:tcPr>
          <w:p w14:paraId="2521680C" w14:textId="77777777" w:rsidR="00006829" w:rsidRPr="00CA02DB" w:rsidRDefault="00006829"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lang w:val="es-PE"/>
              </w:rPr>
              <w:t>INCUMPLIMIENTO INFERIOR A 1 SEÑAL POR KM.</w:t>
            </w:r>
          </w:p>
        </w:tc>
        <w:tc>
          <w:tcPr>
            <w:tcW w:w="1738" w:type="dxa"/>
            <w:vAlign w:val="center"/>
          </w:tcPr>
          <w:p w14:paraId="0DA14F42" w14:textId="77777777" w:rsidR="00006829" w:rsidRPr="00CA02DB" w:rsidRDefault="00006829"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lang w:val="es-PE"/>
              </w:rPr>
              <w:t>UN (1) MES</w:t>
            </w:r>
          </w:p>
        </w:tc>
        <w:tc>
          <w:tcPr>
            <w:tcW w:w="709" w:type="dxa"/>
            <w:vAlign w:val="center"/>
          </w:tcPr>
          <w:p w14:paraId="006A419D" w14:textId="77777777" w:rsidR="00006829" w:rsidRPr="00CA02DB" w:rsidRDefault="00006829"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rPr>
              <w:t>5%</w:t>
            </w:r>
          </w:p>
        </w:tc>
        <w:tc>
          <w:tcPr>
            <w:tcW w:w="709" w:type="dxa"/>
            <w:vAlign w:val="center"/>
          </w:tcPr>
          <w:p w14:paraId="5FCD061B" w14:textId="64CBC770" w:rsidR="00006829" w:rsidRPr="00CA02DB" w:rsidRDefault="00006829"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rPr>
              <w:t>10%</w:t>
            </w:r>
          </w:p>
        </w:tc>
        <w:tc>
          <w:tcPr>
            <w:tcW w:w="690" w:type="dxa"/>
            <w:vAlign w:val="center"/>
          </w:tcPr>
          <w:p w14:paraId="0763E514" w14:textId="4BC9BF41" w:rsidR="00006829" w:rsidRPr="00CA02DB" w:rsidRDefault="00006829"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rPr>
              <w:t>R.C</w:t>
            </w:r>
          </w:p>
        </w:tc>
      </w:tr>
      <w:tr w:rsidR="00F75642" w:rsidRPr="00CA02DB" w14:paraId="4EAB5791" w14:textId="77777777" w:rsidTr="00B26995">
        <w:trPr>
          <w:jc w:val="center"/>
        </w:trPr>
        <w:tc>
          <w:tcPr>
            <w:tcW w:w="429" w:type="dxa"/>
            <w:vAlign w:val="center"/>
          </w:tcPr>
          <w:p w14:paraId="2ADA6371" w14:textId="77777777" w:rsidR="00006829" w:rsidRPr="00CA02DB" w:rsidRDefault="00006829"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rPr>
              <w:t>15</w:t>
            </w:r>
          </w:p>
        </w:tc>
        <w:tc>
          <w:tcPr>
            <w:tcW w:w="983" w:type="dxa"/>
            <w:vAlign w:val="center"/>
          </w:tcPr>
          <w:p w14:paraId="1725BA03" w14:textId="77777777" w:rsidR="00006829" w:rsidRPr="00CA02DB" w:rsidRDefault="00006829"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rPr>
              <w:t>MR – 501</w:t>
            </w:r>
          </w:p>
        </w:tc>
        <w:tc>
          <w:tcPr>
            <w:tcW w:w="1569" w:type="dxa"/>
            <w:vAlign w:val="center"/>
          </w:tcPr>
          <w:p w14:paraId="1D5DB9A8" w14:textId="77777777" w:rsidR="00006829" w:rsidRPr="00CA02DB" w:rsidRDefault="00006829"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lang w:val="es-PE"/>
              </w:rPr>
              <w:t>REFORESTACION</w:t>
            </w:r>
          </w:p>
        </w:tc>
        <w:tc>
          <w:tcPr>
            <w:tcW w:w="3402" w:type="dxa"/>
            <w:vAlign w:val="center"/>
          </w:tcPr>
          <w:p w14:paraId="2FA81279" w14:textId="77777777" w:rsidR="00006829" w:rsidRPr="00CA02DB" w:rsidRDefault="00006829"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lang w:val="es-PE"/>
              </w:rPr>
              <w:t>REALIZAR LA PLANTACIÓN O CONSERVACIÓN DE LA VEGETACIÓN EXISTENTE.</w:t>
            </w:r>
          </w:p>
        </w:tc>
        <w:tc>
          <w:tcPr>
            <w:tcW w:w="2124" w:type="dxa"/>
            <w:vAlign w:val="center"/>
          </w:tcPr>
          <w:p w14:paraId="5DD98322" w14:textId="77777777" w:rsidR="00006829" w:rsidRPr="00CA02DB" w:rsidRDefault="00006829"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lang w:val="es-PE"/>
              </w:rPr>
              <w:t>TALUDES INESTABLES REFORESTADOS.</w:t>
            </w:r>
          </w:p>
        </w:tc>
        <w:tc>
          <w:tcPr>
            <w:tcW w:w="1675" w:type="dxa"/>
            <w:vAlign w:val="center"/>
          </w:tcPr>
          <w:p w14:paraId="7C88A95E" w14:textId="77777777" w:rsidR="00006829" w:rsidRPr="00CA02DB" w:rsidRDefault="00006829"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lang w:val="es-PE"/>
              </w:rPr>
              <w:t>ZONAS ESTABLES SIN REFORESTAR A LO LARGO DE LA CARRETERA.</w:t>
            </w:r>
          </w:p>
        </w:tc>
        <w:tc>
          <w:tcPr>
            <w:tcW w:w="1738" w:type="dxa"/>
            <w:vAlign w:val="center"/>
          </w:tcPr>
          <w:p w14:paraId="21D686F8" w14:textId="77777777" w:rsidR="00006829" w:rsidRPr="00CA02DB" w:rsidRDefault="00006829"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lang w:val="es-PE"/>
              </w:rPr>
              <w:t>UN (1) MES</w:t>
            </w:r>
          </w:p>
        </w:tc>
        <w:tc>
          <w:tcPr>
            <w:tcW w:w="709" w:type="dxa"/>
            <w:vAlign w:val="center"/>
          </w:tcPr>
          <w:p w14:paraId="3E048979" w14:textId="77777777" w:rsidR="00006829" w:rsidRPr="00CA02DB" w:rsidRDefault="00006829"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rPr>
              <w:t>5%</w:t>
            </w:r>
          </w:p>
        </w:tc>
        <w:tc>
          <w:tcPr>
            <w:tcW w:w="709" w:type="dxa"/>
            <w:vAlign w:val="center"/>
          </w:tcPr>
          <w:p w14:paraId="069F6014" w14:textId="78AF06D9" w:rsidR="00006829" w:rsidRPr="00CA02DB" w:rsidRDefault="00006829"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rPr>
              <w:t>10%</w:t>
            </w:r>
          </w:p>
        </w:tc>
        <w:tc>
          <w:tcPr>
            <w:tcW w:w="690" w:type="dxa"/>
            <w:vAlign w:val="center"/>
          </w:tcPr>
          <w:p w14:paraId="4F1AB555" w14:textId="3F6979DC" w:rsidR="00006829" w:rsidRPr="00CA02DB" w:rsidRDefault="00006829"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rPr>
              <w:t>R.C</w:t>
            </w:r>
          </w:p>
        </w:tc>
      </w:tr>
      <w:tr w:rsidR="00F75642" w:rsidRPr="00CA02DB" w14:paraId="140A1B2B" w14:textId="77777777" w:rsidTr="00B26995">
        <w:trPr>
          <w:trHeight w:val="353"/>
          <w:jc w:val="center"/>
        </w:trPr>
        <w:tc>
          <w:tcPr>
            <w:tcW w:w="429" w:type="dxa"/>
            <w:vMerge w:val="restart"/>
            <w:vAlign w:val="center"/>
          </w:tcPr>
          <w:p w14:paraId="1E4B3FC7" w14:textId="77777777" w:rsidR="00006829" w:rsidRPr="00CA02DB" w:rsidRDefault="00006829"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rPr>
              <w:t>16</w:t>
            </w:r>
          </w:p>
        </w:tc>
        <w:tc>
          <w:tcPr>
            <w:tcW w:w="983" w:type="dxa"/>
            <w:vMerge w:val="restart"/>
            <w:vAlign w:val="center"/>
          </w:tcPr>
          <w:p w14:paraId="47DA7090" w14:textId="77777777" w:rsidR="00006829" w:rsidRPr="00CA02DB" w:rsidRDefault="00006829"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rPr>
              <w:t>MR – 601</w:t>
            </w:r>
          </w:p>
        </w:tc>
        <w:tc>
          <w:tcPr>
            <w:tcW w:w="1569" w:type="dxa"/>
            <w:vMerge w:val="restart"/>
            <w:vAlign w:val="center"/>
          </w:tcPr>
          <w:p w14:paraId="221D11CA" w14:textId="77777777" w:rsidR="00006829" w:rsidRPr="00CA02DB" w:rsidRDefault="00006829"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lang w:val="es-PE"/>
              </w:rPr>
              <w:t>VIGILANCIA Y CONTROL</w:t>
            </w:r>
          </w:p>
        </w:tc>
        <w:tc>
          <w:tcPr>
            <w:tcW w:w="3402" w:type="dxa"/>
            <w:vMerge w:val="restart"/>
            <w:vAlign w:val="center"/>
          </w:tcPr>
          <w:p w14:paraId="5040452E" w14:textId="77777777" w:rsidR="00006829" w:rsidRPr="00CA02DB" w:rsidRDefault="00006829"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lang w:val="es-PE"/>
              </w:rPr>
              <w:t>ALERTAR SOBRE LOS DAÑOS DE LA CARRETERA PARA TOMAR LAS ACCIONES NECESARIAS.</w:t>
            </w:r>
          </w:p>
        </w:tc>
        <w:tc>
          <w:tcPr>
            <w:tcW w:w="2124" w:type="dxa"/>
            <w:vAlign w:val="center"/>
          </w:tcPr>
          <w:p w14:paraId="4CAAC489" w14:textId="77777777" w:rsidR="00006829" w:rsidRPr="00CA02DB" w:rsidRDefault="00006829"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lang w:val="es-PE"/>
              </w:rPr>
              <w:t>ANOTACIÓN SEMANAL DE ACTIVIDADES REALIZADAS U OCURRENCIAS EN EL CUADERNO DE MANTENIMIENTO.</w:t>
            </w:r>
          </w:p>
        </w:tc>
        <w:tc>
          <w:tcPr>
            <w:tcW w:w="1675" w:type="dxa"/>
            <w:vMerge w:val="restart"/>
            <w:vAlign w:val="center"/>
          </w:tcPr>
          <w:p w14:paraId="4E4298E8" w14:textId="77777777" w:rsidR="00006829" w:rsidRPr="00CA02DB" w:rsidRDefault="00006829"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lang w:val="es-PE"/>
              </w:rPr>
              <w:t>INCUMPLIMIENTO INFERIOR A 15 DÍAS.</w:t>
            </w:r>
          </w:p>
        </w:tc>
        <w:tc>
          <w:tcPr>
            <w:tcW w:w="1738" w:type="dxa"/>
            <w:vMerge w:val="restart"/>
            <w:vAlign w:val="center"/>
          </w:tcPr>
          <w:p w14:paraId="6BF0CDA7" w14:textId="77777777" w:rsidR="00006829" w:rsidRPr="00CA02DB" w:rsidRDefault="00006829"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lang w:val="es-PE"/>
              </w:rPr>
              <w:t>UN (1) SEMANA</w:t>
            </w:r>
          </w:p>
        </w:tc>
        <w:tc>
          <w:tcPr>
            <w:tcW w:w="709" w:type="dxa"/>
            <w:vMerge w:val="restart"/>
            <w:vAlign w:val="center"/>
          </w:tcPr>
          <w:p w14:paraId="100E638D" w14:textId="77777777" w:rsidR="00006829" w:rsidRPr="00CA02DB" w:rsidRDefault="00006829"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rPr>
              <w:t>5%</w:t>
            </w:r>
          </w:p>
        </w:tc>
        <w:tc>
          <w:tcPr>
            <w:tcW w:w="709" w:type="dxa"/>
            <w:vMerge w:val="restart"/>
            <w:vAlign w:val="center"/>
          </w:tcPr>
          <w:p w14:paraId="3FB3270F" w14:textId="6DA6BA00" w:rsidR="00006829" w:rsidRPr="00CA02DB" w:rsidRDefault="00006829"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rPr>
              <w:t>10%</w:t>
            </w:r>
          </w:p>
        </w:tc>
        <w:tc>
          <w:tcPr>
            <w:tcW w:w="690" w:type="dxa"/>
            <w:vMerge w:val="restart"/>
            <w:vAlign w:val="center"/>
          </w:tcPr>
          <w:p w14:paraId="130DD0A6" w14:textId="34E63070" w:rsidR="00006829" w:rsidRPr="00CA02DB" w:rsidRDefault="00006829"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rPr>
              <w:t>R.C</w:t>
            </w:r>
          </w:p>
        </w:tc>
      </w:tr>
      <w:tr w:rsidR="00F75642" w:rsidRPr="00CA02DB" w14:paraId="560A7491" w14:textId="77777777" w:rsidTr="00B26995">
        <w:trPr>
          <w:trHeight w:val="352"/>
          <w:jc w:val="center"/>
        </w:trPr>
        <w:tc>
          <w:tcPr>
            <w:tcW w:w="429" w:type="dxa"/>
            <w:vMerge/>
            <w:vAlign w:val="center"/>
          </w:tcPr>
          <w:p w14:paraId="62C0F033" w14:textId="77777777" w:rsidR="00006829" w:rsidRPr="00CA02DB" w:rsidRDefault="00006829" w:rsidP="0042196B">
            <w:pPr>
              <w:pStyle w:val="Sangra2detindependiente"/>
              <w:tabs>
                <w:tab w:val="clear" w:pos="4080"/>
              </w:tabs>
              <w:ind w:left="0" w:firstLine="0"/>
              <w:jc w:val="center"/>
              <w:rPr>
                <w:rFonts w:ascii="Cambria" w:hAnsi="Cambria" w:cs="Arial"/>
                <w:bCs/>
                <w:iCs/>
                <w:noProof/>
                <w:sz w:val="18"/>
                <w:szCs w:val="18"/>
              </w:rPr>
            </w:pPr>
          </w:p>
        </w:tc>
        <w:tc>
          <w:tcPr>
            <w:tcW w:w="983" w:type="dxa"/>
            <w:vMerge/>
            <w:vAlign w:val="center"/>
          </w:tcPr>
          <w:p w14:paraId="1ECBBB7B" w14:textId="77777777" w:rsidR="00006829" w:rsidRPr="00CA02DB" w:rsidRDefault="00006829" w:rsidP="0042196B">
            <w:pPr>
              <w:pStyle w:val="Sangra2detindependiente"/>
              <w:tabs>
                <w:tab w:val="clear" w:pos="4080"/>
              </w:tabs>
              <w:ind w:left="0" w:firstLine="0"/>
              <w:jc w:val="center"/>
              <w:rPr>
                <w:rFonts w:ascii="Cambria" w:hAnsi="Cambria" w:cs="Arial"/>
                <w:bCs/>
                <w:iCs/>
                <w:noProof/>
                <w:sz w:val="18"/>
                <w:szCs w:val="18"/>
              </w:rPr>
            </w:pPr>
          </w:p>
        </w:tc>
        <w:tc>
          <w:tcPr>
            <w:tcW w:w="1569" w:type="dxa"/>
            <w:vMerge/>
            <w:vAlign w:val="center"/>
          </w:tcPr>
          <w:p w14:paraId="08E42731" w14:textId="77777777" w:rsidR="00006829" w:rsidRPr="00CA02DB" w:rsidRDefault="00006829" w:rsidP="0042196B">
            <w:pPr>
              <w:pStyle w:val="Sangra2detindependiente"/>
              <w:tabs>
                <w:tab w:val="clear" w:pos="4080"/>
              </w:tabs>
              <w:ind w:left="0" w:firstLine="0"/>
              <w:jc w:val="center"/>
              <w:rPr>
                <w:rFonts w:ascii="Cambria" w:hAnsi="Cambria" w:cs="Arial"/>
                <w:bCs/>
                <w:iCs/>
                <w:noProof/>
                <w:sz w:val="18"/>
                <w:szCs w:val="18"/>
                <w:lang w:val="es-PE"/>
              </w:rPr>
            </w:pPr>
          </w:p>
        </w:tc>
        <w:tc>
          <w:tcPr>
            <w:tcW w:w="3402" w:type="dxa"/>
            <w:vMerge/>
            <w:vAlign w:val="center"/>
          </w:tcPr>
          <w:p w14:paraId="33C03D8C" w14:textId="77777777" w:rsidR="00006829" w:rsidRPr="00CA02DB" w:rsidRDefault="00006829" w:rsidP="0042196B">
            <w:pPr>
              <w:pStyle w:val="Sangra2detindependiente"/>
              <w:tabs>
                <w:tab w:val="clear" w:pos="4080"/>
              </w:tabs>
              <w:ind w:left="0" w:firstLine="0"/>
              <w:jc w:val="center"/>
              <w:rPr>
                <w:rFonts w:ascii="Cambria" w:hAnsi="Cambria" w:cs="Arial"/>
                <w:bCs/>
                <w:iCs/>
                <w:noProof/>
                <w:sz w:val="18"/>
                <w:szCs w:val="18"/>
                <w:lang w:val="es-PE"/>
              </w:rPr>
            </w:pPr>
          </w:p>
        </w:tc>
        <w:tc>
          <w:tcPr>
            <w:tcW w:w="2124" w:type="dxa"/>
            <w:vAlign w:val="center"/>
          </w:tcPr>
          <w:p w14:paraId="7105E6EB" w14:textId="77777777" w:rsidR="00006829" w:rsidRPr="00CA02DB" w:rsidRDefault="00006829" w:rsidP="0042196B">
            <w:pPr>
              <w:pStyle w:val="Sangra2detindependiente"/>
              <w:tabs>
                <w:tab w:val="clear" w:pos="4080"/>
              </w:tabs>
              <w:ind w:left="0" w:firstLine="0"/>
              <w:jc w:val="center"/>
              <w:rPr>
                <w:rFonts w:ascii="Cambria" w:hAnsi="Cambria" w:cs="Arial"/>
                <w:bCs/>
                <w:iCs/>
                <w:noProof/>
                <w:sz w:val="18"/>
                <w:szCs w:val="18"/>
              </w:rPr>
            </w:pPr>
            <w:r w:rsidRPr="00CA02DB">
              <w:rPr>
                <w:rFonts w:ascii="Cambria" w:hAnsi="Cambria" w:cs="Arial"/>
                <w:bCs/>
                <w:iCs/>
                <w:noProof/>
                <w:sz w:val="18"/>
                <w:szCs w:val="18"/>
                <w:lang w:val="es-PE"/>
              </w:rPr>
              <w:t>CONTROLAR: A) BOTADEROS DE BASURA Y DESECHOS B) INVASIONES C) EJECUCIÓN DE OBRAS NO AUTORIZADAS TALES COMO: ACUEDUCTOS, REDES DE SERVICIO, ETC.</w:t>
            </w:r>
          </w:p>
        </w:tc>
        <w:tc>
          <w:tcPr>
            <w:tcW w:w="1675" w:type="dxa"/>
            <w:vMerge/>
            <w:vAlign w:val="center"/>
          </w:tcPr>
          <w:p w14:paraId="0A78B505" w14:textId="77777777" w:rsidR="00006829" w:rsidRPr="00CA02DB" w:rsidRDefault="00006829" w:rsidP="0042196B">
            <w:pPr>
              <w:pStyle w:val="Sangra2detindependiente"/>
              <w:tabs>
                <w:tab w:val="clear" w:pos="4080"/>
              </w:tabs>
              <w:ind w:left="0" w:firstLine="0"/>
              <w:jc w:val="center"/>
              <w:rPr>
                <w:rFonts w:ascii="Cambria" w:hAnsi="Cambria" w:cs="Arial"/>
                <w:bCs/>
                <w:iCs/>
                <w:noProof/>
                <w:sz w:val="18"/>
                <w:szCs w:val="18"/>
                <w:lang w:val="es-PE"/>
              </w:rPr>
            </w:pPr>
          </w:p>
        </w:tc>
        <w:tc>
          <w:tcPr>
            <w:tcW w:w="1738" w:type="dxa"/>
            <w:vMerge/>
            <w:vAlign w:val="center"/>
          </w:tcPr>
          <w:p w14:paraId="53C526CE" w14:textId="77777777" w:rsidR="00006829" w:rsidRPr="00CA02DB" w:rsidRDefault="00006829" w:rsidP="0042196B">
            <w:pPr>
              <w:pStyle w:val="Sangra2detindependiente"/>
              <w:tabs>
                <w:tab w:val="clear" w:pos="4080"/>
              </w:tabs>
              <w:ind w:left="0" w:firstLine="0"/>
              <w:jc w:val="center"/>
              <w:rPr>
                <w:rFonts w:ascii="Cambria" w:hAnsi="Cambria" w:cs="Arial"/>
                <w:bCs/>
                <w:iCs/>
                <w:noProof/>
                <w:sz w:val="18"/>
                <w:szCs w:val="18"/>
                <w:lang w:val="es-PE"/>
              </w:rPr>
            </w:pPr>
          </w:p>
        </w:tc>
        <w:tc>
          <w:tcPr>
            <w:tcW w:w="709" w:type="dxa"/>
            <w:vMerge/>
            <w:vAlign w:val="center"/>
          </w:tcPr>
          <w:p w14:paraId="4D6E8A32" w14:textId="77777777" w:rsidR="00006829" w:rsidRPr="00CA02DB" w:rsidRDefault="00006829" w:rsidP="0042196B">
            <w:pPr>
              <w:pStyle w:val="Sangra2detindependiente"/>
              <w:tabs>
                <w:tab w:val="clear" w:pos="4080"/>
              </w:tabs>
              <w:ind w:left="0" w:firstLine="0"/>
              <w:jc w:val="center"/>
              <w:rPr>
                <w:rFonts w:ascii="Cambria" w:hAnsi="Cambria" w:cs="Arial"/>
                <w:bCs/>
                <w:iCs/>
                <w:noProof/>
                <w:sz w:val="18"/>
                <w:szCs w:val="18"/>
              </w:rPr>
            </w:pPr>
          </w:p>
        </w:tc>
        <w:tc>
          <w:tcPr>
            <w:tcW w:w="709" w:type="dxa"/>
            <w:vMerge/>
          </w:tcPr>
          <w:p w14:paraId="0F230C86" w14:textId="77777777" w:rsidR="00006829" w:rsidRPr="00CA02DB" w:rsidRDefault="00006829" w:rsidP="0042196B">
            <w:pPr>
              <w:pStyle w:val="Sangra2detindependiente"/>
              <w:tabs>
                <w:tab w:val="clear" w:pos="4080"/>
              </w:tabs>
              <w:ind w:left="0" w:firstLine="0"/>
              <w:jc w:val="center"/>
              <w:rPr>
                <w:rFonts w:ascii="Cambria" w:hAnsi="Cambria" w:cs="Arial"/>
                <w:bCs/>
                <w:iCs/>
                <w:noProof/>
                <w:sz w:val="18"/>
                <w:szCs w:val="18"/>
              </w:rPr>
            </w:pPr>
          </w:p>
        </w:tc>
        <w:tc>
          <w:tcPr>
            <w:tcW w:w="690" w:type="dxa"/>
            <w:vMerge/>
            <w:vAlign w:val="center"/>
          </w:tcPr>
          <w:p w14:paraId="24B88671" w14:textId="56EE4D94" w:rsidR="00006829" w:rsidRPr="00CA02DB" w:rsidRDefault="00006829" w:rsidP="0042196B">
            <w:pPr>
              <w:pStyle w:val="Sangra2detindependiente"/>
              <w:tabs>
                <w:tab w:val="clear" w:pos="4080"/>
              </w:tabs>
              <w:ind w:left="0" w:firstLine="0"/>
              <w:jc w:val="center"/>
              <w:rPr>
                <w:rFonts w:ascii="Cambria" w:hAnsi="Cambria" w:cs="Arial"/>
                <w:bCs/>
                <w:iCs/>
                <w:noProof/>
                <w:sz w:val="18"/>
                <w:szCs w:val="18"/>
              </w:rPr>
            </w:pPr>
          </w:p>
        </w:tc>
      </w:tr>
    </w:tbl>
    <w:p w14:paraId="6A26BE82" w14:textId="77777777" w:rsidR="00921592" w:rsidRPr="00CA02DB" w:rsidRDefault="00921592" w:rsidP="00921592">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6B676747" w14:textId="77777777" w:rsidR="00921592" w:rsidRPr="00CA02DB" w:rsidRDefault="00921592" w:rsidP="00921592">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78F1F7C4" w14:textId="77777777" w:rsidR="00921592" w:rsidRPr="00CA02DB" w:rsidRDefault="00921592" w:rsidP="00921592">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75BB0679" w14:textId="77777777" w:rsidR="00921592" w:rsidRPr="00CA02DB" w:rsidRDefault="00921592" w:rsidP="00921592">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1AD71D1C" w14:textId="77777777" w:rsidR="00AE74A5" w:rsidRPr="00CA02DB" w:rsidRDefault="00AE74A5" w:rsidP="00942CB0">
      <w:pPr>
        <w:pStyle w:val="Sangra2detindependiente"/>
        <w:shd w:val="clear" w:color="auto" w:fill="FFFFFF" w:themeFill="background1"/>
        <w:tabs>
          <w:tab w:val="clear" w:pos="4080"/>
        </w:tabs>
        <w:ind w:left="851" w:firstLine="0"/>
        <w:jc w:val="both"/>
        <w:rPr>
          <w:rFonts w:ascii="Cambria" w:hAnsi="Cambria" w:cs="Arial"/>
          <w:bCs/>
          <w:iCs/>
          <w:noProof/>
          <w:sz w:val="20"/>
          <w:szCs w:val="20"/>
          <w:lang w:val="es-PE"/>
        </w:rPr>
        <w:sectPr w:rsidR="00AE74A5" w:rsidRPr="00CA02DB" w:rsidSect="00921592">
          <w:pgSz w:w="16839" w:h="11907" w:orient="landscape" w:code="9"/>
          <w:pgMar w:top="1701" w:right="1418" w:bottom="1701" w:left="1418" w:header="709" w:footer="709" w:gutter="0"/>
          <w:cols w:space="708"/>
          <w:docGrid w:linePitch="360"/>
        </w:sectPr>
      </w:pPr>
    </w:p>
    <w:p w14:paraId="7CC9DFE9" w14:textId="726FF68B" w:rsidR="00921592" w:rsidRPr="00CA02DB" w:rsidRDefault="003318F6"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lang w:val="es-PE"/>
        </w:rPr>
      </w:pPr>
      <w:r w:rsidRPr="00CA02DB">
        <w:rPr>
          <w:rFonts w:ascii="Cambria" w:hAnsi="Cambria" w:cs="Arial"/>
          <w:bCs/>
          <w:iCs/>
          <w:noProof/>
          <w:sz w:val="20"/>
          <w:szCs w:val="20"/>
          <w:lang w:val="es-PE"/>
        </w:rPr>
        <w:lastRenderedPageBreak/>
        <w:t>Segundo: Las causales para la aplicación de penalidades por la gestión del contrato se identifica da la siguiente manera:</w:t>
      </w:r>
    </w:p>
    <w:p w14:paraId="3054614C" w14:textId="77777777" w:rsidR="003318F6" w:rsidRPr="00CA02DB" w:rsidRDefault="003318F6" w:rsidP="003318F6">
      <w:pPr>
        <w:pStyle w:val="Sangra2detindependiente"/>
        <w:shd w:val="clear" w:color="auto" w:fill="FFFFFF" w:themeFill="background1"/>
        <w:tabs>
          <w:tab w:val="clear" w:pos="4080"/>
        </w:tabs>
        <w:ind w:left="2410" w:firstLine="0"/>
        <w:jc w:val="both"/>
        <w:rPr>
          <w:rFonts w:ascii="Cambria" w:hAnsi="Cambria" w:cs="Arial"/>
          <w:bCs/>
          <w:iCs/>
          <w:noProof/>
          <w:sz w:val="10"/>
          <w:szCs w:val="10"/>
          <w:lang w:val="es-PE"/>
        </w:rPr>
      </w:pPr>
    </w:p>
    <w:tbl>
      <w:tblPr>
        <w:tblStyle w:val="Tablaconcuadrcula"/>
        <w:tblW w:w="0" w:type="auto"/>
        <w:tblInd w:w="1668" w:type="dxa"/>
        <w:tblLook w:val="04A0" w:firstRow="1" w:lastRow="0" w:firstColumn="1" w:lastColumn="0" w:noHBand="0" w:noVBand="1"/>
      </w:tblPr>
      <w:tblGrid>
        <w:gridCol w:w="567"/>
        <w:gridCol w:w="2835"/>
        <w:gridCol w:w="1842"/>
        <w:gridCol w:w="1738"/>
      </w:tblGrid>
      <w:tr w:rsidR="003318F6" w:rsidRPr="00CA02DB" w14:paraId="292B0806" w14:textId="77777777" w:rsidTr="0042196B">
        <w:trPr>
          <w:trHeight w:val="456"/>
        </w:trPr>
        <w:tc>
          <w:tcPr>
            <w:tcW w:w="6982" w:type="dxa"/>
            <w:gridSpan w:val="4"/>
            <w:shd w:val="clear" w:color="auto" w:fill="BFBFBF" w:themeFill="background1" w:themeFillShade="BF"/>
            <w:vAlign w:val="center"/>
          </w:tcPr>
          <w:p w14:paraId="22FB990B" w14:textId="77777777" w:rsidR="003318F6" w:rsidRPr="00CA02DB" w:rsidRDefault="003318F6" w:rsidP="0042196B">
            <w:pPr>
              <w:pStyle w:val="Sangra2detindependiente"/>
              <w:tabs>
                <w:tab w:val="clear" w:pos="4080"/>
              </w:tabs>
              <w:ind w:left="0" w:firstLine="0"/>
              <w:jc w:val="center"/>
              <w:rPr>
                <w:rFonts w:ascii="Cambria" w:hAnsi="Cambria" w:cs="Arial"/>
                <w:b/>
                <w:iCs/>
                <w:noProof/>
                <w:sz w:val="18"/>
                <w:szCs w:val="18"/>
                <w:lang w:val="es-PE"/>
              </w:rPr>
            </w:pPr>
            <w:r w:rsidRPr="00CA02DB">
              <w:rPr>
                <w:rFonts w:ascii="Cambria" w:hAnsi="Cambria" w:cs="Arial"/>
                <w:b/>
                <w:iCs/>
                <w:noProof/>
                <w:sz w:val="18"/>
                <w:szCs w:val="18"/>
                <w:lang w:val="es-PE"/>
              </w:rPr>
              <w:t>PENALIDADES</w:t>
            </w:r>
          </w:p>
        </w:tc>
      </w:tr>
      <w:tr w:rsidR="003318F6" w:rsidRPr="00CA02DB" w14:paraId="1D3D89E7" w14:textId="77777777" w:rsidTr="0042196B">
        <w:tc>
          <w:tcPr>
            <w:tcW w:w="567" w:type="dxa"/>
            <w:shd w:val="clear" w:color="auto" w:fill="D9D9D9" w:themeFill="background1" w:themeFillShade="D9"/>
            <w:vAlign w:val="center"/>
          </w:tcPr>
          <w:p w14:paraId="72DF9D87" w14:textId="77777777" w:rsidR="003318F6" w:rsidRPr="00CA02DB" w:rsidRDefault="003318F6" w:rsidP="0042196B">
            <w:pPr>
              <w:pStyle w:val="Sangra2detindependiente"/>
              <w:tabs>
                <w:tab w:val="clear" w:pos="4080"/>
              </w:tabs>
              <w:ind w:left="0" w:firstLine="0"/>
              <w:jc w:val="center"/>
              <w:rPr>
                <w:rFonts w:ascii="Cambria" w:hAnsi="Cambria" w:cs="Arial"/>
                <w:b/>
                <w:iCs/>
                <w:noProof/>
                <w:sz w:val="18"/>
                <w:szCs w:val="18"/>
                <w:lang w:val="es-PE"/>
              </w:rPr>
            </w:pPr>
            <w:r w:rsidRPr="00CA02DB">
              <w:rPr>
                <w:rFonts w:ascii="Cambria" w:hAnsi="Cambria" w:cs="Arial"/>
                <w:b/>
                <w:iCs/>
                <w:noProof/>
                <w:sz w:val="18"/>
                <w:szCs w:val="18"/>
                <w:lang w:val="es-PE"/>
              </w:rPr>
              <w:t>N°</w:t>
            </w:r>
          </w:p>
        </w:tc>
        <w:tc>
          <w:tcPr>
            <w:tcW w:w="2835" w:type="dxa"/>
            <w:shd w:val="clear" w:color="auto" w:fill="D9D9D9" w:themeFill="background1" w:themeFillShade="D9"/>
            <w:vAlign w:val="center"/>
          </w:tcPr>
          <w:p w14:paraId="07AB2B99" w14:textId="77777777" w:rsidR="003318F6" w:rsidRPr="00CA02DB" w:rsidRDefault="003318F6" w:rsidP="0042196B">
            <w:pPr>
              <w:pStyle w:val="Sangra2detindependiente"/>
              <w:tabs>
                <w:tab w:val="clear" w:pos="4080"/>
              </w:tabs>
              <w:ind w:left="0" w:firstLine="0"/>
              <w:jc w:val="center"/>
              <w:rPr>
                <w:rFonts w:ascii="Cambria" w:hAnsi="Cambria" w:cs="Arial"/>
                <w:b/>
                <w:iCs/>
                <w:noProof/>
                <w:sz w:val="18"/>
                <w:szCs w:val="18"/>
                <w:lang w:val="es-PE"/>
              </w:rPr>
            </w:pPr>
            <w:r w:rsidRPr="00CA02DB">
              <w:rPr>
                <w:rFonts w:ascii="Cambria" w:hAnsi="Cambria" w:cs="Arial"/>
                <w:b/>
                <w:iCs/>
                <w:noProof/>
                <w:sz w:val="18"/>
                <w:szCs w:val="18"/>
                <w:lang w:val="es-PE"/>
              </w:rPr>
              <w:t>CAUSALES</w:t>
            </w:r>
          </w:p>
        </w:tc>
        <w:tc>
          <w:tcPr>
            <w:tcW w:w="1842" w:type="dxa"/>
            <w:shd w:val="clear" w:color="auto" w:fill="D9D9D9" w:themeFill="background1" w:themeFillShade="D9"/>
            <w:vAlign w:val="center"/>
          </w:tcPr>
          <w:p w14:paraId="4CB44142" w14:textId="77777777" w:rsidR="003318F6" w:rsidRPr="00CA02DB" w:rsidRDefault="003318F6" w:rsidP="0042196B">
            <w:pPr>
              <w:pStyle w:val="Sangra2detindependiente"/>
              <w:tabs>
                <w:tab w:val="clear" w:pos="4080"/>
              </w:tabs>
              <w:ind w:left="0" w:firstLine="0"/>
              <w:jc w:val="center"/>
              <w:rPr>
                <w:rFonts w:ascii="Cambria" w:hAnsi="Cambria" w:cs="Arial"/>
                <w:b/>
                <w:iCs/>
                <w:noProof/>
                <w:sz w:val="18"/>
                <w:szCs w:val="18"/>
                <w:lang w:val="es-PE"/>
              </w:rPr>
            </w:pPr>
            <w:r w:rsidRPr="00CA02DB">
              <w:rPr>
                <w:rFonts w:ascii="Cambria" w:hAnsi="Cambria" w:cs="Arial"/>
                <w:b/>
                <w:iCs/>
                <w:noProof/>
                <w:sz w:val="18"/>
                <w:szCs w:val="18"/>
                <w:lang w:val="es-PE"/>
              </w:rPr>
              <w:t>FORMA DE CALCULO</w:t>
            </w:r>
          </w:p>
        </w:tc>
        <w:tc>
          <w:tcPr>
            <w:tcW w:w="1738" w:type="dxa"/>
            <w:shd w:val="clear" w:color="auto" w:fill="D9D9D9" w:themeFill="background1" w:themeFillShade="D9"/>
            <w:vAlign w:val="center"/>
          </w:tcPr>
          <w:p w14:paraId="3A384F0D" w14:textId="77777777" w:rsidR="003318F6" w:rsidRPr="00CA02DB" w:rsidRDefault="003318F6" w:rsidP="0042196B">
            <w:pPr>
              <w:pStyle w:val="Sangra2detindependiente"/>
              <w:tabs>
                <w:tab w:val="clear" w:pos="4080"/>
              </w:tabs>
              <w:ind w:left="0" w:firstLine="0"/>
              <w:jc w:val="center"/>
              <w:rPr>
                <w:rFonts w:ascii="Cambria" w:hAnsi="Cambria" w:cs="Arial"/>
                <w:b/>
                <w:iCs/>
                <w:noProof/>
                <w:sz w:val="18"/>
                <w:szCs w:val="18"/>
                <w:lang w:val="es-PE"/>
              </w:rPr>
            </w:pPr>
            <w:r w:rsidRPr="00CA02DB">
              <w:rPr>
                <w:rFonts w:ascii="Cambria" w:hAnsi="Cambria" w:cs="Arial"/>
                <w:b/>
                <w:iCs/>
                <w:noProof/>
                <w:sz w:val="18"/>
                <w:szCs w:val="18"/>
                <w:lang w:val="es-PE"/>
              </w:rPr>
              <w:t>PROCEDIMIENTO DE COBRO</w:t>
            </w:r>
          </w:p>
        </w:tc>
      </w:tr>
      <w:tr w:rsidR="003318F6" w:rsidRPr="00CA02DB" w14:paraId="63F8DE67" w14:textId="77777777" w:rsidTr="0042196B">
        <w:tc>
          <w:tcPr>
            <w:tcW w:w="567" w:type="dxa"/>
            <w:vAlign w:val="center"/>
          </w:tcPr>
          <w:p w14:paraId="5CE03723" w14:textId="77777777" w:rsidR="003318F6" w:rsidRPr="00CA02DB"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CA02DB">
              <w:rPr>
                <w:rFonts w:ascii="Cambria" w:hAnsi="Cambria" w:cs="Arial"/>
                <w:bCs/>
                <w:iCs/>
                <w:noProof/>
                <w:sz w:val="18"/>
                <w:szCs w:val="18"/>
                <w:lang w:val="es-PE"/>
              </w:rPr>
              <w:t>01</w:t>
            </w:r>
          </w:p>
        </w:tc>
        <w:tc>
          <w:tcPr>
            <w:tcW w:w="2835" w:type="dxa"/>
            <w:vAlign w:val="center"/>
          </w:tcPr>
          <w:p w14:paraId="20B019DA" w14:textId="77777777" w:rsidR="003318F6" w:rsidRPr="00CA02DB"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CA02DB">
              <w:rPr>
                <w:rFonts w:ascii="Cambria" w:hAnsi="Cambria" w:cs="Arial"/>
                <w:bCs/>
                <w:iCs/>
                <w:noProof/>
                <w:sz w:val="18"/>
                <w:szCs w:val="18"/>
                <w:lang w:val="es-PE"/>
              </w:rPr>
              <w:t>NO PRESENTAR EN EL CIERRE DE CADA PERIODO O EN SU PLAZO CORRESPONDIENTE EL PLAN DE TRABAJO, LOS INFORMES, INFORME FINAL, LIQUIDACION TECNICA Y FINANCIERA O NO SUBSANAR LAS OBSERVACIONES DENTRO DE LOS 5 DÍAS CALENDARIO DE NOTIFICADO POR LA ENTIDAD.</w:t>
            </w:r>
          </w:p>
        </w:tc>
        <w:tc>
          <w:tcPr>
            <w:tcW w:w="1842" w:type="dxa"/>
            <w:vAlign w:val="center"/>
          </w:tcPr>
          <w:p w14:paraId="1EDC7566" w14:textId="77777777" w:rsidR="003318F6" w:rsidRPr="00CA02DB"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CA02DB">
              <w:rPr>
                <w:rFonts w:ascii="Cambria" w:hAnsi="Cambria" w:cs="Arial"/>
                <w:bCs/>
                <w:iCs/>
                <w:noProof/>
                <w:sz w:val="18"/>
                <w:szCs w:val="18"/>
                <w:lang w:val="es-PE"/>
              </w:rPr>
              <w:t>SE APLICARÁ 0.50 DE UNA UIT POR CADA DÍA DE DEMORA</w:t>
            </w:r>
          </w:p>
        </w:tc>
        <w:tc>
          <w:tcPr>
            <w:tcW w:w="1738" w:type="dxa"/>
            <w:vAlign w:val="center"/>
          </w:tcPr>
          <w:p w14:paraId="0A907C2F" w14:textId="77777777" w:rsidR="003318F6" w:rsidRPr="00CA02DB"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CA02DB">
              <w:rPr>
                <w:rFonts w:ascii="Cambria" w:hAnsi="Cambria" w:cs="Arial"/>
                <w:bCs/>
                <w:iCs/>
                <w:noProof/>
                <w:sz w:val="18"/>
                <w:szCs w:val="18"/>
                <w:lang w:val="es-PE"/>
              </w:rPr>
              <w:t>SE DESCONTARÁ EN CADA PAGO CONFORME AL INFORME DEL ÁREA USUARIA</w:t>
            </w:r>
          </w:p>
        </w:tc>
      </w:tr>
      <w:tr w:rsidR="003318F6" w:rsidRPr="00CA02DB" w14:paraId="0A2047C0" w14:textId="77777777" w:rsidTr="0042196B">
        <w:tc>
          <w:tcPr>
            <w:tcW w:w="567" w:type="dxa"/>
            <w:vAlign w:val="center"/>
          </w:tcPr>
          <w:p w14:paraId="5D79129F" w14:textId="77777777" w:rsidR="003318F6" w:rsidRPr="00CA02DB"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CA02DB">
              <w:rPr>
                <w:rFonts w:ascii="Cambria" w:hAnsi="Cambria" w:cs="Arial"/>
                <w:bCs/>
                <w:iCs/>
                <w:noProof/>
                <w:sz w:val="18"/>
                <w:szCs w:val="18"/>
                <w:lang w:val="es-PE"/>
              </w:rPr>
              <w:t>02</w:t>
            </w:r>
          </w:p>
        </w:tc>
        <w:tc>
          <w:tcPr>
            <w:tcW w:w="2835" w:type="dxa"/>
            <w:vAlign w:val="center"/>
          </w:tcPr>
          <w:p w14:paraId="08CC4B9C" w14:textId="77777777" w:rsidR="003318F6" w:rsidRPr="00CA02DB"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CA02DB">
              <w:rPr>
                <w:rFonts w:ascii="Cambria" w:hAnsi="Cambria" w:cs="Arial"/>
                <w:bCs/>
                <w:iCs/>
                <w:noProof/>
                <w:sz w:val="18"/>
                <w:szCs w:val="18"/>
                <w:lang w:val="es-PE"/>
              </w:rPr>
              <w:t>INCUMPLIMIENTO DEL USO DE SEÑALES DE SEGURIDAD PARA REALIZAR LAS ACTIVIDADES</w:t>
            </w:r>
          </w:p>
        </w:tc>
        <w:tc>
          <w:tcPr>
            <w:tcW w:w="1842" w:type="dxa"/>
            <w:vAlign w:val="center"/>
          </w:tcPr>
          <w:p w14:paraId="207D5E17" w14:textId="77777777" w:rsidR="003318F6" w:rsidRPr="00CA02DB"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CA02DB">
              <w:rPr>
                <w:rFonts w:ascii="Cambria" w:hAnsi="Cambria" w:cs="Arial"/>
                <w:bCs/>
                <w:iCs/>
                <w:noProof/>
                <w:sz w:val="18"/>
                <w:szCs w:val="18"/>
                <w:lang w:val="es-PE"/>
              </w:rPr>
              <w:t>SE APLICARÁ 1.00 DE UNA UIT POR CADA DÍA QUE SE DETECTE</w:t>
            </w:r>
          </w:p>
        </w:tc>
        <w:tc>
          <w:tcPr>
            <w:tcW w:w="1738" w:type="dxa"/>
            <w:vAlign w:val="center"/>
          </w:tcPr>
          <w:p w14:paraId="048F5799" w14:textId="77777777" w:rsidR="003318F6" w:rsidRPr="00CA02DB"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CA02DB">
              <w:rPr>
                <w:rFonts w:ascii="Cambria" w:hAnsi="Cambria" w:cs="Arial"/>
                <w:bCs/>
                <w:iCs/>
                <w:noProof/>
                <w:sz w:val="18"/>
                <w:szCs w:val="18"/>
                <w:lang w:val="es-PE"/>
              </w:rPr>
              <w:t>SE DESCONTARÁ EN CADA PAGO CONFORME AL INFORME DEL ÁREA USUARIA</w:t>
            </w:r>
          </w:p>
        </w:tc>
      </w:tr>
      <w:tr w:rsidR="003318F6" w:rsidRPr="00CA02DB" w14:paraId="28D1585F" w14:textId="77777777" w:rsidTr="0042196B">
        <w:tc>
          <w:tcPr>
            <w:tcW w:w="567" w:type="dxa"/>
            <w:vAlign w:val="center"/>
          </w:tcPr>
          <w:p w14:paraId="136D48F3" w14:textId="77777777" w:rsidR="003318F6" w:rsidRPr="00CA02DB"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CA02DB">
              <w:rPr>
                <w:rFonts w:ascii="Cambria" w:hAnsi="Cambria" w:cs="Arial"/>
                <w:bCs/>
                <w:iCs/>
                <w:noProof/>
                <w:sz w:val="18"/>
                <w:szCs w:val="18"/>
                <w:lang w:val="es-PE"/>
              </w:rPr>
              <w:t>03</w:t>
            </w:r>
          </w:p>
        </w:tc>
        <w:tc>
          <w:tcPr>
            <w:tcW w:w="2835" w:type="dxa"/>
            <w:vAlign w:val="center"/>
          </w:tcPr>
          <w:p w14:paraId="62944E98" w14:textId="77777777" w:rsidR="003318F6" w:rsidRPr="00CA02DB"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CA02DB">
              <w:rPr>
                <w:rFonts w:ascii="Cambria" w:hAnsi="Cambria" w:cs="Arial"/>
                <w:bCs/>
                <w:iCs/>
                <w:noProof/>
                <w:sz w:val="18"/>
                <w:szCs w:val="18"/>
                <w:lang w:val="es-PE"/>
              </w:rPr>
              <w:t>INCUMPLIMIENTO DE USO DE IMPLEMENTOS DE SEGURIDAD (MAMELUCO, CASCO, BOTAS, GUANTES, GAFAS)</w:t>
            </w:r>
          </w:p>
        </w:tc>
        <w:tc>
          <w:tcPr>
            <w:tcW w:w="1842" w:type="dxa"/>
            <w:vAlign w:val="center"/>
          </w:tcPr>
          <w:p w14:paraId="6E97FF86" w14:textId="5E5CEC6F" w:rsidR="003318F6" w:rsidRPr="00CA02DB"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CA02DB">
              <w:rPr>
                <w:rFonts w:ascii="Cambria" w:hAnsi="Cambria" w:cs="Arial"/>
                <w:bCs/>
                <w:iCs/>
                <w:noProof/>
                <w:sz w:val="18"/>
                <w:szCs w:val="18"/>
                <w:lang w:val="es-PE"/>
              </w:rPr>
              <w:t>SE APLICARÁ 0.5 DE UNA UIT POR CADA DÍA QUE SE DETECTE</w:t>
            </w:r>
          </w:p>
        </w:tc>
        <w:tc>
          <w:tcPr>
            <w:tcW w:w="1738" w:type="dxa"/>
            <w:vAlign w:val="center"/>
          </w:tcPr>
          <w:p w14:paraId="58329D82" w14:textId="77777777" w:rsidR="003318F6" w:rsidRPr="00CA02DB"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CA02DB">
              <w:rPr>
                <w:rFonts w:ascii="Cambria" w:hAnsi="Cambria" w:cs="Arial"/>
                <w:bCs/>
                <w:iCs/>
                <w:noProof/>
                <w:sz w:val="18"/>
                <w:szCs w:val="18"/>
                <w:lang w:val="es-PE"/>
              </w:rPr>
              <w:t>SE DESCONTARÁ EN CADA PAGO CONFORME AL INFORME DEL ÁREA USUARIA</w:t>
            </w:r>
          </w:p>
        </w:tc>
      </w:tr>
      <w:tr w:rsidR="003318F6" w:rsidRPr="00CA02DB" w14:paraId="2DE92227" w14:textId="77777777" w:rsidTr="0042196B">
        <w:tc>
          <w:tcPr>
            <w:tcW w:w="567" w:type="dxa"/>
            <w:vAlign w:val="center"/>
          </w:tcPr>
          <w:p w14:paraId="02380DAE" w14:textId="77777777" w:rsidR="003318F6" w:rsidRPr="00CA02DB"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CA02DB">
              <w:rPr>
                <w:rFonts w:ascii="Cambria" w:hAnsi="Cambria" w:cs="Arial"/>
                <w:bCs/>
                <w:iCs/>
                <w:noProof/>
                <w:sz w:val="18"/>
                <w:szCs w:val="18"/>
                <w:lang w:val="es-PE"/>
              </w:rPr>
              <w:t>04</w:t>
            </w:r>
          </w:p>
        </w:tc>
        <w:tc>
          <w:tcPr>
            <w:tcW w:w="2835" w:type="dxa"/>
            <w:vAlign w:val="center"/>
          </w:tcPr>
          <w:p w14:paraId="3B718588" w14:textId="77777777" w:rsidR="003318F6" w:rsidRPr="00CA02DB"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CA02DB">
              <w:rPr>
                <w:rFonts w:ascii="Cambria" w:hAnsi="Cambria" w:cs="Arial"/>
                <w:bCs/>
                <w:iCs/>
                <w:noProof/>
                <w:sz w:val="18"/>
                <w:szCs w:val="18"/>
                <w:lang w:val="es-PE"/>
              </w:rPr>
              <w:t>INCUMPLIMIENTO EN LA ENTREGA DE HERRAMIENTAS, EQUIPOS Y/O SUMINISTROS PARA LA EJECUCIÓN DE CADA ACTIVIDAD DE ACUERDO AL MANUAL DE CARRETERAS.</w:t>
            </w:r>
          </w:p>
        </w:tc>
        <w:tc>
          <w:tcPr>
            <w:tcW w:w="1842" w:type="dxa"/>
            <w:vAlign w:val="center"/>
          </w:tcPr>
          <w:p w14:paraId="0D1C8A87" w14:textId="77777777" w:rsidR="003318F6" w:rsidRPr="00CA02DB"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CA02DB">
              <w:rPr>
                <w:rFonts w:ascii="Cambria" w:hAnsi="Cambria" w:cs="Arial"/>
                <w:bCs/>
                <w:iCs/>
                <w:noProof/>
                <w:sz w:val="18"/>
                <w:szCs w:val="18"/>
                <w:lang w:val="es-PE"/>
              </w:rPr>
              <w:t>SE APLICARÁ 0.50 DE UNA UIT POR CADA PERSONAL QUE INCUMPLA EL USO DE IMPLEMENTOS DE SEGURIDAD.</w:t>
            </w:r>
          </w:p>
        </w:tc>
        <w:tc>
          <w:tcPr>
            <w:tcW w:w="1738" w:type="dxa"/>
            <w:vAlign w:val="center"/>
          </w:tcPr>
          <w:p w14:paraId="1AFB188A" w14:textId="77777777" w:rsidR="003318F6" w:rsidRPr="00CA02DB"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CA02DB">
              <w:rPr>
                <w:rFonts w:ascii="Cambria" w:hAnsi="Cambria" w:cs="Arial"/>
                <w:bCs/>
                <w:iCs/>
                <w:noProof/>
                <w:sz w:val="18"/>
                <w:szCs w:val="18"/>
                <w:lang w:val="es-PE"/>
              </w:rPr>
              <w:t>SE DESCONTARÁ EN CADA PAGO CONFORME AL INFORME DEL ÁREA USUARIA</w:t>
            </w:r>
          </w:p>
        </w:tc>
      </w:tr>
      <w:tr w:rsidR="003318F6" w:rsidRPr="00CA02DB" w14:paraId="4E8905C3" w14:textId="77777777" w:rsidTr="0042196B">
        <w:tc>
          <w:tcPr>
            <w:tcW w:w="567" w:type="dxa"/>
            <w:vAlign w:val="center"/>
          </w:tcPr>
          <w:p w14:paraId="63CFF899" w14:textId="77777777" w:rsidR="003318F6" w:rsidRPr="00CA02DB"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CA02DB">
              <w:rPr>
                <w:rFonts w:ascii="Cambria" w:hAnsi="Cambria" w:cs="Arial"/>
                <w:bCs/>
                <w:iCs/>
                <w:noProof/>
                <w:sz w:val="18"/>
                <w:szCs w:val="18"/>
                <w:lang w:val="es-PE"/>
              </w:rPr>
              <w:t>05</w:t>
            </w:r>
          </w:p>
        </w:tc>
        <w:tc>
          <w:tcPr>
            <w:tcW w:w="2835" w:type="dxa"/>
            <w:vAlign w:val="center"/>
          </w:tcPr>
          <w:p w14:paraId="3C80FBE5" w14:textId="77777777" w:rsidR="003318F6" w:rsidRPr="00CA02DB"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CA02DB">
              <w:rPr>
                <w:rFonts w:ascii="Cambria" w:hAnsi="Cambria" w:cs="Arial"/>
                <w:bCs/>
                <w:iCs/>
                <w:noProof/>
                <w:sz w:val="18"/>
                <w:szCs w:val="18"/>
                <w:lang w:val="es-PE"/>
              </w:rPr>
              <w:t>NO USAR MATERIAL SELECCIONADO DE CANTERA PARA EL BACHEO</w:t>
            </w:r>
          </w:p>
        </w:tc>
        <w:tc>
          <w:tcPr>
            <w:tcW w:w="1842" w:type="dxa"/>
            <w:vAlign w:val="center"/>
          </w:tcPr>
          <w:p w14:paraId="3B4C52C3" w14:textId="77777777" w:rsidR="003318F6" w:rsidRPr="00CA02DB"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CA02DB">
              <w:rPr>
                <w:rFonts w:ascii="Cambria" w:hAnsi="Cambria" w:cs="Arial"/>
                <w:bCs/>
                <w:iCs/>
                <w:noProof/>
                <w:sz w:val="18"/>
                <w:szCs w:val="18"/>
                <w:lang w:val="es-PE"/>
              </w:rPr>
              <w:t>SE APLICARÁ 0.50 DE UNA UIT POR CADA EVENTO QUE SE DETECTE.</w:t>
            </w:r>
          </w:p>
        </w:tc>
        <w:tc>
          <w:tcPr>
            <w:tcW w:w="1738" w:type="dxa"/>
            <w:vAlign w:val="center"/>
          </w:tcPr>
          <w:p w14:paraId="7A0FE31F" w14:textId="77777777" w:rsidR="003318F6" w:rsidRPr="00CA02DB"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CA02DB">
              <w:rPr>
                <w:rFonts w:ascii="Cambria" w:hAnsi="Cambria" w:cs="Arial"/>
                <w:bCs/>
                <w:iCs/>
                <w:noProof/>
                <w:sz w:val="18"/>
                <w:szCs w:val="18"/>
                <w:lang w:val="es-PE"/>
              </w:rPr>
              <w:t>SE DESCONTARÁ EN CADA PAGO CONFORME AL INFORME DEL ÁREA USUARIA</w:t>
            </w:r>
          </w:p>
        </w:tc>
      </w:tr>
      <w:tr w:rsidR="003318F6" w:rsidRPr="00CA02DB" w14:paraId="7E98564D" w14:textId="77777777" w:rsidTr="0042196B">
        <w:tc>
          <w:tcPr>
            <w:tcW w:w="567" w:type="dxa"/>
            <w:vAlign w:val="center"/>
          </w:tcPr>
          <w:p w14:paraId="79AEDA16" w14:textId="77777777" w:rsidR="003318F6" w:rsidRPr="00CA02DB"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CA02DB">
              <w:rPr>
                <w:rFonts w:ascii="Cambria" w:hAnsi="Cambria" w:cs="Arial"/>
                <w:bCs/>
                <w:iCs/>
                <w:noProof/>
                <w:sz w:val="18"/>
                <w:szCs w:val="18"/>
                <w:lang w:val="es-PE"/>
              </w:rPr>
              <w:t>06</w:t>
            </w:r>
          </w:p>
        </w:tc>
        <w:tc>
          <w:tcPr>
            <w:tcW w:w="2835" w:type="dxa"/>
            <w:vAlign w:val="center"/>
          </w:tcPr>
          <w:p w14:paraId="43F16C70" w14:textId="77777777" w:rsidR="003318F6" w:rsidRPr="00CA02DB"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CA02DB">
              <w:rPr>
                <w:rFonts w:ascii="Cambria" w:hAnsi="Cambria" w:cs="Arial"/>
                <w:bCs/>
                <w:iCs/>
                <w:noProof/>
                <w:sz w:val="18"/>
                <w:szCs w:val="18"/>
                <w:lang w:val="es-PE"/>
              </w:rPr>
              <w:t>NO PRESENTAR EN LOS INFORMES EL PANEL FOTOGRÁFICO DIARIO DE CADA DÍA DE EJECUCIÓN FECHADOS Y GEORREFERENCIADOS</w:t>
            </w:r>
          </w:p>
        </w:tc>
        <w:tc>
          <w:tcPr>
            <w:tcW w:w="1842" w:type="dxa"/>
            <w:vAlign w:val="center"/>
          </w:tcPr>
          <w:p w14:paraId="1FD9D4A3" w14:textId="4C9EF7F4" w:rsidR="003318F6" w:rsidRPr="00CA02DB"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CA02DB">
              <w:rPr>
                <w:rFonts w:ascii="Cambria" w:hAnsi="Cambria" w:cs="Arial"/>
                <w:bCs/>
                <w:iCs/>
                <w:noProof/>
                <w:sz w:val="18"/>
                <w:szCs w:val="18"/>
                <w:lang w:val="es-PE"/>
              </w:rPr>
              <w:t>SE APLICARÁ 0.5 DE UNA UIT POR CADA DÍA QUE NO HAYA PRESENTADO.</w:t>
            </w:r>
          </w:p>
        </w:tc>
        <w:tc>
          <w:tcPr>
            <w:tcW w:w="1738" w:type="dxa"/>
            <w:vAlign w:val="center"/>
          </w:tcPr>
          <w:p w14:paraId="02BF43CA" w14:textId="77777777" w:rsidR="003318F6" w:rsidRPr="00CA02DB"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CA02DB">
              <w:rPr>
                <w:rFonts w:ascii="Cambria" w:hAnsi="Cambria" w:cs="Arial"/>
                <w:bCs/>
                <w:iCs/>
                <w:noProof/>
                <w:sz w:val="18"/>
                <w:szCs w:val="18"/>
                <w:lang w:val="es-PE"/>
              </w:rPr>
              <w:t>SE DESCONTARÁ EN CADA PAGO CONFORME AL INFORME DEL ÁREA USUARIA</w:t>
            </w:r>
          </w:p>
        </w:tc>
      </w:tr>
      <w:tr w:rsidR="003318F6" w:rsidRPr="00CA02DB" w14:paraId="58B66C15" w14:textId="77777777" w:rsidTr="0042196B">
        <w:tc>
          <w:tcPr>
            <w:tcW w:w="567" w:type="dxa"/>
            <w:vAlign w:val="center"/>
          </w:tcPr>
          <w:p w14:paraId="3533B17A" w14:textId="77777777" w:rsidR="003318F6" w:rsidRPr="00CA02DB"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CA02DB">
              <w:rPr>
                <w:rFonts w:ascii="Cambria" w:hAnsi="Cambria" w:cs="Arial"/>
                <w:bCs/>
                <w:iCs/>
                <w:noProof/>
                <w:sz w:val="18"/>
                <w:szCs w:val="18"/>
                <w:lang w:val="es-PE"/>
              </w:rPr>
              <w:t>07</w:t>
            </w:r>
          </w:p>
        </w:tc>
        <w:tc>
          <w:tcPr>
            <w:tcW w:w="2835" w:type="dxa"/>
            <w:vAlign w:val="center"/>
          </w:tcPr>
          <w:p w14:paraId="1B2C5649" w14:textId="77777777" w:rsidR="003318F6" w:rsidRPr="00CA02DB"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CA02DB">
              <w:rPr>
                <w:rFonts w:ascii="Cambria" w:hAnsi="Cambria" w:cs="Arial"/>
                <w:bCs/>
                <w:iCs/>
                <w:noProof/>
                <w:sz w:val="18"/>
                <w:szCs w:val="18"/>
                <w:lang w:val="es-PE"/>
              </w:rPr>
              <w:t>NO SUSTENTAR FEHACIENTEMENTE LA EJECUCIÓN DE LOS TRABAJADORES CON LA CANTIDAD DE TRABAJADORES OBTENIDOS DEL CÁLCULO DE LA GESTIÓN DE MANTENIMIENTO.</w:t>
            </w:r>
          </w:p>
        </w:tc>
        <w:tc>
          <w:tcPr>
            <w:tcW w:w="1842" w:type="dxa"/>
            <w:vAlign w:val="center"/>
          </w:tcPr>
          <w:p w14:paraId="0EF6F482" w14:textId="4251CB5B" w:rsidR="003318F6" w:rsidRPr="00CA02DB"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CA02DB">
              <w:rPr>
                <w:rFonts w:ascii="Cambria" w:hAnsi="Cambria" w:cs="Arial"/>
                <w:bCs/>
                <w:iCs/>
                <w:noProof/>
                <w:sz w:val="18"/>
                <w:szCs w:val="18"/>
                <w:lang w:val="es-PE"/>
              </w:rPr>
              <w:t xml:space="preserve">SE APLICARÁ </w:t>
            </w:r>
            <w:r w:rsidR="002D50E0" w:rsidRPr="00CA02DB">
              <w:rPr>
                <w:rFonts w:ascii="Cambria" w:hAnsi="Cambria" w:cs="Arial"/>
                <w:bCs/>
                <w:iCs/>
                <w:noProof/>
                <w:sz w:val="18"/>
                <w:szCs w:val="18"/>
                <w:lang w:val="es-PE"/>
              </w:rPr>
              <w:t>5</w:t>
            </w:r>
            <w:r w:rsidRPr="00CA02DB">
              <w:rPr>
                <w:rFonts w:ascii="Cambria" w:hAnsi="Cambria" w:cs="Arial"/>
                <w:bCs/>
                <w:iCs/>
                <w:noProof/>
                <w:sz w:val="18"/>
                <w:szCs w:val="18"/>
                <w:lang w:val="es-PE"/>
              </w:rPr>
              <w:t xml:space="preserve">% DEL MONTO DEL </w:t>
            </w:r>
            <w:r w:rsidRPr="00CA02DB">
              <w:rPr>
                <w:rFonts w:ascii="Cambria" w:hAnsi="Cambria" w:cs="Arial"/>
                <w:bCs/>
                <w:iCs/>
                <w:noProof/>
                <w:sz w:val="18"/>
                <w:szCs w:val="18"/>
              </w:rPr>
              <w:t>MES</w:t>
            </w:r>
            <w:r w:rsidRPr="00CA02DB">
              <w:rPr>
                <w:rFonts w:ascii="Cambria" w:hAnsi="Cambria" w:cs="Arial"/>
                <w:bCs/>
                <w:iCs/>
                <w:noProof/>
                <w:sz w:val="18"/>
                <w:szCs w:val="18"/>
                <w:lang w:val="es-PE"/>
              </w:rPr>
              <w:t xml:space="preserve"> POR CADA TRABAJADOR Y POR CADA DÍA QUE SE DETECTE.</w:t>
            </w:r>
          </w:p>
        </w:tc>
        <w:tc>
          <w:tcPr>
            <w:tcW w:w="1738" w:type="dxa"/>
            <w:vAlign w:val="center"/>
          </w:tcPr>
          <w:p w14:paraId="330EC55E" w14:textId="77777777" w:rsidR="003318F6" w:rsidRPr="00CA02DB"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CA02DB">
              <w:rPr>
                <w:rFonts w:ascii="Cambria" w:hAnsi="Cambria" w:cs="Arial"/>
                <w:bCs/>
                <w:iCs/>
                <w:noProof/>
                <w:sz w:val="18"/>
                <w:szCs w:val="18"/>
                <w:lang w:val="es-PE"/>
              </w:rPr>
              <w:t>SE DESCONTARÁ EN CADA PAGO CONFORME AL INFORME DEL ÁREA USUARIA</w:t>
            </w:r>
          </w:p>
        </w:tc>
      </w:tr>
      <w:tr w:rsidR="003318F6" w:rsidRPr="00CA02DB" w14:paraId="068E4056" w14:textId="77777777" w:rsidTr="0042196B">
        <w:tc>
          <w:tcPr>
            <w:tcW w:w="567" w:type="dxa"/>
            <w:vAlign w:val="center"/>
          </w:tcPr>
          <w:p w14:paraId="695D3FA9" w14:textId="77777777" w:rsidR="003318F6" w:rsidRPr="00CA02DB"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CA02DB">
              <w:rPr>
                <w:rFonts w:ascii="Cambria" w:hAnsi="Cambria" w:cs="Arial"/>
                <w:bCs/>
                <w:iCs/>
                <w:noProof/>
                <w:sz w:val="18"/>
                <w:szCs w:val="18"/>
                <w:lang w:val="es-PE"/>
              </w:rPr>
              <w:t>08</w:t>
            </w:r>
          </w:p>
        </w:tc>
        <w:tc>
          <w:tcPr>
            <w:tcW w:w="2835" w:type="dxa"/>
            <w:vAlign w:val="center"/>
          </w:tcPr>
          <w:p w14:paraId="39603506" w14:textId="77777777" w:rsidR="003318F6" w:rsidRPr="00CA02DB"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CA02DB">
              <w:rPr>
                <w:rFonts w:ascii="Cambria" w:hAnsi="Cambria" w:cs="Arial"/>
                <w:bCs/>
                <w:iCs/>
                <w:noProof/>
                <w:sz w:val="18"/>
                <w:szCs w:val="18"/>
                <w:lang w:val="es-PE"/>
              </w:rPr>
              <w:t>AUSENCIA DE TODO EL PERSONAL DE CAMPO QUE NO HAYA SIDO ENCONTRADO DURANTE EL DÍA DE EJECUCIÓN DEL SERVICIO.</w:t>
            </w:r>
          </w:p>
        </w:tc>
        <w:tc>
          <w:tcPr>
            <w:tcW w:w="1842" w:type="dxa"/>
            <w:vAlign w:val="center"/>
          </w:tcPr>
          <w:p w14:paraId="3ADEFFF8" w14:textId="42035D3C" w:rsidR="003318F6" w:rsidRPr="00CA02DB"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CA02DB">
              <w:rPr>
                <w:rFonts w:ascii="Cambria" w:hAnsi="Cambria" w:cs="Arial"/>
                <w:bCs/>
                <w:iCs/>
                <w:noProof/>
                <w:sz w:val="18"/>
                <w:szCs w:val="18"/>
                <w:lang w:val="es-PE"/>
              </w:rPr>
              <w:t xml:space="preserve">SE APLICARÁ EL </w:t>
            </w:r>
            <w:r w:rsidR="002D50E0" w:rsidRPr="00CA02DB">
              <w:rPr>
                <w:rFonts w:ascii="Cambria" w:hAnsi="Cambria" w:cs="Arial"/>
                <w:bCs/>
                <w:iCs/>
                <w:noProof/>
                <w:sz w:val="18"/>
                <w:szCs w:val="18"/>
                <w:lang w:val="es-PE"/>
              </w:rPr>
              <w:t>10</w:t>
            </w:r>
            <w:r w:rsidRPr="00CA02DB">
              <w:rPr>
                <w:rFonts w:ascii="Cambria" w:hAnsi="Cambria" w:cs="Arial"/>
                <w:bCs/>
                <w:iCs/>
                <w:noProof/>
                <w:sz w:val="18"/>
                <w:szCs w:val="18"/>
                <w:lang w:val="es-PE"/>
              </w:rPr>
              <w:t xml:space="preserve">% DEL MONTO DEL </w:t>
            </w:r>
            <w:r w:rsidRPr="00CA02DB">
              <w:rPr>
                <w:rFonts w:ascii="Cambria" w:hAnsi="Cambria" w:cs="Arial"/>
                <w:bCs/>
                <w:iCs/>
                <w:noProof/>
                <w:sz w:val="18"/>
                <w:szCs w:val="18"/>
              </w:rPr>
              <w:t>MES</w:t>
            </w:r>
            <w:r w:rsidRPr="00CA02DB">
              <w:rPr>
                <w:rFonts w:ascii="Cambria" w:hAnsi="Cambria" w:cs="Arial"/>
                <w:bCs/>
                <w:iCs/>
                <w:noProof/>
                <w:sz w:val="18"/>
                <w:szCs w:val="18"/>
                <w:lang w:val="es-PE"/>
              </w:rPr>
              <w:t xml:space="preserve"> POR CADA DÍA QUE SE DETECTE.</w:t>
            </w:r>
          </w:p>
        </w:tc>
        <w:tc>
          <w:tcPr>
            <w:tcW w:w="1738" w:type="dxa"/>
            <w:vAlign w:val="center"/>
          </w:tcPr>
          <w:p w14:paraId="180EB04D" w14:textId="77777777" w:rsidR="003318F6" w:rsidRPr="00CA02DB"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CA02DB">
              <w:rPr>
                <w:rFonts w:ascii="Cambria" w:hAnsi="Cambria" w:cs="Arial"/>
                <w:bCs/>
                <w:iCs/>
                <w:noProof/>
                <w:sz w:val="18"/>
                <w:szCs w:val="18"/>
                <w:lang w:val="es-PE"/>
              </w:rPr>
              <w:t>SE DESCONTARÁ EN CADA PAGO CONFORME AL INFORME DEL ÁREA USUARIA</w:t>
            </w:r>
          </w:p>
        </w:tc>
      </w:tr>
    </w:tbl>
    <w:p w14:paraId="2633DDD8" w14:textId="77777777" w:rsidR="003318F6" w:rsidRPr="00CA02DB" w:rsidRDefault="003318F6" w:rsidP="003318F6">
      <w:pPr>
        <w:pStyle w:val="Sangra2detindependiente"/>
        <w:shd w:val="clear" w:color="auto" w:fill="FFFFFF" w:themeFill="background1"/>
        <w:tabs>
          <w:tab w:val="clear" w:pos="4080"/>
        </w:tabs>
        <w:ind w:left="2410" w:firstLine="0"/>
        <w:jc w:val="both"/>
        <w:rPr>
          <w:rFonts w:ascii="Cambria" w:hAnsi="Cambria" w:cs="Arial"/>
          <w:bCs/>
          <w:iCs/>
          <w:noProof/>
          <w:sz w:val="20"/>
          <w:szCs w:val="20"/>
          <w:lang w:val="es-PE"/>
        </w:rPr>
      </w:pPr>
    </w:p>
    <w:p w14:paraId="584DD832" w14:textId="4AC464F8" w:rsidR="003318F6" w:rsidRPr="00CA02DB" w:rsidRDefault="00EB3BD8" w:rsidP="00C42F2E">
      <w:pPr>
        <w:pStyle w:val="Sangra2detindependiente"/>
        <w:numPr>
          <w:ilvl w:val="4"/>
          <w:numId w:val="52"/>
        </w:numPr>
        <w:shd w:val="clear" w:color="auto" w:fill="FFFFFF" w:themeFill="background1"/>
        <w:tabs>
          <w:tab w:val="clear" w:pos="4080"/>
        </w:tabs>
        <w:ind w:left="3544" w:hanging="1134"/>
        <w:jc w:val="both"/>
        <w:rPr>
          <w:rFonts w:ascii="Cambria" w:hAnsi="Cambria" w:cs="Arial"/>
          <w:bCs/>
          <w:iCs/>
          <w:noProof/>
          <w:sz w:val="20"/>
          <w:szCs w:val="20"/>
          <w:lang w:val="es-PE"/>
        </w:rPr>
      </w:pPr>
      <w:r w:rsidRPr="00CA02DB">
        <w:rPr>
          <w:rFonts w:ascii="Cambria" w:hAnsi="Cambria" w:cs="Arial"/>
          <w:bCs/>
          <w:iCs/>
          <w:noProof/>
          <w:sz w:val="20"/>
          <w:szCs w:val="20"/>
          <w:lang w:val="es-PE"/>
        </w:rPr>
        <w:t>En caso de que el contratista continúe con el incumplimiento, la entidad procederá a notificarle y procederá la resolu</w:t>
      </w:r>
      <w:r w:rsidR="00F51C9D" w:rsidRPr="00CA02DB">
        <w:rPr>
          <w:rFonts w:ascii="Cambria" w:hAnsi="Cambria" w:cs="Arial"/>
          <w:bCs/>
          <w:iCs/>
          <w:noProof/>
          <w:sz w:val="20"/>
          <w:szCs w:val="20"/>
          <w:lang w:val="es-PE"/>
        </w:rPr>
        <w:t>ción del contrato cuando se hay</w:t>
      </w:r>
      <w:r w:rsidRPr="00CA02DB">
        <w:rPr>
          <w:rFonts w:ascii="Cambria" w:hAnsi="Cambria" w:cs="Arial"/>
          <w:bCs/>
          <w:iCs/>
          <w:noProof/>
          <w:sz w:val="20"/>
          <w:szCs w:val="20"/>
          <w:lang w:val="es-PE"/>
        </w:rPr>
        <w:t>a acumulado el 10% de penalidad del monto del contrato.</w:t>
      </w:r>
    </w:p>
    <w:p w14:paraId="21315CA1" w14:textId="340F28EB" w:rsidR="00EB3BD8" w:rsidRPr="00CA02DB" w:rsidRDefault="00EB3BD8" w:rsidP="00C42F2E">
      <w:pPr>
        <w:pStyle w:val="Sangra2detindependiente"/>
        <w:numPr>
          <w:ilvl w:val="4"/>
          <w:numId w:val="52"/>
        </w:numPr>
        <w:shd w:val="clear" w:color="auto" w:fill="FFFFFF" w:themeFill="background1"/>
        <w:tabs>
          <w:tab w:val="clear" w:pos="4080"/>
        </w:tabs>
        <w:ind w:left="3544" w:hanging="1134"/>
        <w:jc w:val="both"/>
        <w:rPr>
          <w:rFonts w:ascii="Cambria" w:hAnsi="Cambria" w:cs="Arial"/>
          <w:bCs/>
          <w:iCs/>
          <w:noProof/>
          <w:sz w:val="20"/>
          <w:szCs w:val="20"/>
          <w:lang w:val="es-PE"/>
        </w:rPr>
      </w:pPr>
      <w:r w:rsidRPr="00CA02DB">
        <w:rPr>
          <w:rFonts w:ascii="Cambria" w:hAnsi="Cambria" w:cs="Arial"/>
          <w:bCs/>
          <w:iCs/>
          <w:noProof/>
          <w:sz w:val="20"/>
          <w:szCs w:val="20"/>
          <w:lang w:val="es-PE"/>
        </w:rPr>
        <w:t>El monto máximo de las penalidades acumuladas no superará el 10% del monto del contrato; de llegar a este porcentaje la entidad podrá resolver el contrato.</w:t>
      </w:r>
    </w:p>
    <w:p w14:paraId="37358461" w14:textId="77777777" w:rsidR="00942CB0" w:rsidRPr="00CA02DB" w:rsidRDefault="00942CB0" w:rsidP="00942CB0">
      <w:pPr>
        <w:pStyle w:val="Sangra2detindependiente"/>
        <w:shd w:val="clear" w:color="auto" w:fill="FFFFFF" w:themeFill="background1"/>
        <w:tabs>
          <w:tab w:val="clear" w:pos="4080"/>
        </w:tabs>
        <w:ind w:left="851" w:firstLine="0"/>
        <w:jc w:val="both"/>
        <w:rPr>
          <w:rFonts w:ascii="Cambria" w:hAnsi="Cambria" w:cs="Arial"/>
          <w:bCs/>
          <w:iCs/>
          <w:noProof/>
          <w:sz w:val="20"/>
          <w:szCs w:val="20"/>
          <w:lang w:val="es-PE"/>
        </w:rPr>
      </w:pPr>
    </w:p>
    <w:p w14:paraId="3C4805CE" w14:textId="5940F680" w:rsidR="00942CB0" w:rsidRPr="00CA02DB" w:rsidRDefault="001B08A6" w:rsidP="00FE3A4C">
      <w:pPr>
        <w:pStyle w:val="Ttulo3"/>
        <w:numPr>
          <w:ilvl w:val="1"/>
          <w:numId w:val="63"/>
        </w:numPr>
        <w:ind w:left="1134"/>
        <w:jc w:val="left"/>
        <w:rPr>
          <w:rFonts w:ascii="Cambria" w:hAnsi="Cambria"/>
          <w:noProof/>
        </w:rPr>
      </w:pPr>
      <w:bookmarkStart w:id="22" w:name="_Toc224804068"/>
      <w:r w:rsidRPr="00CA02DB">
        <w:rPr>
          <w:rFonts w:ascii="Cambria" w:hAnsi="Cambria"/>
          <w:noProof/>
        </w:rPr>
        <w:t>SUBCONTRATACION</w:t>
      </w:r>
      <w:bookmarkEnd w:id="22"/>
    </w:p>
    <w:p w14:paraId="74D1878C" w14:textId="77777777" w:rsidR="001B08A6" w:rsidRPr="00CA02DB" w:rsidRDefault="001B08A6" w:rsidP="001B08A6">
      <w:pPr>
        <w:pStyle w:val="Sangra2detindependiente"/>
        <w:shd w:val="clear" w:color="auto" w:fill="FFFFFF" w:themeFill="background1"/>
        <w:tabs>
          <w:tab w:val="clear" w:pos="4080"/>
        </w:tabs>
        <w:ind w:left="851" w:firstLine="0"/>
        <w:jc w:val="both"/>
        <w:rPr>
          <w:rFonts w:ascii="Cambria" w:hAnsi="Cambria" w:cs="Arial"/>
          <w:bCs/>
          <w:iCs/>
          <w:noProof/>
          <w:sz w:val="10"/>
          <w:szCs w:val="10"/>
          <w:lang w:val="es-PE"/>
        </w:rPr>
      </w:pPr>
    </w:p>
    <w:p w14:paraId="2433616C" w14:textId="0648E7BC" w:rsidR="001B08A6" w:rsidRPr="00CA02DB" w:rsidRDefault="001B08A6" w:rsidP="00AF2D7F">
      <w:pPr>
        <w:pStyle w:val="Sangra2detindependiente"/>
        <w:shd w:val="clear" w:color="auto" w:fill="FFFFFF" w:themeFill="background1"/>
        <w:tabs>
          <w:tab w:val="clear" w:pos="4080"/>
        </w:tabs>
        <w:ind w:left="851" w:firstLine="565"/>
        <w:jc w:val="both"/>
        <w:rPr>
          <w:rFonts w:ascii="Cambria" w:hAnsi="Cambria" w:cs="Arial"/>
          <w:bCs/>
          <w:iCs/>
          <w:noProof/>
          <w:sz w:val="20"/>
          <w:szCs w:val="20"/>
          <w:lang w:val="es-PE"/>
        </w:rPr>
      </w:pPr>
      <w:r w:rsidRPr="00CA02DB">
        <w:rPr>
          <w:rFonts w:ascii="Cambria" w:hAnsi="Cambria" w:cs="Arial"/>
          <w:bCs/>
          <w:iCs/>
          <w:noProof/>
          <w:sz w:val="20"/>
          <w:szCs w:val="20"/>
          <w:lang w:val="es-PE"/>
        </w:rPr>
        <w:t>No se aceptará la subcontratación o cesión del contrato.</w:t>
      </w:r>
    </w:p>
    <w:p w14:paraId="7C5C4A4A" w14:textId="77777777" w:rsidR="001B08A6" w:rsidRPr="00CA02DB" w:rsidRDefault="001B08A6" w:rsidP="001B08A6">
      <w:pPr>
        <w:pStyle w:val="Sangra2detindependiente"/>
        <w:shd w:val="clear" w:color="auto" w:fill="FFFFFF" w:themeFill="background1"/>
        <w:tabs>
          <w:tab w:val="clear" w:pos="4080"/>
        </w:tabs>
        <w:ind w:left="851" w:firstLine="0"/>
        <w:jc w:val="both"/>
        <w:rPr>
          <w:rFonts w:ascii="Cambria" w:hAnsi="Cambria" w:cs="Arial"/>
          <w:bCs/>
          <w:iCs/>
          <w:noProof/>
          <w:sz w:val="20"/>
          <w:szCs w:val="20"/>
          <w:lang w:val="es-PE"/>
        </w:rPr>
      </w:pPr>
    </w:p>
    <w:p w14:paraId="169FCF1A" w14:textId="4AEF74DD" w:rsidR="001B08A6" w:rsidRPr="00CA02DB" w:rsidRDefault="001B08A6" w:rsidP="00FE3A4C">
      <w:pPr>
        <w:pStyle w:val="Ttulo3"/>
        <w:numPr>
          <w:ilvl w:val="1"/>
          <w:numId w:val="63"/>
        </w:numPr>
        <w:ind w:left="1134"/>
        <w:jc w:val="left"/>
        <w:rPr>
          <w:rFonts w:ascii="Cambria" w:hAnsi="Cambria"/>
          <w:noProof/>
        </w:rPr>
      </w:pPr>
      <w:bookmarkStart w:id="23" w:name="_Toc224804069"/>
      <w:r w:rsidRPr="00CA02DB">
        <w:rPr>
          <w:rFonts w:ascii="Cambria" w:hAnsi="Cambria"/>
          <w:noProof/>
        </w:rPr>
        <w:t>FORMULA DE REAJUSTE</w:t>
      </w:r>
      <w:bookmarkEnd w:id="23"/>
    </w:p>
    <w:p w14:paraId="5BC5C154" w14:textId="77777777" w:rsidR="001B08A6" w:rsidRPr="00CA02DB" w:rsidRDefault="001B08A6" w:rsidP="001B08A6">
      <w:pPr>
        <w:pStyle w:val="Sangra2detindependiente"/>
        <w:shd w:val="clear" w:color="auto" w:fill="FFFFFF" w:themeFill="background1"/>
        <w:tabs>
          <w:tab w:val="clear" w:pos="4080"/>
        </w:tabs>
        <w:ind w:left="851" w:firstLine="0"/>
        <w:jc w:val="both"/>
        <w:rPr>
          <w:rFonts w:ascii="Cambria" w:hAnsi="Cambria" w:cs="Arial"/>
          <w:bCs/>
          <w:iCs/>
          <w:noProof/>
          <w:sz w:val="10"/>
          <w:szCs w:val="10"/>
          <w:lang w:val="es-PE"/>
        </w:rPr>
      </w:pPr>
    </w:p>
    <w:p w14:paraId="4B45D95A" w14:textId="11EFB283" w:rsidR="001B08A6" w:rsidRPr="00CA02DB" w:rsidRDefault="001B08A6" w:rsidP="00AF2D7F">
      <w:pPr>
        <w:pStyle w:val="Sangra2detindependiente"/>
        <w:shd w:val="clear" w:color="auto" w:fill="FFFFFF" w:themeFill="background1"/>
        <w:tabs>
          <w:tab w:val="clear" w:pos="4080"/>
        </w:tabs>
        <w:ind w:left="851" w:firstLine="565"/>
        <w:jc w:val="both"/>
        <w:rPr>
          <w:rFonts w:ascii="Cambria" w:hAnsi="Cambria" w:cs="Arial"/>
          <w:bCs/>
          <w:iCs/>
          <w:noProof/>
          <w:sz w:val="20"/>
          <w:szCs w:val="20"/>
          <w:lang w:val="es-PE"/>
        </w:rPr>
      </w:pPr>
      <w:r w:rsidRPr="00CA02DB">
        <w:rPr>
          <w:rFonts w:ascii="Cambria" w:hAnsi="Cambria" w:cs="Arial"/>
          <w:bCs/>
          <w:iCs/>
          <w:noProof/>
          <w:sz w:val="20"/>
          <w:szCs w:val="20"/>
        </w:rPr>
        <w:t xml:space="preserve">No </w:t>
      </w:r>
      <w:r w:rsidR="00AF2D7F" w:rsidRPr="00CA02DB">
        <w:rPr>
          <w:rFonts w:ascii="Cambria" w:hAnsi="Cambria" w:cs="Arial"/>
          <w:bCs/>
          <w:iCs/>
          <w:noProof/>
          <w:sz w:val="20"/>
          <w:szCs w:val="20"/>
        </w:rPr>
        <w:t>corresponde</w:t>
      </w:r>
      <w:r w:rsidRPr="00CA02DB">
        <w:rPr>
          <w:rFonts w:ascii="Cambria" w:hAnsi="Cambria" w:cs="Arial"/>
          <w:bCs/>
          <w:iCs/>
          <w:noProof/>
          <w:sz w:val="20"/>
          <w:szCs w:val="20"/>
        </w:rPr>
        <w:t>.</w:t>
      </w:r>
    </w:p>
    <w:p w14:paraId="7148F87F" w14:textId="77777777" w:rsidR="001B08A6" w:rsidRPr="00CA02DB" w:rsidRDefault="001B08A6" w:rsidP="001B08A6">
      <w:pPr>
        <w:pStyle w:val="Sangra2detindependiente"/>
        <w:shd w:val="clear" w:color="auto" w:fill="FFFFFF" w:themeFill="background1"/>
        <w:tabs>
          <w:tab w:val="clear" w:pos="4080"/>
        </w:tabs>
        <w:ind w:left="851" w:firstLine="0"/>
        <w:jc w:val="both"/>
        <w:rPr>
          <w:rFonts w:ascii="Cambria" w:hAnsi="Cambria" w:cs="Arial"/>
          <w:bCs/>
          <w:iCs/>
          <w:noProof/>
          <w:color w:val="FF0000"/>
          <w:sz w:val="20"/>
          <w:szCs w:val="20"/>
          <w:lang w:val="es-PE"/>
        </w:rPr>
      </w:pPr>
    </w:p>
    <w:p w14:paraId="2738F054" w14:textId="7269252A" w:rsidR="001B08A6" w:rsidRPr="00CA02DB" w:rsidRDefault="00074330" w:rsidP="00FE3A4C">
      <w:pPr>
        <w:pStyle w:val="Ttulo3"/>
        <w:numPr>
          <w:ilvl w:val="1"/>
          <w:numId w:val="63"/>
        </w:numPr>
        <w:ind w:left="1134"/>
        <w:jc w:val="left"/>
        <w:rPr>
          <w:rFonts w:ascii="Cambria" w:hAnsi="Cambria"/>
          <w:noProof/>
        </w:rPr>
      </w:pPr>
      <w:bookmarkStart w:id="24" w:name="_Toc224804070"/>
      <w:r w:rsidRPr="00CA02DB">
        <w:rPr>
          <w:rFonts w:ascii="Cambria" w:hAnsi="Cambria"/>
          <w:noProof/>
        </w:rPr>
        <w:t>SOLUCION DE CONTROVERSIAS CONTRACTUALES</w:t>
      </w:r>
      <w:bookmarkEnd w:id="24"/>
    </w:p>
    <w:p w14:paraId="504710E1" w14:textId="77777777" w:rsidR="00074330" w:rsidRPr="00CA02DB" w:rsidRDefault="00074330" w:rsidP="00074330">
      <w:pPr>
        <w:pStyle w:val="Sangra2detindependiente"/>
        <w:shd w:val="clear" w:color="auto" w:fill="FFFFFF" w:themeFill="background1"/>
        <w:tabs>
          <w:tab w:val="clear" w:pos="4080"/>
        </w:tabs>
        <w:ind w:left="851" w:firstLine="0"/>
        <w:jc w:val="both"/>
        <w:rPr>
          <w:rFonts w:ascii="Cambria" w:hAnsi="Cambria" w:cs="Arial"/>
          <w:bCs/>
          <w:iCs/>
          <w:noProof/>
          <w:sz w:val="10"/>
          <w:szCs w:val="10"/>
          <w:lang w:val="es-PE"/>
        </w:rPr>
      </w:pPr>
    </w:p>
    <w:p w14:paraId="7059F935" w14:textId="42994EB1" w:rsidR="00121570" w:rsidRPr="00CA02DB" w:rsidRDefault="00121570" w:rsidP="00FA5627">
      <w:pPr>
        <w:widowControl w:val="0"/>
        <w:ind w:left="1418"/>
        <w:jc w:val="both"/>
        <w:rPr>
          <w:rFonts w:ascii="Cambria" w:eastAsia="Batang" w:hAnsi="Cambria" w:cs="Arial"/>
          <w:sz w:val="20"/>
          <w:szCs w:val="20"/>
          <w:lang w:eastAsia="en-GB"/>
        </w:rPr>
      </w:pPr>
      <w:r w:rsidRPr="00CA02DB">
        <w:rPr>
          <w:rFonts w:ascii="Cambria" w:eastAsia="Batang" w:hAnsi="Cambria" w:cs="Arial"/>
          <w:sz w:val="20"/>
          <w:szCs w:val="20"/>
          <w:lang w:eastAsia="en-GB"/>
        </w:rPr>
        <w:t xml:space="preserve">Las controversias que surjan entre las partes durante la ejecución del contrato se resuelven mediante conciliación, cuando se haya pactado, y arbitraje. </w:t>
      </w:r>
    </w:p>
    <w:p w14:paraId="46BA4F9A" w14:textId="77777777" w:rsidR="00121570" w:rsidRPr="00CA02DB" w:rsidRDefault="00121570" w:rsidP="00121570">
      <w:pPr>
        <w:widowControl w:val="0"/>
        <w:ind w:left="1418"/>
        <w:jc w:val="both"/>
        <w:rPr>
          <w:rFonts w:ascii="Cambria" w:eastAsia="Batang" w:hAnsi="Cambria" w:cs="Arial"/>
          <w:sz w:val="20"/>
          <w:szCs w:val="20"/>
          <w:lang w:eastAsia="en-GB"/>
        </w:rPr>
      </w:pPr>
      <w:r w:rsidRPr="00CA02DB">
        <w:rPr>
          <w:rFonts w:ascii="Cambria" w:eastAsia="Batang" w:hAnsi="Cambria" w:cs="Arial"/>
          <w:sz w:val="20"/>
          <w:szCs w:val="20"/>
          <w:lang w:eastAsia="en-GB"/>
        </w:rPr>
        <w:t>Para el caso del arbitraje, el postor ganador de la buena pro selecciona una de las siguientes Instituciones Arbitrales para administrarlo.</w:t>
      </w:r>
    </w:p>
    <w:p w14:paraId="748CAFC4" w14:textId="77777777" w:rsidR="00121570" w:rsidRPr="00CA02DB" w:rsidRDefault="00121570" w:rsidP="00121570">
      <w:pPr>
        <w:widowControl w:val="0"/>
        <w:ind w:left="567"/>
        <w:jc w:val="both"/>
        <w:rPr>
          <w:rFonts w:ascii="Cambria" w:eastAsia="Batang" w:hAnsi="Cambria" w:cs="Arial"/>
          <w:sz w:val="20"/>
          <w:szCs w:val="20"/>
          <w:lang w:eastAsia="en-GB"/>
        </w:rPr>
      </w:pPr>
    </w:p>
    <w:tbl>
      <w:tblPr>
        <w:tblW w:w="7542"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387"/>
        <w:gridCol w:w="1588"/>
      </w:tblGrid>
      <w:tr w:rsidR="00121570" w:rsidRPr="00CA02DB" w14:paraId="3BA98760" w14:textId="77777777" w:rsidTr="00FA5627">
        <w:trPr>
          <w:trHeight w:val="300"/>
        </w:trPr>
        <w:tc>
          <w:tcPr>
            <w:tcW w:w="567" w:type="dxa"/>
            <w:tcMar>
              <w:left w:w="108" w:type="dxa"/>
              <w:right w:w="108" w:type="dxa"/>
            </w:tcMar>
            <w:vAlign w:val="center"/>
          </w:tcPr>
          <w:p w14:paraId="543FF6D3" w14:textId="77777777" w:rsidR="00121570" w:rsidRPr="00CA02DB" w:rsidRDefault="00121570" w:rsidP="00121570">
            <w:pPr>
              <w:spacing w:line="257" w:lineRule="auto"/>
              <w:jc w:val="center"/>
              <w:rPr>
                <w:rFonts w:ascii="Cambria" w:hAnsi="Cambria" w:cs="Arial"/>
                <w:sz w:val="20"/>
                <w:szCs w:val="20"/>
                <w:lang w:eastAsia="en-GB"/>
              </w:rPr>
            </w:pPr>
            <w:r w:rsidRPr="00CA02DB">
              <w:rPr>
                <w:rFonts w:ascii="Cambria" w:hAnsi="Cambria" w:cs="Arial"/>
                <w:sz w:val="20"/>
                <w:szCs w:val="20"/>
                <w:lang w:eastAsia="en-GB"/>
              </w:rPr>
              <w:t>N°</w:t>
            </w:r>
          </w:p>
        </w:tc>
        <w:tc>
          <w:tcPr>
            <w:tcW w:w="5387" w:type="dxa"/>
            <w:tcMar>
              <w:left w:w="108" w:type="dxa"/>
              <w:right w:w="108" w:type="dxa"/>
            </w:tcMar>
            <w:vAlign w:val="center"/>
          </w:tcPr>
          <w:p w14:paraId="34ECE9F9" w14:textId="77777777" w:rsidR="00121570" w:rsidRPr="00CA02DB" w:rsidRDefault="00121570" w:rsidP="00121570">
            <w:pPr>
              <w:spacing w:line="257" w:lineRule="auto"/>
              <w:jc w:val="center"/>
              <w:rPr>
                <w:rFonts w:ascii="Cambria" w:hAnsi="Cambria" w:cs="Arial"/>
                <w:sz w:val="20"/>
                <w:szCs w:val="20"/>
                <w:lang w:eastAsia="en-GB"/>
              </w:rPr>
            </w:pPr>
            <w:r w:rsidRPr="00CA02DB">
              <w:rPr>
                <w:rFonts w:ascii="Cambria" w:hAnsi="Cambria" w:cs="Arial"/>
                <w:sz w:val="20"/>
                <w:szCs w:val="20"/>
                <w:lang w:eastAsia="en-GB"/>
              </w:rPr>
              <w:t>Instituciones Arbitrales</w:t>
            </w:r>
          </w:p>
        </w:tc>
        <w:tc>
          <w:tcPr>
            <w:tcW w:w="1588" w:type="dxa"/>
            <w:tcMar>
              <w:left w:w="108" w:type="dxa"/>
              <w:right w:w="108" w:type="dxa"/>
            </w:tcMar>
            <w:vAlign w:val="center"/>
          </w:tcPr>
          <w:p w14:paraId="7FD8CFD1" w14:textId="77777777" w:rsidR="00121570" w:rsidRPr="00CA02DB" w:rsidRDefault="00121570" w:rsidP="00121570">
            <w:pPr>
              <w:spacing w:line="257" w:lineRule="auto"/>
              <w:jc w:val="center"/>
              <w:rPr>
                <w:rFonts w:ascii="Cambria" w:hAnsi="Cambria" w:cs="Arial"/>
                <w:sz w:val="20"/>
                <w:szCs w:val="20"/>
                <w:lang w:eastAsia="en-GB"/>
              </w:rPr>
            </w:pPr>
            <w:r w:rsidRPr="00CA02DB">
              <w:rPr>
                <w:rFonts w:ascii="Cambria" w:hAnsi="Cambria" w:cs="Arial"/>
                <w:sz w:val="20"/>
                <w:szCs w:val="20"/>
                <w:lang w:eastAsia="en-GB"/>
              </w:rPr>
              <w:t>RUC</w:t>
            </w:r>
          </w:p>
        </w:tc>
      </w:tr>
      <w:tr w:rsidR="00121570" w:rsidRPr="00CA02DB" w14:paraId="210FD2EA" w14:textId="77777777" w:rsidTr="00FA5627">
        <w:trPr>
          <w:trHeight w:val="300"/>
        </w:trPr>
        <w:tc>
          <w:tcPr>
            <w:tcW w:w="567" w:type="dxa"/>
            <w:tcMar>
              <w:left w:w="108" w:type="dxa"/>
              <w:right w:w="108" w:type="dxa"/>
            </w:tcMar>
          </w:tcPr>
          <w:p w14:paraId="71BB50DA" w14:textId="4ED78278" w:rsidR="00121570" w:rsidRPr="00CA02DB" w:rsidRDefault="00FA5627" w:rsidP="00121570">
            <w:pPr>
              <w:spacing w:line="257" w:lineRule="auto"/>
              <w:jc w:val="center"/>
              <w:rPr>
                <w:rFonts w:ascii="Cambria" w:hAnsi="Cambria" w:cs="Arial"/>
                <w:sz w:val="20"/>
                <w:szCs w:val="20"/>
                <w:lang w:eastAsia="en-GB"/>
              </w:rPr>
            </w:pPr>
            <w:r w:rsidRPr="00CA02DB">
              <w:rPr>
                <w:rFonts w:ascii="Cambria" w:hAnsi="Cambria" w:cs="Arial"/>
                <w:sz w:val="20"/>
                <w:szCs w:val="20"/>
                <w:lang w:eastAsia="en-GB"/>
              </w:rPr>
              <w:t>0</w:t>
            </w:r>
            <w:r w:rsidR="00121570" w:rsidRPr="00CA02DB">
              <w:rPr>
                <w:rFonts w:ascii="Cambria" w:hAnsi="Cambria" w:cs="Arial"/>
                <w:sz w:val="20"/>
                <w:szCs w:val="20"/>
                <w:lang w:eastAsia="en-GB"/>
              </w:rPr>
              <w:t>1</w:t>
            </w:r>
          </w:p>
        </w:tc>
        <w:tc>
          <w:tcPr>
            <w:tcW w:w="5387" w:type="dxa"/>
            <w:tcMar>
              <w:left w:w="108" w:type="dxa"/>
              <w:right w:w="108" w:type="dxa"/>
            </w:tcMar>
          </w:tcPr>
          <w:p w14:paraId="3A19B960" w14:textId="77777777" w:rsidR="00121570" w:rsidRPr="00CA02DB" w:rsidRDefault="00121570" w:rsidP="00121570">
            <w:pPr>
              <w:spacing w:line="257" w:lineRule="auto"/>
              <w:rPr>
                <w:rFonts w:ascii="Cambria" w:hAnsi="Cambria" w:cs="Arial"/>
                <w:sz w:val="20"/>
                <w:szCs w:val="20"/>
                <w:lang w:eastAsia="en-GB"/>
              </w:rPr>
            </w:pPr>
            <w:r w:rsidRPr="00CA02DB">
              <w:rPr>
                <w:rFonts w:ascii="Cambria" w:hAnsi="Cambria" w:cs="Arial"/>
                <w:sz w:val="18"/>
                <w:szCs w:val="18"/>
                <w:lang w:eastAsia="en-GB"/>
              </w:rPr>
              <w:t>CEAR LATINOAMERICANO centro de Arbitraje Latinoamericano e investigaciones Jurídicas S.A.C.</w:t>
            </w:r>
          </w:p>
        </w:tc>
        <w:tc>
          <w:tcPr>
            <w:tcW w:w="1588" w:type="dxa"/>
            <w:tcMar>
              <w:left w:w="108" w:type="dxa"/>
              <w:right w:w="108" w:type="dxa"/>
            </w:tcMar>
          </w:tcPr>
          <w:p w14:paraId="07E96D39" w14:textId="77777777" w:rsidR="00121570" w:rsidRPr="00CA02DB" w:rsidRDefault="00121570" w:rsidP="00121570">
            <w:pPr>
              <w:spacing w:line="257" w:lineRule="auto"/>
              <w:jc w:val="center"/>
              <w:rPr>
                <w:rFonts w:ascii="Cambria" w:hAnsi="Cambria" w:cs="Arial"/>
                <w:sz w:val="20"/>
                <w:szCs w:val="20"/>
                <w:lang w:eastAsia="en-GB"/>
              </w:rPr>
            </w:pPr>
            <w:r w:rsidRPr="00CA02DB">
              <w:rPr>
                <w:rFonts w:ascii="Cambria" w:hAnsi="Cambria" w:cs="Arial"/>
                <w:sz w:val="20"/>
                <w:szCs w:val="20"/>
                <w:lang w:eastAsia="en-GB"/>
              </w:rPr>
              <w:t>20601673810</w:t>
            </w:r>
          </w:p>
        </w:tc>
      </w:tr>
      <w:tr w:rsidR="00121570" w:rsidRPr="00CA02DB" w14:paraId="6966F109" w14:textId="77777777" w:rsidTr="00FA5627">
        <w:trPr>
          <w:trHeight w:val="300"/>
        </w:trPr>
        <w:tc>
          <w:tcPr>
            <w:tcW w:w="567" w:type="dxa"/>
            <w:tcMar>
              <w:left w:w="108" w:type="dxa"/>
              <w:right w:w="108" w:type="dxa"/>
            </w:tcMar>
          </w:tcPr>
          <w:p w14:paraId="771B1F1D" w14:textId="3CB523BD" w:rsidR="00121570" w:rsidRPr="00CA02DB" w:rsidRDefault="00FA5627" w:rsidP="00121570">
            <w:pPr>
              <w:spacing w:line="257" w:lineRule="auto"/>
              <w:jc w:val="center"/>
              <w:rPr>
                <w:rFonts w:ascii="Cambria" w:hAnsi="Cambria" w:cs="Arial"/>
                <w:sz w:val="20"/>
                <w:szCs w:val="20"/>
                <w:lang w:eastAsia="en-GB"/>
              </w:rPr>
            </w:pPr>
            <w:r w:rsidRPr="00CA02DB">
              <w:rPr>
                <w:rFonts w:ascii="Cambria" w:hAnsi="Cambria" w:cs="Arial"/>
                <w:sz w:val="20"/>
                <w:szCs w:val="20"/>
                <w:lang w:eastAsia="en-GB"/>
              </w:rPr>
              <w:t>0</w:t>
            </w:r>
            <w:r w:rsidR="00121570" w:rsidRPr="00CA02DB">
              <w:rPr>
                <w:rFonts w:ascii="Cambria" w:hAnsi="Cambria" w:cs="Arial"/>
                <w:sz w:val="20"/>
                <w:szCs w:val="20"/>
                <w:lang w:eastAsia="en-GB"/>
              </w:rPr>
              <w:t>2</w:t>
            </w:r>
          </w:p>
        </w:tc>
        <w:tc>
          <w:tcPr>
            <w:tcW w:w="5387" w:type="dxa"/>
            <w:tcMar>
              <w:left w:w="108" w:type="dxa"/>
              <w:right w:w="108" w:type="dxa"/>
            </w:tcMar>
          </w:tcPr>
          <w:p w14:paraId="6685A002" w14:textId="77777777" w:rsidR="00121570" w:rsidRPr="00CA02DB" w:rsidRDefault="00121570" w:rsidP="00121570">
            <w:pPr>
              <w:spacing w:line="257" w:lineRule="auto"/>
              <w:rPr>
                <w:rFonts w:ascii="Cambria" w:hAnsi="Cambria" w:cs="Arial"/>
                <w:sz w:val="20"/>
                <w:szCs w:val="20"/>
                <w:lang w:eastAsia="en-GB"/>
              </w:rPr>
            </w:pPr>
            <w:r w:rsidRPr="00CA02DB">
              <w:rPr>
                <w:rFonts w:ascii="Cambria" w:hAnsi="Cambria" w:cs="Arial"/>
                <w:sz w:val="18"/>
                <w:szCs w:val="18"/>
                <w:lang w:eastAsia="en-GB"/>
              </w:rPr>
              <w:t>Centro de Arbitraje y Resolución de Disputas del centro del Perú S.A.C.</w:t>
            </w:r>
          </w:p>
        </w:tc>
        <w:tc>
          <w:tcPr>
            <w:tcW w:w="1588" w:type="dxa"/>
            <w:tcMar>
              <w:left w:w="108" w:type="dxa"/>
              <w:right w:w="108" w:type="dxa"/>
            </w:tcMar>
          </w:tcPr>
          <w:p w14:paraId="2F584BF6" w14:textId="77777777" w:rsidR="00121570" w:rsidRPr="00CA02DB" w:rsidRDefault="00121570" w:rsidP="00121570">
            <w:pPr>
              <w:spacing w:line="257" w:lineRule="auto"/>
              <w:jc w:val="center"/>
              <w:rPr>
                <w:rFonts w:ascii="Cambria" w:hAnsi="Cambria" w:cs="Arial"/>
                <w:sz w:val="20"/>
                <w:szCs w:val="20"/>
                <w:lang w:eastAsia="en-GB"/>
              </w:rPr>
            </w:pPr>
            <w:r w:rsidRPr="00CA02DB">
              <w:rPr>
                <w:rFonts w:ascii="Cambria" w:hAnsi="Cambria" w:cs="Arial"/>
                <w:sz w:val="20"/>
                <w:szCs w:val="20"/>
                <w:lang w:eastAsia="en-GB"/>
              </w:rPr>
              <w:t>20613290096</w:t>
            </w:r>
          </w:p>
        </w:tc>
      </w:tr>
      <w:tr w:rsidR="00121570" w:rsidRPr="00CA02DB" w14:paraId="2A389682" w14:textId="77777777" w:rsidTr="00FA5627">
        <w:trPr>
          <w:trHeight w:val="300"/>
        </w:trPr>
        <w:tc>
          <w:tcPr>
            <w:tcW w:w="567" w:type="dxa"/>
            <w:tcMar>
              <w:left w:w="108" w:type="dxa"/>
              <w:right w:w="108" w:type="dxa"/>
            </w:tcMar>
          </w:tcPr>
          <w:p w14:paraId="2D39C9DA" w14:textId="0C28E3F4" w:rsidR="00121570" w:rsidRPr="00CA02DB" w:rsidRDefault="00FA5627" w:rsidP="00121570">
            <w:pPr>
              <w:spacing w:line="257" w:lineRule="auto"/>
              <w:jc w:val="center"/>
              <w:rPr>
                <w:rFonts w:ascii="Cambria" w:hAnsi="Cambria" w:cs="Arial"/>
                <w:sz w:val="20"/>
                <w:szCs w:val="20"/>
                <w:lang w:eastAsia="en-GB"/>
              </w:rPr>
            </w:pPr>
            <w:r w:rsidRPr="00CA02DB">
              <w:rPr>
                <w:rFonts w:ascii="Cambria" w:hAnsi="Cambria" w:cs="Arial"/>
                <w:sz w:val="20"/>
                <w:szCs w:val="20"/>
                <w:lang w:eastAsia="en-GB"/>
              </w:rPr>
              <w:t>0</w:t>
            </w:r>
            <w:r w:rsidR="00121570" w:rsidRPr="00CA02DB">
              <w:rPr>
                <w:rFonts w:ascii="Cambria" w:hAnsi="Cambria" w:cs="Arial"/>
                <w:sz w:val="20"/>
                <w:szCs w:val="20"/>
                <w:lang w:eastAsia="en-GB"/>
              </w:rPr>
              <w:t>3</w:t>
            </w:r>
          </w:p>
        </w:tc>
        <w:tc>
          <w:tcPr>
            <w:tcW w:w="5387" w:type="dxa"/>
            <w:tcMar>
              <w:left w:w="108" w:type="dxa"/>
              <w:right w:w="108" w:type="dxa"/>
            </w:tcMar>
          </w:tcPr>
          <w:p w14:paraId="1D017309" w14:textId="77777777" w:rsidR="00121570" w:rsidRPr="00CA02DB" w:rsidRDefault="00121570" w:rsidP="00121570">
            <w:pPr>
              <w:spacing w:line="257" w:lineRule="auto"/>
              <w:rPr>
                <w:rFonts w:ascii="Cambria" w:hAnsi="Cambria" w:cs="Arial"/>
                <w:sz w:val="20"/>
                <w:szCs w:val="20"/>
                <w:lang w:eastAsia="en-GB"/>
              </w:rPr>
            </w:pPr>
            <w:r w:rsidRPr="00CA02DB">
              <w:rPr>
                <w:rFonts w:ascii="Cambria" w:hAnsi="Cambria" w:cs="Arial"/>
                <w:sz w:val="18"/>
                <w:szCs w:val="18"/>
                <w:lang w:eastAsia="en-GB"/>
              </w:rPr>
              <w:t>Cámara de Comercio Industria y Turismo de Ancash</w:t>
            </w:r>
          </w:p>
        </w:tc>
        <w:tc>
          <w:tcPr>
            <w:tcW w:w="1588" w:type="dxa"/>
            <w:tcMar>
              <w:left w:w="108" w:type="dxa"/>
              <w:right w:w="108" w:type="dxa"/>
            </w:tcMar>
          </w:tcPr>
          <w:p w14:paraId="5BA6D4A5" w14:textId="77777777" w:rsidR="00121570" w:rsidRPr="00CA02DB" w:rsidRDefault="00121570" w:rsidP="00121570">
            <w:pPr>
              <w:spacing w:line="257" w:lineRule="auto"/>
              <w:jc w:val="center"/>
              <w:rPr>
                <w:rFonts w:ascii="Cambria" w:hAnsi="Cambria" w:cs="Arial"/>
                <w:sz w:val="20"/>
                <w:szCs w:val="20"/>
                <w:lang w:eastAsia="en-GB"/>
              </w:rPr>
            </w:pPr>
            <w:r w:rsidRPr="00CA02DB">
              <w:rPr>
                <w:rFonts w:ascii="Cambria" w:hAnsi="Cambria" w:cs="Arial"/>
                <w:sz w:val="20"/>
                <w:szCs w:val="20"/>
                <w:lang w:eastAsia="en-GB"/>
              </w:rPr>
              <w:t>20184393442</w:t>
            </w:r>
          </w:p>
        </w:tc>
      </w:tr>
    </w:tbl>
    <w:p w14:paraId="30C675F6" w14:textId="77777777" w:rsidR="00074330" w:rsidRPr="00CA02DB" w:rsidRDefault="00074330" w:rsidP="00074330">
      <w:pPr>
        <w:pStyle w:val="Sangra2detindependiente"/>
        <w:shd w:val="clear" w:color="auto" w:fill="FFFFFF" w:themeFill="background1"/>
        <w:tabs>
          <w:tab w:val="clear" w:pos="4080"/>
        </w:tabs>
        <w:ind w:left="851" w:firstLine="0"/>
        <w:jc w:val="both"/>
        <w:rPr>
          <w:rFonts w:ascii="Cambria" w:hAnsi="Cambria" w:cs="Arial"/>
          <w:bCs/>
          <w:iCs/>
          <w:noProof/>
          <w:sz w:val="20"/>
          <w:szCs w:val="20"/>
          <w:lang w:val="es-PE"/>
        </w:rPr>
      </w:pPr>
    </w:p>
    <w:p w14:paraId="3EAF17BA" w14:textId="73FDE18E" w:rsidR="00652572" w:rsidRPr="00CA02DB" w:rsidRDefault="00652572" w:rsidP="00FE3A4C">
      <w:pPr>
        <w:pStyle w:val="Ttulo3"/>
        <w:numPr>
          <w:ilvl w:val="1"/>
          <w:numId w:val="63"/>
        </w:numPr>
        <w:ind w:left="1134"/>
        <w:jc w:val="left"/>
        <w:rPr>
          <w:rFonts w:ascii="Cambria" w:hAnsi="Cambria"/>
          <w:noProof/>
        </w:rPr>
      </w:pPr>
      <w:bookmarkStart w:id="25" w:name="_Toc224804071"/>
      <w:r w:rsidRPr="00CA02DB">
        <w:rPr>
          <w:rFonts w:ascii="Cambria" w:hAnsi="Cambria"/>
          <w:noProof/>
        </w:rPr>
        <w:t>FORMA DE PAGO</w:t>
      </w:r>
      <w:bookmarkEnd w:id="25"/>
    </w:p>
    <w:p w14:paraId="5E2E0798" w14:textId="77777777" w:rsidR="00652572" w:rsidRPr="00CA02DB" w:rsidRDefault="00652572" w:rsidP="00652572">
      <w:pPr>
        <w:pStyle w:val="Sangra2detindependiente"/>
        <w:shd w:val="clear" w:color="auto" w:fill="FFFFFF" w:themeFill="background1"/>
        <w:tabs>
          <w:tab w:val="clear" w:pos="4080"/>
        </w:tabs>
        <w:ind w:left="851" w:firstLine="0"/>
        <w:jc w:val="both"/>
        <w:rPr>
          <w:rFonts w:ascii="Cambria" w:hAnsi="Cambria" w:cs="Arial"/>
          <w:bCs/>
          <w:iCs/>
          <w:noProof/>
          <w:sz w:val="10"/>
          <w:szCs w:val="10"/>
          <w:lang w:val="es-PE"/>
        </w:rPr>
      </w:pPr>
    </w:p>
    <w:p w14:paraId="26E647EF" w14:textId="77777777" w:rsidR="00652572" w:rsidRPr="00CA02DB" w:rsidRDefault="00652572" w:rsidP="007B7A2A">
      <w:pPr>
        <w:pStyle w:val="Sangra2detindependiente"/>
        <w:shd w:val="clear" w:color="auto" w:fill="FFFFFF" w:themeFill="background1"/>
        <w:tabs>
          <w:tab w:val="clear" w:pos="4080"/>
        </w:tabs>
        <w:ind w:left="1418" w:firstLine="0"/>
        <w:jc w:val="both"/>
        <w:rPr>
          <w:rFonts w:ascii="Cambria" w:hAnsi="Cambria" w:cs="Arial"/>
          <w:bCs/>
          <w:iCs/>
          <w:noProof/>
          <w:sz w:val="20"/>
          <w:szCs w:val="20"/>
        </w:rPr>
      </w:pPr>
      <w:r w:rsidRPr="00CA02DB">
        <w:rPr>
          <w:rFonts w:ascii="Cambria" w:hAnsi="Cambria" w:cs="Arial"/>
          <w:bCs/>
          <w:iCs/>
          <w:noProof/>
          <w:sz w:val="20"/>
          <w:szCs w:val="20"/>
        </w:rPr>
        <w:t>El pago por la prestación del servicio se realizará en forma mensual, luego de recibido el desembolso respectivo y ante la presentación formal, oportuna y sin observaciones del informe mensual ante el gobierno local o I.V.P. – Huari y que se resumen en:</w:t>
      </w:r>
    </w:p>
    <w:p w14:paraId="6B625D02" w14:textId="3F5468C2" w:rsidR="00652572" w:rsidRPr="00CA02DB" w:rsidRDefault="00652572" w:rsidP="00652572">
      <w:pPr>
        <w:pStyle w:val="Sangra2detindependiente"/>
        <w:shd w:val="clear" w:color="auto" w:fill="FFFFFF" w:themeFill="background1"/>
        <w:tabs>
          <w:tab w:val="clear" w:pos="4080"/>
        </w:tabs>
        <w:ind w:left="851" w:firstLine="0"/>
        <w:jc w:val="both"/>
        <w:rPr>
          <w:rFonts w:ascii="Cambria" w:hAnsi="Cambria" w:cs="Arial"/>
          <w:bCs/>
          <w:iCs/>
          <w:noProof/>
          <w:sz w:val="10"/>
          <w:szCs w:val="10"/>
        </w:rPr>
      </w:pPr>
    </w:p>
    <w:p w14:paraId="379716FB" w14:textId="77777777" w:rsidR="00652572" w:rsidRPr="00CA02DB" w:rsidRDefault="00652572" w:rsidP="00C42F2E">
      <w:pPr>
        <w:pStyle w:val="Sangra2detindependiente"/>
        <w:numPr>
          <w:ilvl w:val="0"/>
          <w:numId w:val="9"/>
        </w:numPr>
        <w:shd w:val="clear" w:color="auto" w:fill="FFFFFF" w:themeFill="background1"/>
        <w:tabs>
          <w:tab w:val="clear" w:pos="4080"/>
        </w:tabs>
        <w:ind w:left="1418" w:hanging="284"/>
        <w:jc w:val="both"/>
        <w:rPr>
          <w:rFonts w:ascii="Cambria" w:hAnsi="Cambria" w:cs="Arial"/>
          <w:bCs/>
          <w:iCs/>
          <w:noProof/>
          <w:sz w:val="20"/>
          <w:szCs w:val="20"/>
          <w:lang w:val="es-PE"/>
        </w:rPr>
      </w:pPr>
      <w:r w:rsidRPr="00CA02DB">
        <w:rPr>
          <w:rFonts w:ascii="Cambria" w:hAnsi="Cambria" w:cs="Arial"/>
          <w:bCs/>
          <w:iCs/>
          <w:noProof/>
          <w:sz w:val="20"/>
          <w:szCs w:val="20"/>
        </w:rPr>
        <w:t>Factura indicando el mes correspondiente.</w:t>
      </w:r>
    </w:p>
    <w:p w14:paraId="3A595B66" w14:textId="77777777" w:rsidR="00652572" w:rsidRPr="00CA02DB" w:rsidRDefault="00652572" w:rsidP="00C42F2E">
      <w:pPr>
        <w:pStyle w:val="Sangra2detindependiente"/>
        <w:numPr>
          <w:ilvl w:val="0"/>
          <w:numId w:val="9"/>
        </w:numPr>
        <w:shd w:val="clear" w:color="auto" w:fill="FFFFFF" w:themeFill="background1"/>
        <w:tabs>
          <w:tab w:val="clear" w:pos="4080"/>
        </w:tabs>
        <w:ind w:left="1418" w:hanging="284"/>
        <w:jc w:val="both"/>
        <w:rPr>
          <w:rFonts w:ascii="Cambria" w:hAnsi="Cambria" w:cs="Arial"/>
          <w:bCs/>
          <w:iCs/>
          <w:noProof/>
          <w:sz w:val="20"/>
          <w:szCs w:val="20"/>
          <w:lang w:val="es-PE"/>
        </w:rPr>
      </w:pPr>
      <w:r w:rsidRPr="00CA02DB">
        <w:rPr>
          <w:rFonts w:ascii="Cambria" w:hAnsi="Cambria" w:cs="Arial"/>
          <w:bCs/>
          <w:iCs/>
          <w:noProof/>
          <w:sz w:val="20"/>
          <w:szCs w:val="20"/>
        </w:rPr>
        <w:t>Ficha RUC</w:t>
      </w:r>
    </w:p>
    <w:p w14:paraId="11142516" w14:textId="77777777" w:rsidR="00652572" w:rsidRPr="00CA02DB" w:rsidRDefault="00652572" w:rsidP="00C42F2E">
      <w:pPr>
        <w:pStyle w:val="Sangra2detindependiente"/>
        <w:numPr>
          <w:ilvl w:val="0"/>
          <w:numId w:val="9"/>
        </w:numPr>
        <w:shd w:val="clear" w:color="auto" w:fill="FFFFFF" w:themeFill="background1"/>
        <w:tabs>
          <w:tab w:val="clear" w:pos="4080"/>
        </w:tabs>
        <w:ind w:left="1418" w:hanging="284"/>
        <w:jc w:val="both"/>
        <w:rPr>
          <w:rFonts w:ascii="Cambria" w:hAnsi="Cambria" w:cs="Arial"/>
          <w:bCs/>
          <w:iCs/>
          <w:noProof/>
          <w:sz w:val="20"/>
          <w:szCs w:val="20"/>
          <w:lang w:val="es-PE"/>
        </w:rPr>
      </w:pPr>
      <w:r w:rsidRPr="00CA02DB">
        <w:rPr>
          <w:rFonts w:ascii="Cambria" w:hAnsi="Cambria" w:cs="Arial"/>
          <w:bCs/>
          <w:iCs/>
          <w:noProof/>
          <w:sz w:val="20"/>
          <w:szCs w:val="20"/>
        </w:rPr>
        <w:t>RNP</w:t>
      </w:r>
    </w:p>
    <w:p w14:paraId="4CDF65FA" w14:textId="77777777" w:rsidR="00652572" w:rsidRPr="00CA02DB" w:rsidRDefault="00652572" w:rsidP="00C42F2E">
      <w:pPr>
        <w:pStyle w:val="Sangra2detindependiente"/>
        <w:numPr>
          <w:ilvl w:val="0"/>
          <w:numId w:val="9"/>
        </w:numPr>
        <w:shd w:val="clear" w:color="auto" w:fill="FFFFFF" w:themeFill="background1"/>
        <w:tabs>
          <w:tab w:val="clear" w:pos="4080"/>
        </w:tabs>
        <w:ind w:left="1418" w:hanging="284"/>
        <w:jc w:val="both"/>
        <w:rPr>
          <w:rFonts w:ascii="Cambria" w:hAnsi="Cambria" w:cs="Arial"/>
          <w:bCs/>
          <w:iCs/>
          <w:noProof/>
          <w:sz w:val="20"/>
          <w:szCs w:val="20"/>
          <w:lang w:val="es-PE"/>
        </w:rPr>
      </w:pPr>
      <w:r w:rsidRPr="00CA02DB">
        <w:rPr>
          <w:rFonts w:ascii="Cambria" w:hAnsi="Cambria" w:cs="Arial"/>
          <w:bCs/>
          <w:iCs/>
          <w:noProof/>
          <w:sz w:val="20"/>
          <w:szCs w:val="20"/>
        </w:rPr>
        <w:t>Copia de contrato</w:t>
      </w:r>
    </w:p>
    <w:p w14:paraId="31580F5F" w14:textId="77777777" w:rsidR="00652572" w:rsidRPr="00CA02DB" w:rsidRDefault="00652572" w:rsidP="00C42F2E">
      <w:pPr>
        <w:pStyle w:val="Sangra2detindependiente"/>
        <w:numPr>
          <w:ilvl w:val="0"/>
          <w:numId w:val="9"/>
        </w:numPr>
        <w:shd w:val="clear" w:color="auto" w:fill="FFFFFF" w:themeFill="background1"/>
        <w:tabs>
          <w:tab w:val="clear" w:pos="4080"/>
        </w:tabs>
        <w:ind w:left="1418" w:hanging="284"/>
        <w:jc w:val="both"/>
        <w:rPr>
          <w:rFonts w:ascii="Cambria" w:hAnsi="Cambria" w:cs="Arial"/>
          <w:bCs/>
          <w:iCs/>
          <w:noProof/>
          <w:sz w:val="20"/>
          <w:szCs w:val="20"/>
          <w:lang w:val="es-PE"/>
        </w:rPr>
      </w:pPr>
      <w:r w:rsidRPr="00CA02DB">
        <w:rPr>
          <w:rFonts w:ascii="Cambria" w:hAnsi="Cambria" w:cs="Arial"/>
          <w:bCs/>
          <w:iCs/>
          <w:noProof/>
          <w:sz w:val="20"/>
          <w:szCs w:val="20"/>
        </w:rPr>
        <w:t>Carta de autorizacion C.C.I.</w:t>
      </w:r>
    </w:p>
    <w:p w14:paraId="6B94518E" w14:textId="07AF7F1D" w:rsidR="00652572" w:rsidRPr="00CA02DB" w:rsidRDefault="00652572" w:rsidP="00D36230">
      <w:pPr>
        <w:pStyle w:val="Sangra2detindependiente"/>
        <w:numPr>
          <w:ilvl w:val="0"/>
          <w:numId w:val="9"/>
        </w:numPr>
        <w:shd w:val="clear" w:color="auto" w:fill="FFFFFF" w:themeFill="background1"/>
        <w:tabs>
          <w:tab w:val="clear" w:pos="4080"/>
        </w:tabs>
        <w:ind w:left="1418" w:hanging="284"/>
        <w:jc w:val="both"/>
        <w:rPr>
          <w:rFonts w:ascii="Cambria" w:hAnsi="Cambria" w:cs="Arial"/>
          <w:bCs/>
          <w:iCs/>
          <w:noProof/>
          <w:sz w:val="20"/>
          <w:szCs w:val="20"/>
          <w:lang w:val="es-PE"/>
        </w:rPr>
      </w:pPr>
      <w:r w:rsidRPr="00CA02DB">
        <w:rPr>
          <w:rFonts w:ascii="Cambria" w:hAnsi="Cambria" w:cs="Arial"/>
          <w:bCs/>
          <w:iCs/>
          <w:noProof/>
          <w:sz w:val="20"/>
          <w:szCs w:val="20"/>
        </w:rPr>
        <w:t>Copia de cargo de informe mensual</w:t>
      </w:r>
    </w:p>
    <w:p w14:paraId="72AC2784" w14:textId="77777777" w:rsidR="00D36230" w:rsidRPr="00CA02DB" w:rsidRDefault="00D36230" w:rsidP="00D36230">
      <w:pPr>
        <w:pStyle w:val="Sangra2detindependiente"/>
        <w:shd w:val="clear" w:color="auto" w:fill="FFFFFF" w:themeFill="background1"/>
        <w:tabs>
          <w:tab w:val="clear" w:pos="4080"/>
        </w:tabs>
        <w:ind w:left="1418" w:firstLine="0"/>
        <w:jc w:val="both"/>
        <w:rPr>
          <w:rFonts w:ascii="Cambria" w:hAnsi="Cambria" w:cs="Arial"/>
          <w:bCs/>
          <w:iCs/>
          <w:noProof/>
          <w:sz w:val="20"/>
          <w:szCs w:val="20"/>
          <w:lang w:val="es-PE"/>
        </w:rPr>
      </w:pPr>
    </w:p>
    <w:p w14:paraId="4DB04A3B" w14:textId="66BE602E" w:rsidR="005229A5" w:rsidRPr="00CA02DB" w:rsidRDefault="00652572" w:rsidP="00D36230">
      <w:pPr>
        <w:pStyle w:val="Sangra2detindependiente"/>
        <w:shd w:val="clear" w:color="auto" w:fill="FFFFFF" w:themeFill="background1"/>
        <w:tabs>
          <w:tab w:val="clear" w:pos="4080"/>
        </w:tabs>
        <w:ind w:left="851" w:firstLine="0"/>
        <w:jc w:val="both"/>
        <w:rPr>
          <w:rFonts w:ascii="Cambria" w:hAnsi="Cambria" w:cs="Arial"/>
          <w:bCs/>
          <w:iCs/>
          <w:noProof/>
          <w:sz w:val="20"/>
          <w:szCs w:val="20"/>
        </w:rPr>
      </w:pPr>
      <w:r w:rsidRPr="00CA02DB">
        <w:rPr>
          <w:rFonts w:ascii="Cambria" w:hAnsi="Cambria" w:cs="Arial"/>
          <w:bCs/>
          <w:iCs/>
          <w:noProof/>
          <w:sz w:val="20"/>
          <w:szCs w:val="20"/>
        </w:rPr>
        <w:t>Para tal efecto, el responsable de otorgar la conformidad de la prestación de los servicios, deberá hacerlo en un plazo que no excederá de los 07 (siete) días calendarios de ser éstos prestados, a fin que la entidad cumpla con la obligación de efectuar el pago dentro de los 10 (diez) días calendario siguientes, siempre que se verifiquen las condiciones establecidas en el contrato.</w:t>
      </w:r>
    </w:p>
    <w:p w14:paraId="5439E2C1" w14:textId="77777777" w:rsidR="007B7A2A" w:rsidRPr="00CA02DB" w:rsidRDefault="007B7A2A" w:rsidP="00652572">
      <w:pPr>
        <w:pStyle w:val="Sangra2detindependiente"/>
        <w:shd w:val="clear" w:color="auto" w:fill="FFFFFF" w:themeFill="background1"/>
        <w:tabs>
          <w:tab w:val="clear" w:pos="4080"/>
        </w:tabs>
        <w:ind w:left="851" w:firstLine="0"/>
        <w:jc w:val="both"/>
        <w:rPr>
          <w:rFonts w:ascii="Cambria" w:hAnsi="Cambria" w:cs="Arial"/>
          <w:bCs/>
          <w:iCs/>
          <w:noProof/>
          <w:sz w:val="20"/>
          <w:szCs w:val="20"/>
        </w:rPr>
      </w:pPr>
    </w:p>
    <w:p w14:paraId="4E58F95D" w14:textId="6D84FFF2" w:rsidR="007B7A2A" w:rsidRPr="00CA02DB" w:rsidRDefault="007B7A2A" w:rsidP="00FE3A4C">
      <w:pPr>
        <w:pStyle w:val="Ttulo3"/>
        <w:numPr>
          <w:ilvl w:val="1"/>
          <w:numId w:val="63"/>
        </w:numPr>
        <w:ind w:left="1134"/>
        <w:jc w:val="left"/>
        <w:rPr>
          <w:rFonts w:ascii="Cambria" w:hAnsi="Cambria"/>
          <w:noProof/>
        </w:rPr>
      </w:pPr>
      <w:bookmarkStart w:id="26" w:name="_Toc224804072"/>
      <w:r w:rsidRPr="00CA02DB">
        <w:rPr>
          <w:rFonts w:ascii="Cambria" w:hAnsi="Cambria"/>
          <w:noProof/>
        </w:rPr>
        <w:t>PLAZO PARA RESPUESTAS ENTRE LAS PARTES</w:t>
      </w:r>
      <w:bookmarkEnd w:id="26"/>
      <w:r w:rsidRPr="00CA02DB">
        <w:rPr>
          <w:rFonts w:ascii="Cambria" w:hAnsi="Cambria"/>
          <w:noProof/>
        </w:rPr>
        <w:t xml:space="preserve">  </w:t>
      </w:r>
    </w:p>
    <w:p w14:paraId="2894F48F" w14:textId="46634E6F" w:rsidR="007B7A2A" w:rsidRPr="00CA02DB" w:rsidRDefault="007B7A2A" w:rsidP="007B7A2A">
      <w:pPr>
        <w:pStyle w:val="Sangra2detindependiente"/>
        <w:shd w:val="clear" w:color="auto" w:fill="FFFFFF" w:themeFill="background1"/>
        <w:tabs>
          <w:tab w:val="clear" w:pos="4080"/>
        </w:tabs>
        <w:ind w:left="1418" w:firstLine="0"/>
        <w:jc w:val="both"/>
        <w:rPr>
          <w:rFonts w:ascii="Cambria" w:hAnsi="Cambria" w:cs="Arial"/>
          <w:bCs/>
          <w:iCs/>
          <w:noProof/>
          <w:sz w:val="20"/>
          <w:szCs w:val="20"/>
        </w:rPr>
      </w:pPr>
      <w:r w:rsidRPr="00CA02DB">
        <w:rPr>
          <w:rFonts w:ascii="Cambria" w:hAnsi="Cambria" w:cs="Arial"/>
          <w:bCs/>
          <w:iCs/>
          <w:noProof/>
          <w:sz w:val="20"/>
          <w:szCs w:val="20"/>
        </w:rPr>
        <w:t>Para los plazos de respuesta de las partes sobre aspectos vinculados con la ejecución contractual que no han sido específicamente previstos en el Reglamento, aplica el plazo máximo de respuesta del siguiente cuadro:</w:t>
      </w:r>
    </w:p>
    <w:p w14:paraId="17DC658D" w14:textId="77777777" w:rsidR="007B7A2A" w:rsidRPr="00CA02DB" w:rsidRDefault="007B7A2A" w:rsidP="007B7A2A">
      <w:pPr>
        <w:pStyle w:val="Sangra2detindependiente"/>
        <w:shd w:val="clear" w:color="auto" w:fill="FFFFFF" w:themeFill="background1"/>
        <w:tabs>
          <w:tab w:val="clear" w:pos="4080"/>
        </w:tabs>
        <w:ind w:left="1418" w:firstLine="0"/>
        <w:jc w:val="both"/>
        <w:rPr>
          <w:rFonts w:ascii="Cambria" w:hAnsi="Cambria" w:cs="Arial"/>
          <w:bCs/>
          <w:iCs/>
          <w:noProof/>
          <w:sz w:val="20"/>
          <w:szCs w:val="20"/>
        </w:rPr>
      </w:pPr>
    </w:p>
    <w:p w14:paraId="596FFB6C" w14:textId="5B5AC8B8" w:rsidR="007B7A2A" w:rsidRPr="00CA02DB" w:rsidRDefault="00A84E3C" w:rsidP="007B7A2A">
      <w:pPr>
        <w:pStyle w:val="Sangra2detindependiente"/>
        <w:shd w:val="clear" w:color="auto" w:fill="FFFFFF" w:themeFill="background1"/>
        <w:tabs>
          <w:tab w:val="clear" w:pos="4080"/>
        </w:tabs>
        <w:ind w:left="1418" w:firstLine="0"/>
        <w:jc w:val="both"/>
        <w:rPr>
          <w:rFonts w:ascii="Cambria" w:hAnsi="Cambria" w:cs="Arial"/>
          <w:bCs/>
          <w:iCs/>
          <w:noProof/>
          <w:sz w:val="20"/>
          <w:szCs w:val="20"/>
        </w:rPr>
      </w:pPr>
      <w:r w:rsidRPr="00CA02DB">
        <w:rPr>
          <w:rFonts w:ascii="Cambria" w:hAnsi="Cambria" w:cs="Arial"/>
          <w:bCs/>
          <w:iCs/>
          <w:noProof/>
          <w:sz w:val="20"/>
          <w:szCs w:val="20"/>
        </w:rPr>
        <w:t>Plazo Maximo de respu</w:t>
      </w:r>
      <w:r w:rsidR="007B7A2A" w:rsidRPr="00CA02DB">
        <w:rPr>
          <w:rFonts w:ascii="Cambria" w:hAnsi="Cambria" w:cs="Arial"/>
          <w:bCs/>
          <w:iCs/>
          <w:noProof/>
          <w:sz w:val="20"/>
          <w:szCs w:val="20"/>
        </w:rPr>
        <w:t>esta :             Cinco (5) dias calendario</w:t>
      </w:r>
    </w:p>
    <w:p w14:paraId="0AD31F13" w14:textId="77777777" w:rsidR="007B7A2A" w:rsidRPr="00CA02DB" w:rsidRDefault="007B7A2A" w:rsidP="00D36230">
      <w:pPr>
        <w:pStyle w:val="Sangra2detindependiente"/>
        <w:shd w:val="clear" w:color="auto" w:fill="FFFFFF" w:themeFill="background1"/>
        <w:tabs>
          <w:tab w:val="clear" w:pos="4080"/>
        </w:tabs>
        <w:jc w:val="both"/>
        <w:rPr>
          <w:rFonts w:ascii="Cambria" w:hAnsi="Cambria" w:cs="Arial"/>
          <w:bCs/>
          <w:iCs/>
          <w:noProof/>
          <w:sz w:val="20"/>
          <w:szCs w:val="20"/>
        </w:rPr>
      </w:pPr>
    </w:p>
    <w:p w14:paraId="7969F072" w14:textId="747E14EC" w:rsidR="00074330" w:rsidRPr="00CA02DB" w:rsidRDefault="00070B54" w:rsidP="00FE3A4C">
      <w:pPr>
        <w:pStyle w:val="Ttulo3"/>
        <w:numPr>
          <w:ilvl w:val="1"/>
          <w:numId w:val="63"/>
        </w:numPr>
        <w:ind w:left="1134"/>
        <w:jc w:val="left"/>
        <w:rPr>
          <w:rFonts w:ascii="Cambria" w:hAnsi="Cambria"/>
          <w:noProof/>
        </w:rPr>
      </w:pPr>
      <w:bookmarkStart w:id="27" w:name="_Toc224804073"/>
      <w:r w:rsidRPr="00CA02DB">
        <w:rPr>
          <w:rFonts w:ascii="Cambria" w:hAnsi="Cambria"/>
          <w:noProof/>
        </w:rPr>
        <w:t>OTRAS DISPOSICIONES</w:t>
      </w:r>
      <w:bookmarkEnd w:id="27"/>
    </w:p>
    <w:p w14:paraId="19C70D75" w14:textId="77777777" w:rsidR="00BE1590" w:rsidRPr="00CA02DB" w:rsidRDefault="00BE1590" w:rsidP="00BE1590">
      <w:pPr>
        <w:pStyle w:val="Sangra2detindependiente"/>
        <w:tabs>
          <w:tab w:val="clear" w:pos="4080"/>
        </w:tabs>
        <w:jc w:val="both"/>
        <w:rPr>
          <w:rFonts w:ascii="Cambria" w:hAnsi="Cambria" w:cs="Arial"/>
          <w:b/>
          <w:iCs/>
          <w:noProof/>
          <w:sz w:val="20"/>
          <w:szCs w:val="20"/>
          <w:lang w:val="es-PE"/>
        </w:rPr>
      </w:pPr>
    </w:p>
    <w:p w14:paraId="56DD1452" w14:textId="656E1219" w:rsidR="00BE1590" w:rsidRPr="00CA02DB" w:rsidRDefault="00BE1590" w:rsidP="00C42F2E">
      <w:pPr>
        <w:pStyle w:val="Sangra2detindependiente"/>
        <w:numPr>
          <w:ilvl w:val="0"/>
          <w:numId w:val="10"/>
        </w:numPr>
        <w:tabs>
          <w:tab w:val="clear" w:pos="4080"/>
        </w:tabs>
        <w:ind w:firstLine="556"/>
        <w:jc w:val="both"/>
        <w:rPr>
          <w:rFonts w:ascii="Cambria" w:hAnsi="Cambria" w:cs="Arial"/>
          <w:b/>
          <w:iCs/>
          <w:noProof/>
          <w:sz w:val="20"/>
          <w:szCs w:val="20"/>
          <w:lang w:val="es-PE"/>
        </w:rPr>
      </w:pPr>
      <w:r w:rsidRPr="00CA02DB">
        <w:rPr>
          <w:rFonts w:ascii="Cambria" w:hAnsi="Cambria" w:cs="Arial"/>
          <w:b/>
          <w:iCs/>
          <w:noProof/>
          <w:sz w:val="20"/>
          <w:szCs w:val="20"/>
          <w:lang w:val="es-PE"/>
        </w:rPr>
        <w:t>CULMINACION DE LOS TRABAJOS</w:t>
      </w:r>
    </w:p>
    <w:p w14:paraId="44E6D677" w14:textId="6C0F84B5" w:rsidR="00D36230" w:rsidRPr="00CA02DB" w:rsidRDefault="00BE1590" w:rsidP="004B4DDB">
      <w:pPr>
        <w:pStyle w:val="Sangra2detindependiente"/>
        <w:tabs>
          <w:tab w:val="clear" w:pos="4080"/>
        </w:tabs>
        <w:ind w:left="1276" w:firstLine="0"/>
        <w:jc w:val="both"/>
        <w:rPr>
          <w:rFonts w:ascii="Cambria" w:hAnsi="Cambria" w:cs="Arial"/>
          <w:bCs/>
          <w:iCs/>
          <w:noProof/>
          <w:sz w:val="20"/>
          <w:szCs w:val="20"/>
          <w:lang w:val="es-PE"/>
        </w:rPr>
      </w:pPr>
      <w:r w:rsidRPr="00CA02DB">
        <w:rPr>
          <w:rFonts w:ascii="Cambria" w:hAnsi="Cambria" w:cs="Arial"/>
          <w:bCs/>
          <w:iCs/>
          <w:noProof/>
          <w:sz w:val="20"/>
          <w:szCs w:val="20"/>
          <w:lang w:val="es-PE"/>
        </w:rPr>
        <w:t>El jefe de mantenimiento realiza la anotacipon en el cuaderno de ocurrencias la culminacion fisica del servicio e informara a la entidad en un plazo maximo de tres (3) dias posteriores a la anotacion de la culminacion del servicio en el cuaderno de ocurrencias, mediante informe de culminacion de la actividad, solicitando verificacion de la culminacion, recepcion y conformidad del servicio; el area usuaria  conjuntamente con el contratista verificaran el cumplimiento y culminacion del servicio.</w:t>
      </w:r>
    </w:p>
    <w:p w14:paraId="52B4CD39" w14:textId="06D97964" w:rsidR="00070B54" w:rsidRPr="00CA02DB" w:rsidRDefault="00070B54" w:rsidP="00C42F2E">
      <w:pPr>
        <w:pStyle w:val="Sangra2detindependiente"/>
        <w:numPr>
          <w:ilvl w:val="0"/>
          <w:numId w:val="10"/>
        </w:numPr>
        <w:tabs>
          <w:tab w:val="clear" w:pos="4080"/>
        </w:tabs>
        <w:ind w:firstLine="556"/>
        <w:jc w:val="both"/>
        <w:rPr>
          <w:rFonts w:ascii="Cambria" w:hAnsi="Cambria" w:cs="Arial"/>
          <w:b/>
          <w:iCs/>
          <w:noProof/>
          <w:sz w:val="20"/>
          <w:szCs w:val="20"/>
          <w:lang w:val="es-PE"/>
        </w:rPr>
      </w:pPr>
      <w:r w:rsidRPr="00CA02DB">
        <w:rPr>
          <w:rFonts w:ascii="Cambria" w:hAnsi="Cambria" w:cs="Arial"/>
          <w:b/>
          <w:iCs/>
          <w:noProof/>
          <w:sz w:val="20"/>
          <w:szCs w:val="20"/>
          <w:lang w:val="es-PE"/>
        </w:rPr>
        <w:lastRenderedPageBreak/>
        <w:t>CONFORMIDAD DE LA PRESTACION</w:t>
      </w:r>
    </w:p>
    <w:p w14:paraId="3398DBCF" w14:textId="63E40F12" w:rsidR="00E97BED" w:rsidRPr="00CA02DB" w:rsidRDefault="00E97BED" w:rsidP="00E97BED">
      <w:pPr>
        <w:pStyle w:val="Sangra2detindependiente"/>
        <w:tabs>
          <w:tab w:val="clear" w:pos="4080"/>
        </w:tabs>
        <w:ind w:left="1418" w:firstLine="0"/>
        <w:jc w:val="both"/>
        <w:rPr>
          <w:rFonts w:ascii="Cambria" w:hAnsi="Cambria" w:cs="Arial"/>
          <w:b/>
          <w:iCs/>
          <w:noProof/>
          <w:sz w:val="20"/>
          <w:szCs w:val="20"/>
          <w:lang w:val="es-PE"/>
        </w:rPr>
      </w:pPr>
      <w:r w:rsidRPr="00CA02DB">
        <w:rPr>
          <w:rFonts w:ascii="Cambria" w:hAnsi="Cambria" w:cs="Arial"/>
          <w:bCs/>
          <w:iCs/>
          <w:noProof/>
          <w:sz w:val="20"/>
          <w:szCs w:val="20"/>
          <w:lang w:val="es-PE"/>
        </w:rPr>
        <w:t xml:space="preserve">La conformidad de la prestacion del servicio se regula por lo dispuesto en el articulo 144 del Reglamento de la ley N° 32069, Ley General de Contrataciones Publicas, aprobado mediante Decreto Supremo </w:t>
      </w:r>
      <w:r w:rsidR="00922C0C" w:rsidRPr="00CA02DB">
        <w:rPr>
          <w:rFonts w:ascii="Cambria" w:hAnsi="Cambria" w:cs="Arial"/>
          <w:bCs/>
          <w:iCs/>
          <w:noProof/>
          <w:sz w:val="20"/>
          <w:szCs w:val="20"/>
          <w:lang w:val="es-PE"/>
        </w:rPr>
        <w:t>N</w:t>
      </w:r>
      <w:r w:rsidRPr="00CA02DB">
        <w:rPr>
          <w:rFonts w:ascii="Cambria" w:hAnsi="Cambria" w:cs="Arial"/>
          <w:bCs/>
          <w:iCs/>
          <w:noProof/>
          <w:sz w:val="20"/>
          <w:szCs w:val="20"/>
          <w:lang w:val="es-PE"/>
        </w:rPr>
        <w:t>°009-2025. La Conformidad sera Otorgada por la</w:t>
      </w:r>
      <w:r w:rsidRPr="00CA02DB">
        <w:rPr>
          <w:rFonts w:ascii="Cambria" w:hAnsi="Cambria" w:cs="Arial"/>
          <w:b/>
          <w:iCs/>
          <w:noProof/>
          <w:sz w:val="20"/>
          <w:szCs w:val="20"/>
          <w:lang w:val="es-PE"/>
        </w:rPr>
        <w:t xml:space="preserve"> Unidad de operaciones del IVP </w:t>
      </w:r>
      <w:r w:rsidR="00BE1590" w:rsidRPr="00CA02DB">
        <w:rPr>
          <w:rFonts w:ascii="Cambria" w:hAnsi="Cambria" w:cs="Arial"/>
          <w:b/>
          <w:iCs/>
          <w:noProof/>
          <w:sz w:val="20"/>
          <w:szCs w:val="20"/>
          <w:lang w:val="es-PE"/>
        </w:rPr>
        <w:t>–</w:t>
      </w:r>
      <w:r w:rsidRPr="00CA02DB">
        <w:rPr>
          <w:rFonts w:ascii="Cambria" w:hAnsi="Cambria" w:cs="Arial"/>
          <w:b/>
          <w:iCs/>
          <w:noProof/>
          <w:sz w:val="20"/>
          <w:szCs w:val="20"/>
          <w:lang w:val="es-PE"/>
        </w:rPr>
        <w:t xml:space="preserve"> HUARI</w:t>
      </w:r>
    </w:p>
    <w:p w14:paraId="4526F192" w14:textId="77777777" w:rsidR="00070B54" w:rsidRPr="00CA02DB" w:rsidRDefault="00070B54" w:rsidP="00D36230">
      <w:pPr>
        <w:pStyle w:val="Sangra2detindependiente"/>
        <w:tabs>
          <w:tab w:val="clear" w:pos="4080"/>
        </w:tabs>
        <w:ind w:left="0" w:firstLine="0"/>
        <w:jc w:val="both"/>
        <w:rPr>
          <w:rFonts w:ascii="Cambria" w:hAnsi="Cambria" w:cs="Arial"/>
          <w:b/>
          <w:iCs/>
          <w:noProof/>
          <w:sz w:val="20"/>
          <w:szCs w:val="20"/>
          <w:lang w:val="es-PE"/>
        </w:rPr>
      </w:pPr>
    </w:p>
    <w:p w14:paraId="77F9BF24" w14:textId="655C09D2" w:rsidR="00070B54" w:rsidRPr="00CA02DB" w:rsidRDefault="00070B54" w:rsidP="00C42F2E">
      <w:pPr>
        <w:pStyle w:val="Sangra2detindependiente"/>
        <w:numPr>
          <w:ilvl w:val="0"/>
          <w:numId w:val="10"/>
        </w:numPr>
        <w:tabs>
          <w:tab w:val="clear" w:pos="4080"/>
        </w:tabs>
        <w:ind w:firstLine="556"/>
        <w:jc w:val="both"/>
        <w:rPr>
          <w:rFonts w:ascii="Cambria" w:hAnsi="Cambria" w:cs="Arial"/>
          <w:b/>
          <w:iCs/>
          <w:noProof/>
          <w:sz w:val="20"/>
          <w:szCs w:val="20"/>
          <w:lang w:val="es-PE"/>
        </w:rPr>
      </w:pPr>
      <w:r w:rsidRPr="00CA02DB">
        <w:rPr>
          <w:rFonts w:ascii="Cambria" w:hAnsi="Cambria" w:cs="Arial"/>
          <w:b/>
          <w:iCs/>
          <w:noProof/>
          <w:sz w:val="20"/>
          <w:szCs w:val="20"/>
          <w:lang w:val="es-PE"/>
        </w:rPr>
        <w:t>RESPONSABLIDAD POR VICIOS OCULTOS</w:t>
      </w:r>
    </w:p>
    <w:p w14:paraId="45325D07" w14:textId="77777777" w:rsidR="00070B54" w:rsidRPr="00CA02DB" w:rsidRDefault="00070B54" w:rsidP="00E97BED">
      <w:pPr>
        <w:pStyle w:val="Sangra2detindependiente"/>
        <w:shd w:val="clear" w:color="auto" w:fill="FFFFFF" w:themeFill="background1"/>
        <w:tabs>
          <w:tab w:val="clear" w:pos="4080"/>
        </w:tabs>
        <w:ind w:left="1418" w:firstLine="0"/>
        <w:jc w:val="both"/>
        <w:rPr>
          <w:rFonts w:ascii="Cambria" w:hAnsi="Cambria" w:cs="Arial"/>
          <w:bCs/>
          <w:iCs/>
          <w:noProof/>
          <w:color w:val="000000" w:themeColor="text1"/>
          <w:sz w:val="20"/>
          <w:szCs w:val="20"/>
          <w:lang w:val="es-PE"/>
        </w:rPr>
      </w:pPr>
      <w:r w:rsidRPr="00CA02DB">
        <w:rPr>
          <w:rFonts w:ascii="Cambria" w:hAnsi="Cambria" w:cs="Arial"/>
          <w:bCs/>
          <w:iCs/>
          <w:noProof/>
          <w:color w:val="000000" w:themeColor="text1"/>
          <w:sz w:val="20"/>
          <w:szCs w:val="20"/>
          <w:lang w:val="es-PE"/>
        </w:rPr>
        <w:t>La responsabilidad por la calidad ofrecida y por los vicios ocultos del servicio es contado a partir de la firma del contrato hasta su culminación, recepción y conformidad de servicio.</w:t>
      </w:r>
    </w:p>
    <w:p w14:paraId="17303705" w14:textId="77777777" w:rsidR="00070B54" w:rsidRPr="00CA02DB" w:rsidRDefault="00070B54" w:rsidP="00070B54">
      <w:pPr>
        <w:pStyle w:val="Sangra2detindependiente"/>
        <w:tabs>
          <w:tab w:val="clear" w:pos="4080"/>
        </w:tabs>
        <w:ind w:left="1418" w:firstLine="0"/>
        <w:jc w:val="both"/>
        <w:rPr>
          <w:rFonts w:ascii="Cambria" w:hAnsi="Cambria" w:cs="Arial"/>
          <w:b/>
          <w:iCs/>
          <w:noProof/>
          <w:sz w:val="20"/>
          <w:szCs w:val="20"/>
          <w:lang w:val="es-PE"/>
        </w:rPr>
      </w:pPr>
    </w:p>
    <w:p w14:paraId="4F0E69D7" w14:textId="0919BEEB" w:rsidR="00070B54" w:rsidRPr="00CA02DB" w:rsidRDefault="00070B54" w:rsidP="00E97BED">
      <w:pPr>
        <w:pStyle w:val="Sangra2detindependiente"/>
        <w:tabs>
          <w:tab w:val="clear" w:pos="4080"/>
        </w:tabs>
        <w:ind w:left="1788" w:hanging="370"/>
        <w:jc w:val="both"/>
        <w:rPr>
          <w:rFonts w:ascii="Cambria" w:hAnsi="Cambria" w:cs="Arial"/>
          <w:b/>
          <w:iCs/>
          <w:noProof/>
          <w:sz w:val="20"/>
          <w:szCs w:val="20"/>
          <w:lang w:val="es-PE"/>
        </w:rPr>
      </w:pPr>
      <w:r w:rsidRPr="00CA02DB">
        <w:rPr>
          <w:rFonts w:ascii="Cambria" w:hAnsi="Cambria" w:cs="Arial"/>
          <w:b/>
          <w:iCs/>
          <w:noProof/>
          <w:sz w:val="20"/>
          <w:szCs w:val="20"/>
          <w:lang w:val="es-PE"/>
        </w:rPr>
        <w:t>OBLIGACIONES DE LA ENTIDAD</w:t>
      </w:r>
    </w:p>
    <w:p w14:paraId="7B4B1888" w14:textId="77A5FE6B" w:rsidR="007F2C8D" w:rsidRPr="00CA02DB" w:rsidRDefault="007F2C8D" w:rsidP="00C42F2E">
      <w:pPr>
        <w:pStyle w:val="Sangra2detindependiente"/>
        <w:numPr>
          <w:ilvl w:val="0"/>
          <w:numId w:val="10"/>
        </w:numPr>
        <w:tabs>
          <w:tab w:val="clear" w:pos="4080"/>
        </w:tabs>
        <w:ind w:left="1418" w:hanging="142"/>
        <w:jc w:val="both"/>
        <w:rPr>
          <w:rFonts w:ascii="Cambria" w:hAnsi="Cambria" w:cs="Arial"/>
          <w:bCs/>
          <w:iCs/>
          <w:noProof/>
          <w:sz w:val="20"/>
          <w:szCs w:val="20"/>
          <w:lang w:val="es-PE"/>
        </w:rPr>
      </w:pPr>
      <w:r w:rsidRPr="00CA02DB">
        <w:rPr>
          <w:rFonts w:ascii="Cambria" w:hAnsi="Cambria" w:cs="Arial"/>
          <w:b/>
          <w:iCs/>
          <w:noProof/>
          <w:sz w:val="20"/>
          <w:szCs w:val="20"/>
          <w:lang w:val="es-PE"/>
        </w:rPr>
        <w:t xml:space="preserve">EL INSTITUTO DE VIALIDAD PROVINCIAL DE HUARI, </w:t>
      </w:r>
      <w:r w:rsidRPr="00CA02DB">
        <w:rPr>
          <w:rFonts w:ascii="Cambria" w:hAnsi="Cambria" w:cs="Arial"/>
          <w:bCs/>
          <w:iCs/>
          <w:noProof/>
          <w:sz w:val="20"/>
          <w:szCs w:val="20"/>
          <w:lang w:val="es-PE"/>
        </w:rPr>
        <w:t>tiene la obligacion de entregar la documentacion necesaria y requerida por el contratista para el desarrollo del servicio.</w:t>
      </w:r>
    </w:p>
    <w:p w14:paraId="2DB7C8E5" w14:textId="77777777" w:rsidR="007A6C0C" w:rsidRPr="00CA02DB" w:rsidRDefault="007A6C0C" w:rsidP="007A6C0C">
      <w:pPr>
        <w:pStyle w:val="Sangra2detindependiente"/>
        <w:tabs>
          <w:tab w:val="clear" w:pos="4080"/>
        </w:tabs>
        <w:ind w:left="1418" w:firstLine="0"/>
        <w:jc w:val="both"/>
        <w:rPr>
          <w:rFonts w:ascii="Cambria" w:hAnsi="Cambria" w:cs="Arial"/>
          <w:bCs/>
          <w:iCs/>
          <w:noProof/>
          <w:sz w:val="20"/>
          <w:szCs w:val="20"/>
          <w:lang w:val="es-PE"/>
        </w:rPr>
      </w:pPr>
    </w:p>
    <w:p w14:paraId="4206F71F" w14:textId="1474C6AC" w:rsidR="007F2C8D" w:rsidRPr="00CA02DB" w:rsidRDefault="007F2C8D" w:rsidP="007A6C0C">
      <w:pPr>
        <w:pStyle w:val="Sangra2detindependiente"/>
        <w:numPr>
          <w:ilvl w:val="0"/>
          <w:numId w:val="10"/>
        </w:numPr>
        <w:tabs>
          <w:tab w:val="clear" w:pos="4080"/>
        </w:tabs>
        <w:ind w:left="1418" w:hanging="142"/>
        <w:jc w:val="both"/>
        <w:rPr>
          <w:rFonts w:ascii="Cambria" w:hAnsi="Cambria" w:cs="Arial"/>
          <w:bCs/>
          <w:iCs/>
          <w:noProof/>
          <w:sz w:val="20"/>
          <w:szCs w:val="20"/>
          <w:lang w:val="es-PE"/>
        </w:rPr>
      </w:pPr>
      <w:r w:rsidRPr="00CA02DB">
        <w:rPr>
          <w:rFonts w:ascii="Cambria" w:hAnsi="Cambria" w:cs="Arial"/>
          <w:b/>
          <w:iCs/>
          <w:noProof/>
          <w:sz w:val="20"/>
          <w:szCs w:val="20"/>
          <w:lang w:val="es-PE"/>
        </w:rPr>
        <w:t xml:space="preserve">EL INSTITUTO DE VIALIDAD PROVINCIAL DE HUARI, </w:t>
      </w:r>
      <w:r w:rsidRPr="00CA02DB">
        <w:rPr>
          <w:rFonts w:ascii="Cambria" w:hAnsi="Cambria" w:cs="Arial"/>
          <w:bCs/>
          <w:iCs/>
          <w:noProof/>
          <w:sz w:val="20"/>
          <w:szCs w:val="20"/>
          <w:lang w:val="es-PE"/>
        </w:rPr>
        <w:t>designara un profesional encargado de la coordinacion y supervision del servicio, quien mantendra coordinaciones permanentes con el contratista.tiene la obligacion de entregar la documentacion necesaria y requerida por el contratista para el desarrollo del servicio</w:t>
      </w:r>
      <w:r w:rsidR="007A6C0C" w:rsidRPr="00CA02DB">
        <w:rPr>
          <w:rFonts w:ascii="Cambria" w:hAnsi="Cambria" w:cs="Arial"/>
          <w:bCs/>
          <w:iCs/>
          <w:noProof/>
          <w:sz w:val="20"/>
          <w:szCs w:val="20"/>
          <w:lang w:val="es-PE"/>
        </w:rPr>
        <w:t>.</w:t>
      </w:r>
    </w:p>
    <w:p w14:paraId="41E77D05" w14:textId="77777777" w:rsidR="00E2446C" w:rsidRPr="00CA02DB" w:rsidRDefault="00E2446C" w:rsidP="00E2446C">
      <w:pPr>
        <w:pStyle w:val="Sangra2detindependiente"/>
        <w:tabs>
          <w:tab w:val="clear" w:pos="4080"/>
        </w:tabs>
        <w:ind w:left="0" w:firstLine="0"/>
        <w:jc w:val="both"/>
        <w:rPr>
          <w:rFonts w:ascii="Cambria" w:hAnsi="Cambria" w:cs="Arial"/>
          <w:bCs/>
          <w:iCs/>
          <w:noProof/>
          <w:sz w:val="20"/>
          <w:szCs w:val="20"/>
          <w:lang w:val="es-PE"/>
        </w:rPr>
      </w:pPr>
    </w:p>
    <w:p w14:paraId="2EA55395" w14:textId="77777777" w:rsidR="007F2C8D" w:rsidRPr="00CA02DB" w:rsidRDefault="007F2C8D" w:rsidP="007A6C0C">
      <w:pPr>
        <w:pStyle w:val="Sangra2detindependiente"/>
        <w:numPr>
          <w:ilvl w:val="0"/>
          <w:numId w:val="10"/>
        </w:numPr>
        <w:tabs>
          <w:tab w:val="clear" w:pos="4080"/>
        </w:tabs>
        <w:ind w:left="1418" w:hanging="142"/>
        <w:jc w:val="both"/>
        <w:rPr>
          <w:rFonts w:ascii="Cambria" w:hAnsi="Cambria" w:cs="Arial"/>
          <w:bCs/>
          <w:iCs/>
          <w:noProof/>
          <w:sz w:val="20"/>
          <w:szCs w:val="20"/>
          <w:lang w:val="es-PE"/>
        </w:rPr>
      </w:pPr>
      <w:r w:rsidRPr="00CA02DB">
        <w:rPr>
          <w:rFonts w:ascii="Cambria" w:hAnsi="Cambria" w:cs="Arial"/>
          <w:b/>
          <w:iCs/>
          <w:noProof/>
          <w:sz w:val="20"/>
          <w:szCs w:val="20"/>
          <w:lang w:val="es-PE"/>
        </w:rPr>
        <w:t xml:space="preserve">EL INSTITUTO DE VIALIDAD PROVINCIAL DE HUARI, </w:t>
      </w:r>
      <w:r w:rsidRPr="00CA02DB">
        <w:rPr>
          <w:rFonts w:ascii="Cambria" w:hAnsi="Cambria" w:cs="Arial"/>
          <w:bCs/>
          <w:iCs/>
          <w:noProof/>
          <w:sz w:val="20"/>
          <w:szCs w:val="20"/>
          <w:lang w:val="es-PE"/>
        </w:rPr>
        <w:t>tiene la obligacion de registrar mediante actas de coordinacion y/o informes tecnicos la presentacion de observaciones a los entregables del contratista.</w:t>
      </w:r>
    </w:p>
    <w:p w14:paraId="2B605705" w14:textId="77777777" w:rsidR="007F2C8D" w:rsidRPr="00CA02DB" w:rsidRDefault="007F2C8D" w:rsidP="007F2C8D">
      <w:pPr>
        <w:pStyle w:val="Sangra2detindependiente"/>
        <w:tabs>
          <w:tab w:val="clear" w:pos="4080"/>
        </w:tabs>
        <w:jc w:val="both"/>
        <w:rPr>
          <w:rFonts w:ascii="Cambria" w:hAnsi="Cambria" w:cs="Arial"/>
          <w:bCs/>
          <w:iCs/>
          <w:noProof/>
          <w:sz w:val="20"/>
          <w:szCs w:val="20"/>
          <w:lang w:val="es-PE"/>
        </w:rPr>
      </w:pPr>
    </w:p>
    <w:p w14:paraId="164E294A" w14:textId="572F5FF8" w:rsidR="007F2C8D" w:rsidRPr="00CA02DB" w:rsidRDefault="007F2C8D" w:rsidP="00FE3A4C">
      <w:pPr>
        <w:pStyle w:val="Ttulo3"/>
        <w:numPr>
          <w:ilvl w:val="1"/>
          <w:numId w:val="63"/>
        </w:numPr>
        <w:ind w:left="1134"/>
        <w:jc w:val="left"/>
        <w:rPr>
          <w:rFonts w:ascii="Cambria" w:hAnsi="Cambria"/>
          <w:noProof/>
        </w:rPr>
      </w:pPr>
      <w:bookmarkStart w:id="28" w:name="_Toc224804074"/>
      <w:r w:rsidRPr="00CA02DB">
        <w:rPr>
          <w:rFonts w:ascii="Cambria" w:hAnsi="Cambria"/>
          <w:noProof/>
        </w:rPr>
        <w:t>REQUISITOS GENERALES DEL CON</w:t>
      </w:r>
      <w:r w:rsidR="00D04CCC" w:rsidRPr="00CA02DB">
        <w:rPr>
          <w:rFonts w:ascii="Cambria" w:hAnsi="Cambria"/>
          <w:noProof/>
        </w:rPr>
        <w:t>TRATISTA</w:t>
      </w:r>
      <w:r w:rsidRPr="00CA02DB">
        <w:rPr>
          <w:rFonts w:ascii="Cambria" w:hAnsi="Cambria"/>
          <w:noProof/>
        </w:rPr>
        <w:t>:</w:t>
      </w:r>
      <w:bookmarkEnd w:id="28"/>
    </w:p>
    <w:p w14:paraId="307B49E5" w14:textId="77777777" w:rsidR="00901319" w:rsidRPr="00CA02DB" w:rsidRDefault="00901319" w:rsidP="00901319">
      <w:pPr>
        <w:pStyle w:val="Sangra2detindependiente"/>
        <w:tabs>
          <w:tab w:val="clear" w:pos="4080"/>
        </w:tabs>
        <w:ind w:left="928" w:firstLine="0"/>
        <w:jc w:val="both"/>
        <w:rPr>
          <w:rFonts w:ascii="Cambria" w:hAnsi="Cambria" w:cs="Arial"/>
          <w:bCs/>
          <w:iCs/>
          <w:noProof/>
          <w:sz w:val="20"/>
          <w:szCs w:val="20"/>
          <w:lang w:val="es-PE"/>
        </w:rPr>
      </w:pPr>
    </w:p>
    <w:p w14:paraId="40C9D321" w14:textId="0D736CF8" w:rsidR="007F2C8D" w:rsidRPr="00CA02DB" w:rsidRDefault="007F2C8D" w:rsidP="007F2C8D">
      <w:pPr>
        <w:pStyle w:val="Sangra2detindependiente"/>
        <w:tabs>
          <w:tab w:val="clear" w:pos="4080"/>
        </w:tabs>
        <w:ind w:firstLine="338"/>
        <w:jc w:val="both"/>
        <w:rPr>
          <w:rFonts w:ascii="Cambria" w:hAnsi="Cambria" w:cs="Arial"/>
          <w:bCs/>
          <w:iCs/>
          <w:noProof/>
          <w:sz w:val="20"/>
          <w:szCs w:val="20"/>
          <w:lang w:val="es-PE"/>
        </w:rPr>
      </w:pPr>
      <w:r w:rsidRPr="00CA02DB">
        <w:rPr>
          <w:rFonts w:ascii="Cambria" w:hAnsi="Cambria" w:cs="Arial"/>
          <w:bCs/>
          <w:iCs/>
          <w:noProof/>
          <w:sz w:val="20"/>
          <w:szCs w:val="20"/>
          <w:lang w:val="es-PE"/>
        </w:rPr>
        <w:t>Persona</w:t>
      </w:r>
      <w:r w:rsidRPr="00CA02DB">
        <w:rPr>
          <w:rFonts w:ascii="Cambria" w:hAnsi="Cambria" w:cs="Arial"/>
          <w:bCs/>
          <w:iCs/>
          <w:noProof/>
          <w:sz w:val="20"/>
          <w:szCs w:val="20"/>
          <w:lang w:val="es-PE"/>
        </w:rPr>
        <w:tab/>
      </w:r>
      <w:r w:rsidRPr="00CA02DB">
        <w:rPr>
          <w:rFonts w:ascii="Cambria" w:hAnsi="Cambria" w:cs="Arial"/>
          <w:bCs/>
          <w:iCs/>
          <w:noProof/>
          <w:sz w:val="20"/>
          <w:szCs w:val="20"/>
          <w:lang w:val="es-PE"/>
        </w:rPr>
        <w:tab/>
        <w:t>:Natural o juridica (individual o consorcio)</w:t>
      </w:r>
    </w:p>
    <w:p w14:paraId="637A84E5" w14:textId="5174E4B2" w:rsidR="00BE1590" w:rsidRPr="00CA02DB" w:rsidRDefault="007F2C8D" w:rsidP="00D36230">
      <w:pPr>
        <w:pStyle w:val="Sangra2detindependiente"/>
        <w:tabs>
          <w:tab w:val="clear" w:pos="4080"/>
        </w:tabs>
        <w:ind w:firstLine="338"/>
        <w:jc w:val="both"/>
        <w:rPr>
          <w:rFonts w:ascii="Cambria" w:hAnsi="Cambria" w:cs="Arial"/>
          <w:bCs/>
          <w:iCs/>
          <w:noProof/>
          <w:sz w:val="20"/>
          <w:szCs w:val="20"/>
          <w:lang w:val="es-PE"/>
        </w:rPr>
      </w:pPr>
      <w:r w:rsidRPr="00CA02DB">
        <w:rPr>
          <w:rFonts w:ascii="Cambria" w:hAnsi="Cambria" w:cs="Arial"/>
          <w:bCs/>
          <w:iCs/>
          <w:noProof/>
          <w:sz w:val="20"/>
          <w:szCs w:val="20"/>
          <w:lang w:val="es-PE"/>
        </w:rPr>
        <w:t>RNP</w:t>
      </w:r>
      <w:r w:rsidRPr="00CA02DB">
        <w:rPr>
          <w:rFonts w:ascii="Cambria" w:hAnsi="Cambria" w:cs="Arial"/>
          <w:bCs/>
          <w:iCs/>
          <w:noProof/>
          <w:sz w:val="20"/>
          <w:szCs w:val="20"/>
          <w:lang w:val="es-PE"/>
        </w:rPr>
        <w:tab/>
      </w:r>
      <w:r w:rsidRPr="00CA02DB">
        <w:rPr>
          <w:rFonts w:ascii="Cambria" w:hAnsi="Cambria" w:cs="Arial"/>
          <w:bCs/>
          <w:iCs/>
          <w:noProof/>
          <w:sz w:val="20"/>
          <w:szCs w:val="20"/>
          <w:lang w:val="es-PE"/>
        </w:rPr>
        <w:tab/>
        <w:t>:Servicios</w:t>
      </w:r>
    </w:p>
    <w:p w14:paraId="7C04D704" w14:textId="77777777" w:rsidR="005440BF" w:rsidRPr="00CA02DB" w:rsidRDefault="005440BF" w:rsidP="007F2C8D">
      <w:pPr>
        <w:pStyle w:val="Sangra2detindependiente"/>
        <w:tabs>
          <w:tab w:val="clear" w:pos="4080"/>
        </w:tabs>
        <w:ind w:firstLine="338"/>
        <w:jc w:val="both"/>
        <w:rPr>
          <w:rFonts w:ascii="Cambria" w:hAnsi="Cambria" w:cs="Arial"/>
          <w:bCs/>
          <w:iCs/>
          <w:noProof/>
          <w:sz w:val="20"/>
          <w:szCs w:val="20"/>
          <w:lang w:val="es-PE"/>
        </w:rPr>
      </w:pPr>
    </w:p>
    <w:p w14:paraId="275FC787" w14:textId="76846BE9" w:rsidR="005440BF" w:rsidRPr="00CA02DB" w:rsidRDefault="005440BF" w:rsidP="00FE3A4C">
      <w:pPr>
        <w:pStyle w:val="Ttulo2"/>
        <w:numPr>
          <w:ilvl w:val="1"/>
          <w:numId w:val="71"/>
        </w:numPr>
        <w:rPr>
          <w:rFonts w:ascii="Cambria" w:hAnsi="Cambria"/>
          <w:noProof/>
        </w:rPr>
      </w:pPr>
      <w:bookmarkStart w:id="29" w:name="_Toc224804075"/>
      <w:r w:rsidRPr="00CA02DB">
        <w:rPr>
          <w:rFonts w:ascii="Cambria" w:hAnsi="Cambria"/>
          <w:noProof/>
        </w:rPr>
        <w:t>DOCUMENTACION A PRESENTAR POR EL CONTRATISTA</w:t>
      </w:r>
      <w:bookmarkEnd w:id="29"/>
    </w:p>
    <w:p w14:paraId="54D0E466" w14:textId="77777777" w:rsidR="005440BF" w:rsidRPr="00CA02DB" w:rsidRDefault="005440BF" w:rsidP="00530725">
      <w:pPr>
        <w:pStyle w:val="Sangra2detindependiente"/>
        <w:shd w:val="clear" w:color="auto" w:fill="FFFFFF" w:themeFill="background1"/>
        <w:tabs>
          <w:tab w:val="clear" w:pos="4080"/>
        </w:tabs>
        <w:ind w:left="1416" w:firstLine="0"/>
        <w:jc w:val="both"/>
        <w:rPr>
          <w:rFonts w:ascii="Cambria" w:hAnsi="Cambria" w:cs="Arial"/>
          <w:bCs/>
          <w:iCs/>
          <w:noProof/>
          <w:sz w:val="20"/>
          <w:szCs w:val="20"/>
          <w:lang w:val="es-PE"/>
        </w:rPr>
      </w:pPr>
      <w:r w:rsidRPr="00CA02DB">
        <w:rPr>
          <w:rFonts w:ascii="Cambria" w:hAnsi="Cambria" w:cs="Arial"/>
          <w:bCs/>
          <w:iCs/>
          <w:noProof/>
          <w:sz w:val="20"/>
          <w:szCs w:val="20"/>
          <w:lang w:val="es-PE"/>
        </w:rPr>
        <w:t>El contratista deberá presentar a la entidad las siguientes documentaciones como prestación de servicios:</w:t>
      </w:r>
    </w:p>
    <w:p w14:paraId="6CD70E32" w14:textId="77777777" w:rsidR="005440BF" w:rsidRPr="00CA02DB" w:rsidRDefault="005440BF" w:rsidP="005440BF">
      <w:pPr>
        <w:pStyle w:val="Sangra2detindependiente"/>
        <w:shd w:val="clear" w:color="auto" w:fill="FFFFFF" w:themeFill="background1"/>
        <w:tabs>
          <w:tab w:val="clear" w:pos="4080"/>
        </w:tabs>
        <w:ind w:left="851" w:firstLine="0"/>
        <w:jc w:val="both"/>
        <w:rPr>
          <w:rFonts w:ascii="Cambria" w:hAnsi="Cambria" w:cs="Arial"/>
          <w:bCs/>
          <w:iCs/>
          <w:noProof/>
          <w:sz w:val="20"/>
          <w:szCs w:val="20"/>
          <w:lang w:val="es-PE"/>
        </w:rPr>
      </w:pPr>
    </w:p>
    <w:p w14:paraId="114878A5" w14:textId="2B24C998" w:rsidR="005440BF" w:rsidRPr="00CA02DB" w:rsidRDefault="005440BF" w:rsidP="00FE3A4C">
      <w:pPr>
        <w:pStyle w:val="Ttulo3"/>
        <w:numPr>
          <w:ilvl w:val="0"/>
          <w:numId w:val="73"/>
        </w:numPr>
        <w:ind w:left="1418" w:hanging="709"/>
        <w:rPr>
          <w:rFonts w:ascii="Cambria" w:hAnsi="Cambria"/>
          <w:noProof/>
        </w:rPr>
      </w:pPr>
      <w:bookmarkStart w:id="30" w:name="_Toc224804076"/>
      <w:r w:rsidRPr="00CA02DB">
        <w:rPr>
          <w:rFonts w:ascii="Cambria" w:hAnsi="Cambria"/>
          <w:noProof/>
        </w:rPr>
        <w:t>PLAN DE TRABAJO</w:t>
      </w:r>
      <w:bookmarkEnd w:id="30"/>
    </w:p>
    <w:p w14:paraId="24491BBF" w14:textId="77777777" w:rsidR="005440BF" w:rsidRPr="00CA02DB" w:rsidRDefault="005440BF" w:rsidP="005440BF">
      <w:pPr>
        <w:pStyle w:val="Sangra2detindependiente"/>
        <w:shd w:val="clear" w:color="auto" w:fill="FFFFFF" w:themeFill="background1"/>
        <w:tabs>
          <w:tab w:val="clear" w:pos="4080"/>
        </w:tabs>
        <w:ind w:left="1418" w:firstLine="0"/>
        <w:jc w:val="both"/>
        <w:rPr>
          <w:rFonts w:ascii="Cambria" w:hAnsi="Cambria" w:cs="Arial"/>
          <w:bCs/>
          <w:iCs/>
          <w:noProof/>
          <w:sz w:val="10"/>
          <w:szCs w:val="10"/>
          <w:lang w:val="es-PE"/>
        </w:rPr>
      </w:pPr>
    </w:p>
    <w:p w14:paraId="23BA4502" w14:textId="77777777" w:rsidR="005440BF" w:rsidRPr="00CA02DB" w:rsidRDefault="005440BF" w:rsidP="00C42F2E">
      <w:pPr>
        <w:pStyle w:val="Sangra2detindependiente"/>
        <w:numPr>
          <w:ilvl w:val="3"/>
          <w:numId w:val="52"/>
        </w:numPr>
        <w:shd w:val="clear" w:color="auto" w:fill="FFFFFF" w:themeFill="background1"/>
        <w:tabs>
          <w:tab w:val="clear" w:pos="4080"/>
        </w:tabs>
        <w:ind w:left="1843" w:hanging="425"/>
        <w:jc w:val="both"/>
        <w:rPr>
          <w:rFonts w:ascii="Cambria" w:hAnsi="Cambria" w:cs="Arial"/>
          <w:bCs/>
          <w:iCs/>
          <w:noProof/>
          <w:sz w:val="20"/>
          <w:szCs w:val="20"/>
          <w:lang w:val="es-PE"/>
        </w:rPr>
      </w:pPr>
      <w:r w:rsidRPr="00CA02DB">
        <w:rPr>
          <w:rFonts w:ascii="Cambria" w:hAnsi="Cambria" w:cs="Arial"/>
          <w:bCs/>
          <w:iCs/>
          <w:noProof/>
          <w:sz w:val="20"/>
          <w:szCs w:val="20"/>
        </w:rPr>
        <w:t>El plan de trabajo será presentado previa a la entrega de terreno, para su revisión y opinión favorable por parte del personal designado como inspector del gobierno local o del jefe de la unidad de operaciones del I.V.P. – Huari y su conformidad otorgada por el responsable del área usuaria del gobierno local o gerente del I.V.P. – Huari según corresponda y su respectiva aprobación con acto resolutivo por el gobierno local o I.V.P. – Huari por la autoridad competente.</w:t>
      </w:r>
    </w:p>
    <w:p w14:paraId="3BF6104E" w14:textId="77777777" w:rsidR="005440BF" w:rsidRPr="00CA02DB" w:rsidRDefault="005440BF" w:rsidP="00C42F2E">
      <w:pPr>
        <w:pStyle w:val="Sangra2detindependiente"/>
        <w:numPr>
          <w:ilvl w:val="3"/>
          <w:numId w:val="52"/>
        </w:numPr>
        <w:shd w:val="clear" w:color="auto" w:fill="FFFFFF" w:themeFill="background1"/>
        <w:tabs>
          <w:tab w:val="clear" w:pos="4080"/>
        </w:tabs>
        <w:ind w:left="1843" w:hanging="425"/>
        <w:jc w:val="both"/>
        <w:rPr>
          <w:rFonts w:ascii="Cambria" w:hAnsi="Cambria" w:cs="Arial"/>
          <w:bCs/>
          <w:iCs/>
          <w:noProof/>
          <w:sz w:val="20"/>
          <w:szCs w:val="20"/>
          <w:lang w:val="es-PE"/>
        </w:rPr>
      </w:pPr>
      <w:r w:rsidRPr="00CA02DB">
        <w:rPr>
          <w:rFonts w:ascii="Cambria" w:hAnsi="Cambria" w:cs="Arial"/>
          <w:bCs/>
          <w:iCs/>
          <w:noProof/>
          <w:sz w:val="20"/>
          <w:szCs w:val="20"/>
        </w:rPr>
        <w:t>El inspector del tramo (jefe de la unidad de operaciones), tendrá 02 (dos) días hábiles para revisar y emitir opinión favorable sobre el plan de trabajo (opinión favorable o desfavorable de ser el caso), en caso de ser observado, el contratista tendrá un plazo máximo de 05 (cinco) días calendarios, para subsanarlas. De no presentar o subsanar, dentro del plazo establecido, se aplicará penalidades.</w:t>
      </w:r>
    </w:p>
    <w:p w14:paraId="69DC4B1D" w14:textId="77777777" w:rsidR="005440BF" w:rsidRPr="00CA02DB" w:rsidRDefault="005440BF" w:rsidP="00C42F2E">
      <w:pPr>
        <w:pStyle w:val="Sangra2detindependiente"/>
        <w:numPr>
          <w:ilvl w:val="3"/>
          <w:numId w:val="52"/>
        </w:numPr>
        <w:shd w:val="clear" w:color="auto" w:fill="FFFFFF" w:themeFill="background1"/>
        <w:tabs>
          <w:tab w:val="clear" w:pos="4080"/>
        </w:tabs>
        <w:ind w:left="1843" w:hanging="425"/>
        <w:jc w:val="both"/>
        <w:rPr>
          <w:rFonts w:ascii="Cambria" w:hAnsi="Cambria" w:cs="Arial"/>
          <w:bCs/>
          <w:iCs/>
          <w:noProof/>
          <w:sz w:val="20"/>
          <w:szCs w:val="20"/>
          <w:lang w:val="es-PE"/>
        </w:rPr>
      </w:pPr>
      <w:r w:rsidRPr="00CA02DB">
        <w:rPr>
          <w:rFonts w:ascii="Cambria" w:hAnsi="Cambria" w:cs="Arial"/>
          <w:bCs/>
          <w:iCs/>
          <w:noProof/>
          <w:sz w:val="20"/>
          <w:szCs w:val="20"/>
        </w:rPr>
        <w:t>El plan de trabajo es único y por el plazo total del contrato, teniendo en cuenta que no debe superar el año fiscal correspondiente, asimismo, debe considerar las actividades de la gestión de mantenimiento vial con sus respectivas cargas de trabajo para el mantenimiento rutinario. Asimismo, deberá presentar el cronograma de actividades y el cronograma de desembolsos actualizado al inicio del servicio, el mismo que debe ser consistente y coherente con la descripción del servicio ofertado.</w:t>
      </w:r>
    </w:p>
    <w:p w14:paraId="433A7C04" w14:textId="77777777" w:rsidR="005440BF" w:rsidRPr="00CA02DB" w:rsidRDefault="005440BF" w:rsidP="00C42F2E">
      <w:pPr>
        <w:pStyle w:val="Sangra2detindependiente"/>
        <w:numPr>
          <w:ilvl w:val="3"/>
          <w:numId w:val="52"/>
        </w:numPr>
        <w:shd w:val="clear" w:color="auto" w:fill="FFFFFF" w:themeFill="background1"/>
        <w:tabs>
          <w:tab w:val="clear" w:pos="4080"/>
        </w:tabs>
        <w:ind w:left="1843" w:hanging="425"/>
        <w:jc w:val="both"/>
        <w:rPr>
          <w:rFonts w:ascii="Cambria" w:hAnsi="Cambria" w:cs="Arial"/>
          <w:bCs/>
          <w:iCs/>
          <w:noProof/>
          <w:sz w:val="20"/>
          <w:szCs w:val="20"/>
          <w:lang w:val="es-PE"/>
        </w:rPr>
      </w:pPr>
      <w:r w:rsidRPr="00CA02DB">
        <w:rPr>
          <w:rFonts w:ascii="Cambria" w:hAnsi="Cambria" w:cs="Arial"/>
          <w:bCs/>
          <w:iCs/>
          <w:noProof/>
          <w:sz w:val="20"/>
          <w:szCs w:val="20"/>
        </w:rPr>
        <w:lastRenderedPageBreak/>
        <w:t>El plan de trabajo debe ser planificado, coordinado y programado con el inspector del tramo (jefe de la unidad de operaciones) y el jefe de mantenimiento del proveedor, conteniendo los siguientes documentos:</w:t>
      </w:r>
    </w:p>
    <w:p w14:paraId="35B46F2F" w14:textId="77777777" w:rsidR="005440BF" w:rsidRPr="00CA02DB" w:rsidRDefault="005440BF" w:rsidP="005440BF">
      <w:pPr>
        <w:pStyle w:val="Sangra2detindependiente"/>
        <w:shd w:val="clear" w:color="auto" w:fill="FFFFFF" w:themeFill="background1"/>
        <w:tabs>
          <w:tab w:val="clear" w:pos="4080"/>
        </w:tabs>
        <w:ind w:left="2127" w:firstLine="0"/>
        <w:jc w:val="both"/>
        <w:rPr>
          <w:rFonts w:ascii="Cambria" w:hAnsi="Cambria" w:cs="Arial"/>
          <w:bCs/>
          <w:iCs/>
          <w:noProof/>
          <w:sz w:val="10"/>
          <w:szCs w:val="10"/>
        </w:rPr>
      </w:pPr>
    </w:p>
    <w:p w14:paraId="4BAF2C01" w14:textId="77777777" w:rsidR="005440BF" w:rsidRPr="00CA02DB" w:rsidRDefault="005440BF" w:rsidP="005440BF">
      <w:pPr>
        <w:pStyle w:val="Sangra2detindependiente"/>
        <w:shd w:val="clear" w:color="auto" w:fill="FFFFFF" w:themeFill="background1"/>
        <w:tabs>
          <w:tab w:val="clear" w:pos="4080"/>
        </w:tabs>
        <w:ind w:left="1418" w:firstLine="0"/>
        <w:jc w:val="both"/>
        <w:rPr>
          <w:rFonts w:ascii="Cambria" w:hAnsi="Cambria" w:cs="Arial"/>
          <w:bCs/>
          <w:iCs/>
          <w:noProof/>
          <w:sz w:val="20"/>
          <w:szCs w:val="20"/>
          <w:lang w:val="es-PE"/>
        </w:rPr>
      </w:pPr>
    </w:p>
    <w:p w14:paraId="1A3807D2" w14:textId="7099D25C" w:rsidR="005440BF" w:rsidRPr="00CA02DB" w:rsidRDefault="005440BF" w:rsidP="00FE3A4C">
      <w:pPr>
        <w:pStyle w:val="Ttulo3"/>
        <w:numPr>
          <w:ilvl w:val="0"/>
          <w:numId w:val="73"/>
        </w:numPr>
        <w:ind w:left="1418" w:hanging="709"/>
        <w:rPr>
          <w:rFonts w:ascii="Cambria" w:hAnsi="Cambria"/>
          <w:noProof/>
        </w:rPr>
      </w:pPr>
      <w:bookmarkStart w:id="31" w:name="_Toc224804077"/>
      <w:r w:rsidRPr="00CA02DB">
        <w:rPr>
          <w:rFonts w:ascii="Cambria" w:hAnsi="Cambria"/>
          <w:noProof/>
        </w:rPr>
        <w:t>INFORME MENSUAL</w:t>
      </w:r>
      <w:bookmarkEnd w:id="31"/>
    </w:p>
    <w:p w14:paraId="7290B484" w14:textId="77777777" w:rsidR="005440BF" w:rsidRPr="00CA02DB" w:rsidRDefault="005440BF" w:rsidP="005440BF">
      <w:pPr>
        <w:pStyle w:val="Sangra2detindependiente"/>
        <w:shd w:val="clear" w:color="auto" w:fill="FFFFFF" w:themeFill="background1"/>
        <w:tabs>
          <w:tab w:val="clear" w:pos="4080"/>
        </w:tabs>
        <w:ind w:left="1418" w:firstLine="0"/>
        <w:jc w:val="both"/>
        <w:rPr>
          <w:rFonts w:ascii="Cambria" w:hAnsi="Cambria" w:cs="Arial"/>
          <w:b/>
          <w:iCs/>
          <w:noProof/>
          <w:sz w:val="10"/>
          <w:szCs w:val="10"/>
          <w:lang w:val="es-PE"/>
        </w:rPr>
      </w:pPr>
    </w:p>
    <w:p w14:paraId="346A12C1" w14:textId="77777777" w:rsidR="005440BF" w:rsidRPr="00CA02DB" w:rsidRDefault="005440BF" w:rsidP="005440BF">
      <w:pPr>
        <w:pStyle w:val="Sangra2detindependiente"/>
        <w:shd w:val="clear" w:color="auto" w:fill="FFFFFF" w:themeFill="background1"/>
        <w:tabs>
          <w:tab w:val="clear" w:pos="4080"/>
        </w:tabs>
        <w:ind w:left="1560" w:firstLine="0"/>
        <w:jc w:val="both"/>
        <w:rPr>
          <w:rFonts w:ascii="Cambria" w:hAnsi="Cambria" w:cs="Arial"/>
          <w:bCs/>
          <w:iCs/>
          <w:noProof/>
          <w:sz w:val="20"/>
          <w:szCs w:val="20"/>
          <w:lang w:val="es-PE"/>
        </w:rPr>
      </w:pPr>
      <w:r w:rsidRPr="00CA02DB">
        <w:rPr>
          <w:rFonts w:ascii="Cambria" w:hAnsi="Cambria" w:cs="Arial"/>
          <w:bCs/>
          <w:iCs/>
          <w:noProof/>
          <w:sz w:val="20"/>
          <w:szCs w:val="20"/>
          <w:lang w:val="es-PE"/>
        </w:rPr>
        <w:t>Con la finalidad de que se pueda verificar la ejecución física del mantenimiento rutinario de los caminos vecinales, el contratista deberá presentar a la entidad, durante los primeros 02 (dos) días útiles del siguiente mes a la prestación del servicio, 01 (uno) original, conteniendo los siguientes documentos:</w:t>
      </w:r>
    </w:p>
    <w:p w14:paraId="645E580B" w14:textId="77777777" w:rsidR="005440BF" w:rsidRPr="00CA02DB" w:rsidRDefault="005440BF" w:rsidP="005440BF">
      <w:pPr>
        <w:pStyle w:val="Sangra2detindependiente"/>
        <w:shd w:val="clear" w:color="auto" w:fill="FFFFFF" w:themeFill="background1"/>
        <w:ind w:left="2127" w:firstLine="0"/>
        <w:jc w:val="both"/>
        <w:rPr>
          <w:rFonts w:ascii="Cambria" w:hAnsi="Cambria" w:cs="Arial"/>
          <w:bCs/>
          <w:iCs/>
          <w:noProof/>
          <w:sz w:val="10"/>
          <w:szCs w:val="10"/>
          <w:lang w:val="es-PE"/>
        </w:rPr>
      </w:pPr>
    </w:p>
    <w:p w14:paraId="12648759" w14:textId="77777777" w:rsidR="005440BF" w:rsidRPr="00CA02DB"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CA02DB">
        <w:rPr>
          <w:rFonts w:ascii="Cambria" w:hAnsi="Cambria" w:cs="Arial"/>
          <w:bCs/>
          <w:iCs/>
          <w:noProof/>
          <w:sz w:val="20"/>
          <w:szCs w:val="20"/>
          <w:lang w:val="es-PE"/>
        </w:rPr>
        <w:t xml:space="preserve">Informe de servicio mensual. </w:t>
      </w:r>
    </w:p>
    <w:p w14:paraId="35A923A5" w14:textId="77777777" w:rsidR="005440BF" w:rsidRPr="00CA02DB"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CA02DB">
        <w:rPr>
          <w:rFonts w:ascii="Cambria" w:hAnsi="Cambria" w:cs="Arial"/>
          <w:bCs/>
          <w:iCs/>
          <w:noProof/>
          <w:sz w:val="20"/>
          <w:szCs w:val="20"/>
          <w:lang w:val="es-PE"/>
        </w:rPr>
        <w:t>Ficha de identificacion de servicio mensual</w:t>
      </w:r>
    </w:p>
    <w:p w14:paraId="34C94144" w14:textId="77777777" w:rsidR="005440BF" w:rsidRPr="00CA02DB"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CA02DB">
        <w:rPr>
          <w:rFonts w:ascii="Cambria" w:hAnsi="Cambria" w:cs="Arial"/>
          <w:bCs/>
          <w:iCs/>
          <w:noProof/>
          <w:sz w:val="20"/>
          <w:szCs w:val="20"/>
          <w:lang w:val="es-PE"/>
        </w:rPr>
        <w:t>Reportes de trabajo.</w:t>
      </w:r>
    </w:p>
    <w:p w14:paraId="27D99CC1" w14:textId="77777777" w:rsidR="005440BF" w:rsidRPr="00CA02DB" w:rsidRDefault="005440BF" w:rsidP="005440BF">
      <w:pPr>
        <w:pStyle w:val="Sangra2detindependiente"/>
        <w:shd w:val="clear" w:color="auto" w:fill="FFFFFF" w:themeFill="background1"/>
        <w:ind w:left="3119" w:firstLine="0"/>
        <w:rPr>
          <w:rFonts w:ascii="Cambria" w:hAnsi="Cambria" w:cs="Arial"/>
          <w:bCs/>
          <w:iCs/>
          <w:noProof/>
          <w:sz w:val="10"/>
          <w:szCs w:val="10"/>
          <w:lang w:val="es-PE"/>
        </w:rPr>
      </w:pPr>
    </w:p>
    <w:p w14:paraId="625F63CA" w14:textId="77777777" w:rsidR="005440BF" w:rsidRPr="00CA02DB"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CA02DB">
        <w:rPr>
          <w:rFonts w:ascii="Cambria" w:hAnsi="Cambria" w:cs="Arial"/>
          <w:bCs/>
          <w:iCs/>
          <w:noProof/>
          <w:sz w:val="20"/>
          <w:szCs w:val="20"/>
          <w:lang w:val="es-PE"/>
        </w:rPr>
        <w:t>Cargo de presentación del informe a la municipalidad distrital.</w:t>
      </w:r>
    </w:p>
    <w:p w14:paraId="008427C2" w14:textId="77777777" w:rsidR="005440BF" w:rsidRPr="00CA02DB"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CA02DB">
        <w:rPr>
          <w:rFonts w:ascii="Cambria" w:hAnsi="Cambria" w:cs="Arial"/>
          <w:bCs/>
          <w:iCs/>
          <w:noProof/>
          <w:sz w:val="20"/>
          <w:szCs w:val="20"/>
          <w:lang w:val="es-PE"/>
        </w:rPr>
        <w:t>Certificado de transitabilidad de servicio.</w:t>
      </w:r>
    </w:p>
    <w:p w14:paraId="68F5FC1D" w14:textId="77777777" w:rsidR="005440BF" w:rsidRPr="00CA02DB"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CA02DB">
        <w:rPr>
          <w:rFonts w:ascii="Cambria" w:hAnsi="Cambria" w:cs="Arial"/>
          <w:bCs/>
          <w:iCs/>
          <w:noProof/>
          <w:sz w:val="20"/>
          <w:szCs w:val="20"/>
          <w:lang w:val="es-PE"/>
        </w:rPr>
        <w:t>Acta de constatación de trabajo</w:t>
      </w:r>
    </w:p>
    <w:p w14:paraId="3FD5DF0B" w14:textId="77777777" w:rsidR="005440BF" w:rsidRPr="00CA02DB"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CA02DB">
        <w:rPr>
          <w:rFonts w:ascii="Cambria" w:hAnsi="Cambria" w:cs="Arial"/>
          <w:bCs/>
          <w:iCs/>
          <w:noProof/>
          <w:sz w:val="20"/>
          <w:szCs w:val="20"/>
          <w:lang w:val="es-PE"/>
        </w:rPr>
        <w:t>Cargas de trabajo (formato N° 01)</w:t>
      </w:r>
    </w:p>
    <w:p w14:paraId="0ADA8DA1" w14:textId="77777777" w:rsidR="005440BF" w:rsidRPr="00CA02DB" w:rsidRDefault="005440BF" w:rsidP="005440BF">
      <w:pPr>
        <w:pStyle w:val="Sangra2detindependiente"/>
        <w:shd w:val="clear" w:color="auto" w:fill="FFFFFF" w:themeFill="background1"/>
        <w:tabs>
          <w:tab w:val="clear" w:pos="4080"/>
        </w:tabs>
        <w:ind w:left="4395" w:firstLine="0"/>
        <w:jc w:val="both"/>
        <w:rPr>
          <w:rFonts w:ascii="Cambria" w:hAnsi="Cambria" w:cs="Arial"/>
          <w:bCs/>
          <w:iCs/>
          <w:noProof/>
          <w:sz w:val="20"/>
          <w:szCs w:val="20"/>
          <w:lang w:val="es-PE"/>
        </w:rPr>
      </w:pPr>
    </w:p>
    <w:p w14:paraId="7D780ACA" w14:textId="77777777" w:rsidR="005440BF" w:rsidRPr="00CA02DB"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CA02DB">
        <w:rPr>
          <w:rFonts w:ascii="Cambria" w:hAnsi="Cambria" w:cs="Arial"/>
          <w:bCs/>
          <w:iCs/>
          <w:noProof/>
          <w:sz w:val="20"/>
          <w:szCs w:val="20"/>
          <w:lang w:val="es-PE"/>
        </w:rPr>
        <w:t>Valorizacion de servicio mensual.</w:t>
      </w:r>
    </w:p>
    <w:p w14:paraId="0142D528" w14:textId="77777777" w:rsidR="005440BF" w:rsidRPr="00CA02DB"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CA02DB">
        <w:rPr>
          <w:rFonts w:ascii="Cambria" w:hAnsi="Cambria" w:cs="Arial"/>
          <w:bCs/>
          <w:iCs/>
          <w:noProof/>
          <w:sz w:val="20"/>
          <w:szCs w:val="20"/>
          <w:lang w:val="es-PE"/>
        </w:rPr>
        <w:t>Programación de trabajo mensual.</w:t>
      </w:r>
    </w:p>
    <w:p w14:paraId="7BF8170D" w14:textId="77777777" w:rsidR="005440BF" w:rsidRPr="00CA02DB" w:rsidRDefault="005440BF" w:rsidP="005440BF">
      <w:pPr>
        <w:pStyle w:val="Sangra2detindependiente"/>
        <w:shd w:val="clear" w:color="auto" w:fill="FFFFFF" w:themeFill="background1"/>
        <w:ind w:left="3119" w:firstLine="0"/>
        <w:rPr>
          <w:rFonts w:ascii="Cambria" w:hAnsi="Cambria" w:cs="Arial"/>
          <w:bCs/>
          <w:iCs/>
          <w:noProof/>
          <w:sz w:val="10"/>
          <w:szCs w:val="10"/>
          <w:lang w:val="es-PE"/>
        </w:rPr>
      </w:pPr>
    </w:p>
    <w:p w14:paraId="77993E6A" w14:textId="77777777" w:rsidR="005440BF" w:rsidRPr="00CA02DB"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rPr>
      </w:pPr>
      <w:r w:rsidRPr="00CA02DB">
        <w:rPr>
          <w:rFonts w:ascii="Cambria" w:hAnsi="Cambria" w:cs="Arial"/>
          <w:bCs/>
          <w:iCs/>
          <w:noProof/>
          <w:sz w:val="20"/>
          <w:szCs w:val="20"/>
        </w:rPr>
        <w:t>Programación real ejecutado (formato N° 03.01).</w:t>
      </w:r>
    </w:p>
    <w:p w14:paraId="4CFC5514" w14:textId="77777777" w:rsidR="005440BF" w:rsidRPr="00CA02DB"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CA02DB">
        <w:rPr>
          <w:rFonts w:ascii="Cambria" w:hAnsi="Cambria" w:cs="Arial"/>
          <w:bCs/>
          <w:iCs/>
          <w:noProof/>
          <w:sz w:val="20"/>
          <w:szCs w:val="20"/>
          <w:lang w:val="es-PE"/>
        </w:rPr>
        <w:t>Programación del mes (formato N° 03.02).</w:t>
      </w:r>
    </w:p>
    <w:p w14:paraId="0758C1C0" w14:textId="77777777" w:rsidR="005440BF" w:rsidRPr="00CA02DB"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CA02DB">
        <w:rPr>
          <w:rFonts w:ascii="Cambria" w:hAnsi="Cambria" w:cs="Arial"/>
          <w:bCs/>
          <w:iCs/>
          <w:noProof/>
          <w:sz w:val="20"/>
          <w:szCs w:val="20"/>
          <w:lang w:val="es-PE"/>
        </w:rPr>
        <w:t>Programación del siguiente mes (formato N° 03.03).</w:t>
      </w:r>
    </w:p>
    <w:p w14:paraId="730DA249" w14:textId="77777777" w:rsidR="005440BF" w:rsidRPr="00CA02DB" w:rsidRDefault="005440BF" w:rsidP="005440BF">
      <w:pPr>
        <w:pStyle w:val="Sangra2detindependiente"/>
        <w:shd w:val="clear" w:color="auto" w:fill="FFFFFF" w:themeFill="background1"/>
        <w:tabs>
          <w:tab w:val="clear" w:pos="4080"/>
        </w:tabs>
        <w:ind w:left="4395" w:firstLine="0"/>
        <w:jc w:val="both"/>
        <w:rPr>
          <w:rFonts w:ascii="Cambria" w:hAnsi="Cambria" w:cs="Arial"/>
          <w:bCs/>
          <w:iCs/>
          <w:noProof/>
          <w:sz w:val="20"/>
          <w:szCs w:val="20"/>
          <w:lang w:val="es-PE"/>
        </w:rPr>
      </w:pPr>
    </w:p>
    <w:p w14:paraId="6D17CBEB" w14:textId="77777777" w:rsidR="005440BF" w:rsidRPr="00CA02DB"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CA02DB">
        <w:rPr>
          <w:rFonts w:ascii="Cambria" w:hAnsi="Cambria" w:cs="Arial"/>
          <w:bCs/>
          <w:iCs/>
          <w:noProof/>
          <w:sz w:val="20"/>
          <w:szCs w:val="20"/>
          <w:lang w:val="es-PE"/>
        </w:rPr>
        <w:t>Recursos utilizados.</w:t>
      </w:r>
    </w:p>
    <w:p w14:paraId="44F6EAE2" w14:textId="77777777" w:rsidR="005440BF" w:rsidRPr="00CA02DB" w:rsidRDefault="005440BF" w:rsidP="005440BF">
      <w:pPr>
        <w:pStyle w:val="Sangra2detindependiente"/>
        <w:shd w:val="clear" w:color="auto" w:fill="FFFFFF" w:themeFill="background1"/>
        <w:ind w:left="3119" w:firstLine="0"/>
        <w:rPr>
          <w:rFonts w:ascii="Cambria" w:hAnsi="Cambria" w:cs="Arial"/>
          <w:bCs/>
          <w:iCs/>
          <w:noProof/>
          <w:sz w:val="10"/>
          <w:szCs w:val="10"/>
          <w:lang w:val="es-PE"/>
        </w:rPr>
      </w:pPr>
    </w:p>
    <w:p w14:paraId="4F9DCB53" w14:textId="77777777" w:rsidR="005440BF" w:rsidRPr="00CA02DB"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CA02DB">
        <w:rPr>
          <w:rFonts w:ascii="Cambria" w:hAnsi="Cambria" w:cs="Arial"/>
          <w:bCs/>
          <w:iCs/>
          <w:noProof/>
          <w:sz w:val="20"/>
          <w:szCs w:val="20"/>
          <w:lang w:val="es-PE"/>
        </w:rPr>
        <w:t>Recursos humanos.</w:t>
      </w:r>
    </w:p>
    <w:p w14:paraId="738E0637" w14:textId="77777777" w:rsidR="005440BF" w:rsidRPr="00CA02DB"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CA02DB">
        <w:rPr>
          <w:rFonts w:ascii="Cambria" w:hAnsi="Cambria" w:cs="Arial"/>
          <w:bCs/>
          <w:iCs/>
          <w:noProof/>
          <w:sz w:val="20"/>
          <w:szCs w:val="20"/>
          <w:lang w:val="es-PE"/>
        </w:rPr>
        <w:t>Equipo de proteccion personal</w:t>
      </w:r>
    </w:p>
    <w:p w14:paraId="2A916EBB" w14:textId="77777777" w:rsidR="005440BF" w:rsidRPr="00CA02DB"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CA02DB">
        <w:rPr>
          <w:rFonts w:ascii="Cambria" w:hAnsi="Cambria" w:cs="Arial"/>
          <w:bCs/>
          <w:iCs/>
          <w:noProof/>
          <w:sz w:val="20"/>
          <w:szCs w:val="20"/>
          <w:lang w:val="es-PE"/>
        </w:rPr>
        <w:t>Herramientas.</w:t>
      </w:r>
    </w:p>
    <w:p w14:paraId="2851D46D" w14:textId="77777777" w:rsidR="005440BF" w:rsidRPr="00CA02DB"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CA02DB">
        <w:rPr>
          <w:rFonts w:ascii="Cambria" w:hAnsi="Cambria" w:cs="Arial"/>
          <w:bCs/>
          <w:iCs/>
          <w:noProof/>
          <w:sz w:val="20"/>
          <w:szCs w:val="20"/>
          <w:lang w:val="es-PE"/>
        </w:rPr>
        <w:t>Materiales</w:t>
      </w:r>
    </w:p>
    <w:p w14:paraId="664F20ED" w14:textId="77777777" w:rsidR="005440BF" w:rsidRPr="00CA02DB"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CA02DB">
        <w:rPr>
          <w:rFonts w:ascii="Cambria" w:hAnsi="Cambria" w:cs="Arial"/>
          <w:bCs/>
          <w:iCs/>
          <w:noProof/>
          <w:sz w:val="20"/>
          <w:szCs w:val="20"/>
          <w:lang w:val="es-PE"/>
        </w:rPr>
        <w:t>Equipos de corresponder.</w:t>
      </w:r>
    </w:p>
    <w:p w14:paraId="04AF214F" w14:textId="77777777" w:rsidR="005440BF" w:rsidRPr="00CA02DB" w:rsidRDefault="005440BF" w:rsidP="005440BF">
      <w:pPr>
        <w:pStyle w:val="Sangra2detindependiente"/>
        <w:shd w:val="clear" w:color="auto" w:fill="FFFFFF" w:themeFill="background1"/>
        <w:tabs>
          <w:tab w:val="clear" w:pos="4080"/>
        </w:tabs>
        <w:ind w:left="4395" w:firstLine="0"/>
        <w:jc w:val="both"/>
        <w:rPr>
          <w:rFonts w:ascii="Cambria" w:hAnsi="Cambria" w:cs="Arial"/>
          <w:bCs/>
          <w:iCs/>
          <w:noProof/>
          <w:sz w:val="20"/>
          <w:szCs w:val="20"/>
          <w:lang w:val="es-PE"/>
        </w:rPr>
      </w:pPr>
    </w:p>
    <w:p w14:paraId="4D9D74D1" w14:textId="77777777" w:rsidR="005440BF" w:rsidRPr="00CA02DB"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CA02DB">
        <w:rPr>
          <w:rFonts w:ascii="Cambria" w:hAnsi="Cambria" w:cs="Arial"/>
          <w:bCs/>
          <w:iCs/>
          <w:noProof/>
          <w:sz w:val="20"/>
          <w:szCs w:val="20"/>
          <w:lang w:val="es-PE"/>
        </w:rPr>
        <w:t>Conclusiones y recomendaciones.</w:t>
      </w:r>
    </w:p>
    <w:p w14:paraId="2C975AB5" w14:textId="77777777" w:rsidR="005440BF" w:rsidRPr="00CA02DB" w:rsidRDefault="005440BF" w:rsidP="005440BF">
      <w:pPr>
        <w:pStyle w:val="Sangra2detindependiente"/>
        <w:shd w:val="clear" w:color="auto" w:fill="FFFFFF" w:themeFill="background1"/>
        <w:ind w:left="3119" w:firstLine="0"/>
        <w:rPr>
          <w:rFonts w:ascii="Cambria" w:hAnsi="Cambria" w:cs="Arial"/>
          <w:bCs/>
          <w:iCs/>
          <w:noProof/>
          <w:sz w:val="10"/>
          <w:szCs w:val="10"/>
          <w:lang w:val="es-PE"/>
        </w:rPr>
      </w:pPr>
    </w:p>
    <w:p w14:paraId="457F90FE" w14:textId="77777777" w:rsidR="005440BF" w:rsidRPr="00CA02DB"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CA02DB">
        <w:rPr>
          <w:rFonts w:ascii="Cambria" w:hAnsi="Cambria" w:cs="Arial"/>
          <w:bCs/>
          <w:iCs/>
          <w:noProof/>
          <w:sz w:val="20"/>
          <w:szCs w:val="20"/>
          <w:lang w:val="es-PE"/>
        </w:rPr>
        <w:t>Conclusiones.</w:t>
      </w:r>
      <w:r w:rsidRPr="00CA02DB">
        <w:rPr>
          <w:rFonts w:ascii="Cambria" w:hAnsi="Cambria" w:cs="Arial"/>
          <w:bCs/>
          <w:iCs/>
          <w:noProof/>
          <w:sz w:val="20"/>
          <w:szCs w:val="20"/>
          <w:lang w:val="es-PE"/>
        </w:rPr>
        <w:tab/>
      </w:r>
    </w:p>
    <w:p w14:paraId="49EA45CD" w14:textId="77777777" w:rsidR="005440BF" w:rsidRPr="00CA02DB"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CA02DB">
        <w:rPr>
          <w:rFonts w:ascii="Cambria" w:hAnsi="Cambria" w:cs="Arial"/>
          <w:bCs/>
          <w:iCs/>
          <w:noProof/>
          <w:sz w:val="20"/>
          <w:szCs w:val="20"/>
          <w:lang w:val="es-PE"/>
        </w:rPr>
        <w:t>Recomendaciones.</w:t>
      </w:r>
    </w:p>
    <w:p w14:paraId="3B84A808" w14:textId="77777777" w:rsidR="005440BF" w:rsidRPr="00CA02DB" w:rsidRDefault="005440BF" w:rsidP="005440BF">
      <w:pPr>
        <w:pStyle w:val="Sangra2detindependiente"/>
        <w:shd w:val="clear" w:color="auto" w:fill="FFFFFF" w:themeFill="background1"/>
        <w:tabs>
          <w:tab w:val="clear" w:pos="4080"/>
        </w:tabs>
        <w:ind w:left="4395" w:firstLine="0"/>
        <w:jc w:val="both"/>
        <w:rPr>
          <w:rFonts w:ascii="Cambria" w:hAnsi="Cambria" w:cs="Arial"/>
          <w:bCs/>
          <w:iCs/>
          <w:noProof/>
          <w:sz w:val="20"/>
          <w:szCs w:val="20"/>
          <w:lang w:val="es-PE"/>
        </w:rPr>
      </w:pPr>
    </w:p>
    <w:p w14:paraId="6B2F1D96" w14:textId="77777777" w:rsidR="005440BF" w:rsidRPr="00CA02DB"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CA02DB">
        <w:rPr>
          <w:rFonts w:ascii="Cambria" w:hAnsi="Cambria" w:cs="Arial"/>
          <w:bCs/>
          <w:iCs/>
          <w:noProof/>
          <w:sz w:val="20"/>
          <w:szCs w:val="20"/>
          <w:lang w:val="es-PE"/>
        </w:rPr>
        <w:t>Copias del cuaderno de mantenimiento.</w:t>
      </w:r>
    </w:p>
    <w:p w14:paraId="098EE5CD" w14:textId="77777777" w:rsidR="005440BF" w:rsidRPr="00CA02DB"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CA02DB">
        <w:rPr>
          <w:rFonts w:ascii="Cambria" w:hAnsi="Cambria" w:cs="Arial"/>
          <w:bCs/>
          <w:iCs/>
          <w:noProof/>
          <w:sz w:val="20"/>
          <w:szCs w:val="20"/>
          <w:lang w:val="es-PE"/>
        </w:rPr>
        <w:t>Conteo de tráfico (ficha N°01).</w:t>
      </w:r>
    </w:p>
    <w:p w14:paraId="4A12A8F0" w14:textId="77777777" w:rsidR="005440BF" w:rsidRPr="00CA02DB"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CA02DB">
        <w:rPr>
          <w:rFonts w:ascii="Cambria" w:hAnsi="Cambria" w:cs="Arial"/>
          <w:bCs/>
          <w:iCs/>
          <w:noProof/>
          <w:sz w:val="20"/>
          <w:szCs w:val="20"/>
          <w:lang w:val="es-PE"/>
        </w:rPr>
        <w:t>Conteo de precipitación (ficha N°02).</w:t>
      </w:r>
    </w:p>
    <w:p w14:paraId="48E7D342" w14:textId="77777777" w:rsidR="005440BF" w:rsidRPr="00CA02DB"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CA02DB">
        <w:rPr>
          <w:rFonts w:ascii="Cambria" w:hAnsi="Cambria" w:cs="Arial"/>
          <w:bCs/>
          <w:iCs/>
          <w:noProof/>
          <w:sz w:val="20"/>
          <w:szCs w:val="20"/>
          <w:lang w:val="es-PE"/>
        </w:rPr>
        <w:t>Puntos críticos (ficha N°05).</w:t>
      </w:r>
    </w:p>
    <w:p w14:paraId="00A05D2D" w14:textId="77777777" w:rsidR="005440BF" w:rsidRPr="00CA02DB"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CA02DB">
        <w:rPr>
          <w:rFonts w:ascii="Cambria" w:hAnsi="Cambria" w:cs="Arial"/>
          <w:bCs/>
          <w:iCs/>
          <w:noProof/>
          <w:sz w:val="20"/>
          <w:szCs w:val="20"/>
          <w:lang w:val="es-PE"/>
        </w:rPr>
        <w:t>Plano vial</w:t>
      </w:r>
    </w:p>
    <w:p w14:paraId="232344CA" w14:textId="77777777" w:rsidR="005440BF" w:rsidRPr="00CA02DB"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CA02DB">
        <w:rPr>
          <w:rFonts w:ascii="Cambria" w:hAnsi="Cambria" w:cs="Arial"/>
          <w:bCs/>
          <w:iCs/>
          <w:noProof/>
          <w:sz w:val="20"/>
          <w:szCs w:val="20"/>
          <w:lang w:val="es-PE"/>
        </w:rPr>
        <w:t>Panel fotográfico (panel fotográfico por semana minimo de 03 (tres) actividades de ejecución que demuestre el antes, durante y después de las actividades ejecutadas durante el mes con el personal debidamente uniformado y realizando la ejecución acorde al manual de carreteras; asimismo, las fotografías deberán ser fechadas y georreferenciadas mostrando a la cantidad de trabajadores según cálculo de la gestión de mantenimiento).</w:t>
      </w:r>
    </w:p>
    <w:p w14:paraId="1B12D121" w14:textId="77777777" w:rsidR="005440BF" w:rsidRPr="00CA02DB"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CA02DB">
        <w:rPr>
          <w:rFonts w:ascii="Cambria" w:hAnsi="Cambria" w:cs="Arial"/>
          <w:bCs/>
          <w:iCs/>
          <w:noProof/>
          <w:sz w:val="20"/>
          <w:szCs w:val="20"/>
          <w:lang w:val="es-PE"/>
        </w:rPr>
        <w:t>Anexos.</w:t>
      </w:r>
    </w:p>
    <w:p w14:paraId="3BED9281" w14:textId="77777777" w:rsidR="005440BF" w:rsidRPr="00CA02DB" w:rsidRDefault="005440BF" w:rsidP="005440BF">
      <w:pPr>
        <w:pStyle w:val="Sangra2detindependiente"/>
        <w:shd w:val="clear" w:color="auto" w:fill="FFFFFF" w:themeFill="background1"/>
        <w:tabs>
          <w:tab w:val="clear" w:pos="4080"/>
        </w:tabs>
        <w:ind w:left="3119" w:firstLine="0"/>
        <w:rPr>
          <w:rFonts w:ascii="Cambria" w:hAnsi="Cambria" w:cs="Arial"/>
          <w:bCs/>
          <w:iCs/>
          <w:noProof/>
          <w:sz w:val="10"/>
          <w:szCs w:val="10"/>
          <w:lang w:val="es-PE"/>
        </w:rPr>
      </w:pPr>
    </w:p>
    <w:p w14:paraId="241A20D7" w14:textId="77777777" w:rsidR="005440BF" w:rsidRPr="00CA02DB"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CA02DB">
        <w:rPr>
          <w:rFonts w:ascii="Cambria" w:hAnsi="Cambria" w:cs="Arial"/>
          <w:bCs/>
          <w:iCs/>
          <w:noProof/>
          <w:sz w:val="20"/>
          <w:szCs w:val="20"/>
          <w:lang w:val="es-PE"/>
        </w:rPr>
        <w:t>Copia del contrato</w:t>
      </w:r>
    </w:p>
    <w:p w14:paraId="196A9C4B" w14:textId="77777777" w:rsidR="005440BF" w:rsidRPr="00CA02DB"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CA02DB">
        <w:rPr>
          <w:rFonts w:ascii="Cambria" w:hAnsi="Cambria" w:cs="Arial"/>
          <w:bCs/>
          <w:iCs/>
          <w:noProof/>
          <w:sz w:val="20"/>
          <w:szCs w:val="20"/>
          <w:lang w:val="es-PE"/>
        </w:rPr>
        <w:t>Copia del contrato de consorcio</w:t>
      </w:r>
    </w:p>
    <w:p w14:paraId="29FAA7F6" w14:textId="77777777" w:rsidR="005440BF" w:rsidRPr="00CA02DB"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CA02DB">
        <w:rPr>
          <w:rFonts w:ascii="Cambria" w:hAnsi="Cambria" w:cs="Arial"/>
          <w:bCs/>
          <w:iCs/>
          <w:noProof/>
          <w:sz w:val="20"/>
          <w:szCs w:val="20"/>
          <w:lang w:val="es-PE"/>
        </w:rPr>
        <w:t>Copia de acta de entrega de terreno</w:t>
      </w:r>
    </w:p>
    <w:p w14:paraId="100A637C" w14:textId="77777777" w:rsidR="005440BF" w:rsidRPr="00CA02DB"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CA02DB">
        <w:rPr>
          <w:rFonts w:ascii="Cambria" w:hAnsi="Cambria" w:cs="Arial"/>
          <w:bCs/>
          <w:iCs/>
          <w:noProof/>
          <w:sz w:val="20"/>
          <w:szCs w:val="20"/>
          <w:lang w:val="es-PE"/>
        </w:rPr>
        <w:t>Tareo mensual de personal con respectiva copia de DNI.</w:t>
      </w:r>
    </w:p>
    <w:p w14:paraId="79973AB9" w14:textId="77777777" w:rsidR="005440BF" w:rsidRPr="00CA02DB"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CA02DB">
        <w:rPr>
          <w:rFonts w:ascii="Cambria" w:hAnsi="Cambria" w:cs="Arial"/>
          <w:bCs/>
          <w:iCs/>
          <w:noProof/>
          <w:sz w:val="20"/>
          <w:szCs w:val="20"/>
          <w:lang w:val="es-PE"/>
        </w:rPr>
        <w:t xml:space="preserve">Planilla de pago mensual de personal del mes anterior, que incluya declaración jurada de pago de cada trabajador. </w:t>
      </w:r>
    </w:p>
    <w:p w14:paraId="39B4D1A1" w14:textId="77777777" w:rsidR="005440BF" w:rsidRPr="00CA02DB"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CA02DB">
        <w:rPr>
          <w:rFonts w:ascii="Cambria" w:hAnsi="Cambria" w:cs="Arial"/>
          <w:bCs/>
          <w:iCs/>
          <w:noProof/>
          <w:sz w:val="20"/>
          <w:szCs w:val="20"/>
          <w:lang w:val="es-PE"/>
        </w:rPr>
        <w:lastRenderedPageBreak/>
        <w:t>Declaracion jurada de no adeudo de trabajadores, bienes y servicios</w:t>
      </w:r>
    </w:p>
    <w:p w14:paraId="68DAE23B" w14:textId="77777777" w:rsidR="005440BF" w:rsidRPr="00CA02DB"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CA02DB">
        <w:rPr>
          <w:rFonts w:ascii="Cambria" w:hAnsi="Cambria" w:cs="Arial"/>
          <w:bCs/>
          <w:iCs/>
          <w:noProof/>
          <w:sz w:val="20"/>
          <w:szCs w:val="20"/>
          <w:lang w:val="es-PE"/>
        </w:rPr>
        <w:t>Copia del seguro de plan de vida (ESSALUD) o seguro integral de salud (SIS) de los trabajadores durante el mes.</w:t>
      </w:r>
    </w:p>
    <w:p w14:paraId="3025DBFC" w14:textId="77777777" w:rsidR="005440BF" w:rsidRPr="00CA02DB"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CA02DB">
        <w:rPr>
          <w:rFonts w:ascii="Cambria" w:hAnsi="Cambria" w:cs="Arial"/>
          <w:bCs/>
          <w:iCs/>
          <w:noProof/>
          <w:sz w:val="20"/>
          <w:szCs w:val="20"/>
          <w:lang w:val="es-PE"/>
        </w:rPr>
        <w:t>Copia del seguro responsabilidad civil contra terceros, adjuntando comprobantes de pago.</w:t>
      </w:r>
    </w:p>
    <w:p w14:paraId="37751143" w14:textId="77777777" w:rsidR="005440BF" w:rsidRPr="00CA02DB"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CA02DB">
        <w:rPr>
          <w:rFonts w:ascii="Cambria" w:hAnsi="Cambria" w:cs="Arial"/>
          <w:bCs/>
          <w:iCs/>
          <w:noProof/>
          <w:sz w:val="20"/>
          <w:szCs w:val="20"/>
          <w:lang w:val="es-PE"/>
        </w:rPr>
        <w:t>Informe digital (CD)</w:t>
      </w:r>
    </w:p>
    <w:p w14:paraId="21241274" w14:textId="77777777" w:rsidR="005440BF" w:rsidRPr="00CA02DB" w:rsidRDefault="005440BF" w:rsidP="005440BF">
      <w:pPr>
        <w:pStyle w:val="Sangra2detindependiente"/>
        <w:shd w:val="clear" w:color="auto" w:fill="FFFFFF" w:themeFill="background1"/>
        <w:tabs>
          <w:tab w:val="clear" w:pos="4080"/>
        </w:tabs>
        <w:ind w:left="4395" w:firstLine="0"/>
        <w:jc w:val="both"/>
        <w:rPr>
          <w:rFonts w:ascii="Cambria" w:hAnsi="Cambria" w:cs="Arial"/>
          <w:bCs/>
          <w:iCs/>
          <w:noProof/>
          <w:sz w:val="20"/>
          <w:szCs w:val="20"/>
          <w:lang w:val="es-PE"/>
        </w:rPr>
      </w:pPr>
    </w:p>
    <w:p w14:paraId="7FE4C12E" w14:textId="5CB827FB" w:rsidR="005440BF" w:rsidRPr="00CA02DB" w:rsidRDefault="005440BF" w:rsidP="00406D48">
      <w:pPr>
        <w:pStyle w:val="Ttulo3"/>
        <w:numPr>
          <w:ilvl w:val="0"/>
          <w:numId w:val="73"/>
        </w:numPr>
        <w:ind w:left="1418" w:hanging="709"/>
        <w:rPr>
          <w:rFonts w:ascii="Cambria" w:hAnsi="Cambria"/>
          <w:noProof/>
        </w:rPr>
      </w:pPr>
      <w:bookmarkStart w:id="32" w:name="_Toc224804078"/>
      <w:r w:rsidRPr="00CA02DB">
        <w:rPr>
          <w:rFonts w:ascii="Cambria" w:hAnsi="Cambria"/>
          <w:noProof/>
        </w:rPr>
        <w:t>INFORME FINAL</w:t>
      </w:r>
      <w:bookmarkEnd w:id="32"/>
    </w:p>
    <w:p w14:paraId="05D40823" w14:textId="77777777" w:rsidR="005440BF" w:rsidRPr="00CA02DB" w:rsidRDefault="005440BF" w:rsidP="005440BF">
      <w:pPr>
        <w:pStyle w:val="Sangra2detindependiente"/>
        <w:shd w:val="clear" w:color="auto" w:fill="FFFFFF" w:themeFill="background1"/>
        <w:tabs>
          <w:tab w:val="clear" w:pos="4080"/>
        </w:tabs>
        <w:ind w:left="2127" w:firstLine="0"/>
        <w:rPr>
          <w:rFonts w:ascii="Cambria" w:hAnsi="Cambria" w:cs="Arial"/>
          <w:b/>
          <w:bCs/>
          <w:iCs/>
          <w:noProof/>
          <w:sz w:val="10"/>
          <w:szCs w:val="10"/>
          <w:lang w:val="es-PE"/>
        </w:rPr>
      </w:pPr>
    </w:p>
    <w:p w14:paraId="3248D519" w14:textId="77777777" w:rsidR="005440BF" w:rsidRPr="00CA02DB" w:rsidRDefault="005440BF" w:rsidP="005440BF">
      <w:pPr>
        <w:pStyle w:val="Sangra2detindependiente"/>
        <w:shd w:val="clear" w:color="auto" w:fill="FFFFFF" w:themeFill="background1"/>
        <w:tabs>
          <w:tab w:val="clear" w:pos="4080"/>
        </w:tabs>
        <w:ind w:left="1560" w:firstLine="0"/>
        <w:jc w:val="both"/>
        <w:rPr>
          <w:rFonts w:ascii="Cambria" w:hAnsi="Cambria" w:cs="Arial"/>
          <w:bCs/>
          <w:iCs/>
          <w:noProof/>
          <w:sz w:val="20"/>
          <w:szCs w:val="20"/>
          <w:lang w:val="es-PE"/>
        </w:rPr>
      </w:pPr>
      <w:r w:rsidRPr="00CA02DB">
        <w:rPr>
          <w:rFonts w:ascii="Cambria" w:hAnsi="Cambria" w:cs="Arial"/>
          <w:bCs/>
          <w:iCs/>
          <w:noProof/>
          <w:sz w:val="20"/>
          <w:szCs w:val="20"/>
          <w:lang w:val="es-PE"/>
        </w:rPr>
        <w:t xml:space="preserve">En la ultima valorizacion del servicio de mantenimiento rutinario el contratista presentará el inventario vial basico, considerando que su contenido se elaborará según lo indicado en </w:t>
      </w:r>
      <w:r w:rsidRPr="00CA02DB">
        <w:rPr>
          <w:rFonts w:ascii="Cambria" w:hAnsi="Cambria" w:cs="Arial"/>
          <w:b/>
          <w:iCs/>
          <w:noProof/>
          <w:sz w:val="20"/>
          <w:szCs w:val="20"/>
          <w:lang w:val="es-PE"/>
        </w:rPr>
        <w:t>anexo N°03</w:t>
      </w:r>
      <w:r w:rsidRPr="00CA02DB">
        <w:rPr>
          <w:rFonts w:ascii="Cambria" w:hAnsi="Cambria" w:cs="Arial"/>
          <w:bCs/>
          <w:iCs/>
          <w:noProof/>
          <w:sz w:val="20"/>
          <w:szCs w:val="20"/>
          <w:lang w:val="es-PE"/>
        </w:rPr>
        <w:t xml:space="preserve"> del presente término de referencia (con las consideraciones del manual de inventarios viales y el manual de carreteras mantenimiento o conservación vial), el mismo que deberá estar foliado, firmado y sellado por el contratista en todas sus hojas; debiéndose alcanzar 01 (uno) original en formato impreso y digital.</w:t>
      </w:r>
    </w:p>
    <w:p w14:paraId="2F23E445" w14:textId="77777777" w:rsidR="005440BF" w:rsidRPr="00CA02DB" w:rsidRDefault="005440BF" w:rsidP="00406D48">
      <w:pPr>
        <w:pStyle w:val="Ttulo3"/>
        <w:ind w:left="1418"/>
        <w:rPr>
          <w:rFonts w:ascii="Cambria" w:hAnsi="Cambria"/>
          <w:noProof/>
        </w:rPr>
      </w:pPr>
    </w:p>
    <w:p w14:paraId="0EF8E9C9" w14:textId="52BEF343" w:rsidR="005440BF" w:rsidRPr="00CA02DB" w:rsidRDefault="00D3101C" w:rsidP="00406D48">
      <w:pPr>
        <w:pStyle w:val="Ttulo3"/>
        <w:numPr>
          <w:ilvl w:val="0"/>
          <w:numId w:val="73"/>
        </w:numPr>
        <w:ind w:left="1418" w:hanging="709"/>
        <w:rPr>
          <w:rFonts w:ascii="Cambria" w:hAnsi="Cambria"/>
          <w:noProof/>
        </w:rPr>
      </w:pPr>
      <w:r w:rsidRPr="00CA02DB">
        <w:rPr>
          <w:rFonts w:ascii="Cambria" w:hAnsi="Cambria"/>
          <w:noProof/>
          <w:u w:val="none"/>
        </w:rPr>
        <w:t xml:space="preserve"> </w:t>
      </w:r>
      <w:bookmarkStart w:id="33" w:name="_Toc224804079"/>
      <w:r w:rsidR="005440BF" w:rsidRPr="00CA02DB">
        <w:rPr>
          <w:rFonts w:ascii="Cambria" w:hAnsi="Cambria"/>
          <w:noProof/>
        </w:rPr>
        <w:t>LIQUIDACION TECNICA Y FINANCIERA DEL SERVICIO</w:t>
      </w:r>
      <w:bookmarkEnd w:id="33"/>
    </w:p>
    <w:p w14:paraId="7E2D78C4" w14:textId="77777777" w:rsidR="005440BF" w:rsidRPr="00CA02DB" w:rsidRDefault="005440BF" w:rsidP="005440BF">
      <w:pPr>
        <w:pStyle w:val="Sangra2detindependiente"/>
        <w:shd w:val="clear" w:color="auto" w:fill="FFFFFF" w:themeFill="background1"/>
        <w:ind w:left="2127" w:firstLine="0"/>
        <w:rPr>
          <w:rFonts w:ascii="Cambria" w:hAnsi="Cambria" w:cs="Arial"/>
          <w:b/>
          <w:bCs/>
          <w:iCs/>
          <w:noProof/>
          <w:sz w:val="10"/>
          <w:szCs w:val="10"/>
          <w:lang w:val="es-PE"/>
        </w:rPr>
      </w:pPr>
    </w:p>
    <w:p w14:paraId="317EF29C" w14:textId="5F9D3136" w:rsidR="005440BF" w:rsidRPr="00CA02DB" w:rsidRDefault="005440BF" w:rsidP="005440BF">
      <w:pPr>
        <w:pStyle w:val="Sangra2detindependiente"/>
        <w:shd w:val="clear" w:color="auto" w:fill="FFFFFF" w:themeFill="background1"/>
        <w:tabs>
          <w:tab w:val="clear" w:pos="4080"/>
        </w:tabs>
        <w:ind w:left="1560" w:firstLine="0"/>
        <w:jc w:val="both"/>
        <w:rPr>
          <w:rFonts w:ascii="Cambria" w:hAnsi="Cambria" w:cs="Arial"/>
          <w:bCs/>
          <w:iCs/>
          <w:noProof/>
          <w:sz w:val="20"/>
          <w:szCs w:val="20"/>
          <w:lang w:val="es-PE"/>
        </w:rPr>
      </w:pPr>
      <w:r w:rsidRPr="00CA02DB">
        <w:rPr>
          <w:rFonts w:ascii="Cambria" w:hAnsi="Cambria" w:cs="Arial"/>
          <w:bCs/>
          <w:iCs/>
          <w:noProof/>
          <w:sz w:val="20"/>
          <w:szCs w:val="20"/>
          <w:lang w:val="es-PE"/>
        </w:rPr>
        <w:t>Una vez cobrado la última valorización y recepcionado el servicio, el contratista presentará la liquidación final del contrato a la entidad, en un plazo de 15 (quince) días calendarios,</w:t>
      </w:r>
      <w:r w:rsidR="00C96F7F" w:rsidRPr="00CA02DB">
        <w:rPr>
          <w:rFonts w:ascii="Cambria" w:hAnsi="Cambria" w:cs="Arial"/>
          <w:bCs/>
          <w:iCs/>
          <w:noProof/>
          <w:sz w:val="20"/>
          <w:szCs w:val="20"/>
          <w:lang w:val="es-PE"/>
        </w:rPr>
        <w:t xml:space="preserve"> de haberse suscrito el Acta de recepcion  y conformidad de servicio o de haberse consetido la resolucIon de contrato o de que la ultioma controversia haya sido resuelta y/o consentida.</w:t>
      </w:r>
      <w:r w:rsidRPr="00CA02DB">
        <w:rPr>
          <w:rFonts w:ascii="Cambria" w:hAnsi="Cambria" w:cs="Arial"/>
          <w:bCs/>
          <w:iCs/>
          <w:noProof/>
          <w:sz w:val="20"/>
          <w:szCs w:val="20"/>
          <w:lang w:val="es-PE"/>
        </w:rPr>
        <w:t xml:space="preserve"> </w:t>
      </w:r>
      <w:r w:rsidR="00C96F7F" w:rsidRPr="00CA02DB">
        <w:rPr>
          <w:rFonts w:ascii="Cambria" w:hAnsi="Cambria" w:cs="Arial"/>
          <w:bCs/>
          <w:iCs/>
          <w:noProof/>
          <w:sz w:val="20"/>
          <w:szCs w:val="20"/>
          <w:lang w:val="es-PE"/>
        </w:rPr>
        <w:t xml:space="preserve">En </w:t>
      </w:r>
      <w:r w:rsidRPr="00CA02DB">
        <w:rPr>
          <w:rFonts w:ascii="Cambria" w:hAnsi="Cambria" w:cs="Arial"/>
          <w:bCs/>
          <w:iCs/>
          <w:noProof/>
          <w:sz w:val="20"/>
          <w:szCs w:val="20"/>
          <w:lang w:val="es-PE"/>
        </w:rPr>
        <w:t>un original, conteniendo los siguientes documentos:</w:t>
      </w:r>
    </w:p>
    <w:p w14:paraId="6E2E2ACD" w14:textId="77777777" w:rsidR="005440BF" w:rsidRPr="00CA02DB" w:rsidRDefault="005440BF" w:rsidP="005440BF">
      <w:pPr>
        <w:pStyle w:val="Sangra2detindependiente"/>
        <w:shd w:val="clear" w:color="auto" w:fill="FFFFFF" w:themeFill="background1"/>
        <w:tabs>
          <w:tab w:val="clear" w:pos="4080"/>
        </w:tabs>
        <w:ind w:left="2127" w:firstLine="0"/>
        <w:jc w:val="both"/>
        <w:rPr>
          <w:rFonts w:ascii="Cambria" w:hAnsi="Cambria" w:cs="Arial"/>
          <w:bCs/>
          <w:iCs/>
          <w:noProof/>
          <w:sz w:val="10"/>
          <w:szCs w:val="10"/>
          <w:lang w:val="es-PE"/>
        </w:rPr>
      </w:pPr>
    </w:p>
    <w:p w14:paraId="7C2CFC65" w14:textId="77777777" w:rsidR="005440BF" w:rsidRPr="00CA02DB"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CA02DB">
        <w:rPr>
          <w:rFonts w:ascii="Cambria" w:hAnsi="Cambria" w:cs="Arial"/>
          <w:bCs/>
          <w:iCs/>
          <w:noProof/>
          <w:sz w:val="20"/>
          <w:szCs w:val="20"/>
          <w:lang w:val="es-PE"/>
        </w:rPr>
        <w:t>Informe de liquidacion tecnica.</w:t>
      </w:r>
    </w:p>
    <w:p w14:paraId="64DBADB1" w14:textId="77777777" w:rsidR="005440BF" w:rsidRPr="00CA02DB"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CA02DB">
        <w:rPr>
          <w:rFonts w:ascii="Cambria" w:hAnsi="Cambria" w:cs="Arial"/>
          <w:bCs/>
          <w:iCs/>
          <w:noProof/>
          <w:sz w:val="20"/>
          <w:szCs w:val="20"/>
          <w:lang w:val="es-PE"/>
        </w:rPr>
        <w:t>Ficha de identificacion de servicio</w:t>
      </w:r>
    </w:p>
    <w:p w14:paraId="5AA35B02" w14:textId="77777777" w:rsidR="005440BF" w:rsidRPr="00CA02DB"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CA02DB">
        <w:rPr>
          <w:rFonts w:ascii="Cambria" w:hAnsi="Cambria" w:cs="Arial"/>
          <w:bCs/>
          <w:iCs/>
          <w:noProof/>
          <w:sz w:val="20"/>
          <w:szCs w:val="20"/>
          <w:lang w:val="es-PE"/>
        </w:rPr>
        <w:t>Resumen de reportes de trabajo</w:t>
      </w:r>
    </w:p>
    <w:p w14:paraId="47E7314B" w14:textId="77777777" w:rsidR="005440BF" w:rsidRPr="00CA02DB"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CA02DB">
        <w:rPr>
          <w:rFonts w:ascii="Cambria" w:hAnsi="Cambria" w:cs="Arial"/>
          <w:bCs/>
          <w:iCs/>
          <w:noProof/>
          <w:sz w:val="20"/>
          <w:szCs w:val="20"/>
          <w:lang w:val="es-PE"/>
        </w:rPr>
        <w:t>Resumen de valorizaciones</w:t>
      </w:r>
    </w:p>
    <w:p w14:paraId="0B5AF4B9" w14:textId="77777777" w:rsidR="005440BF" w:rsidRPr="00CA02DB"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CA02DB">
        <w:rPr>
          <w:rFonts w:ascii="Cambria" w:hAnsi="Cambria" w:cs="Arial"/>
          <w:bCs/>
          <w:iCs/>
          <w:noProof/>
          <w:sz w:val="20"/>
          <w:szCs w:val="20"/>
          <w:lang w:val="es-PE"/>
        </w:rPr>
        <w:t>Resumen de calendario de avance de servicio</w:t>
      </w:r>
    </w:p>
    <w:p w14:paraId="3B6B14F4" w14:textId="77777777" w:rsidR="005440BF" w:rsidRPr="00CA02DB"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CA02DB">
        <w:rPr>
          <w:rFonts w:ascii="Cambria" w:hAnsi="Cambria" w:cs="Arial"/>
          <w:bCs/>
          <w:iCs/>
          <w:noProof/>
          <w:sz w:val="20"/>
          <w:szCs w:val="20"/>
          <w:lang w:val="es-PE"/>
        </w:rPr>
        <w:t>Informe de liquidacion financiera</w:t>
      </w:r>
    </w:p>
    <w:p w14:paraId="160FB3E1" w14:textId="77777777" w:rsidR="005440BF" w:rsidRPr="00CA02DB"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CA02DB">
        <w:rPr>
          <w:rFonts w:ascii="Cambria" w:hAnsi="Cambria" w:cs="Arial"/>
          <w:bCs/>
          <w:iCs/>
          <w:noProof/>
          <w:sz w:val="20"/>
          <w:szCs w:val="20"/>
          <w:lang w:val="es-PE"/>
        </w:rPr>
        <w:t>Resumen de servicio</w:t>
      </w:r>
    </w:p>
    <w:p w14:paraId="73746D0B" w14:textId="77777777" w:rsidR="005440BF" w:rsidRPr="00CA02DB" w:rsidRDefault="005440BF" w:rsidP="005440BF">
      <w:pPr>
        <w:pStyle w:val="Sangra2detindependiente"/>
        <w:shd w:val="clear" w:color="auto" w:fill="FFFFFF" w:themeFill="background1"/>
        <w:tabs>
          <w:tab w:val="clear" w:pos="4080"/>
        </w:tabs>
        <w:ind w:left="2410" w:firstLine="0"/>
        <w:jc w:val="both"/>
        <w:rPr>
          <w:rFonts w:ascii="Cambria" w:hAnsi="Cambria" w:cs="Arial"/>
          <w:bCs/>
          <w:iCs/>
          <w:noProof/>
          <w:sz w:val="10"/>
          <w:szCs w:val="10"/>
          <w:lang w:val="es-PE"/>
        </w:rPr>
      </w:pPr>
    </w:p>
    <w:p w14:paraId="54882293" w14:textId="77777777" w:rsidR="005440BF" w:rsidRPr="00CA02DB"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CA02DB">
        <w:rPr>
          <w:rFonts w:ascii="Cambria" w:hAnsi="Cambria" w:cs="Arial"/>
          <w:bCs/>
          <w:iCs/>
          <w:noProof/>
          <w:sz w:val="20"/>
          <w:szCs w:val="20"/>
          <w:lang w:val="es-PE"/>
        </w:rPr>
        <w:t>Comprobantes de pago</w:t>
      </w:r>
    </w:p>
    <w:p w14:paraId="05A34AAE" w14:textId="77777777" w:rsidR="005440BF" w:rsidRPr="00CA02DB"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CA02DB">
        <w:rPr>
          <w:rFonts w:ascii="Cambria" w:hAnsi="Cambria" w:cs="Arial"/>
          <w:bCs/>
          <w:iCs/>
          <w:noProof/>
          <w:sz w:val="20"/>
          <w:szCs w:val="20"/>
          <w:lang w:val="es-PE"/>
        </w:rPr>
        <w:t>Resumen de pago</w:t>
      </w:r>
    </w:p>
    <w:p w14:paraId="6474B08D" w14:textId="77777777" w:rsidR="005440BF" w:rsidRPr="00CA02DB" w:rsidRDefault="005440BF" w:rsidP="005440BF">
      <w:pPr>
        <w:pStyle w:val="Sangra2detindependiente"/>
        <w:shd w:val="clear" w:color="auto" w:fill="FFFFFF" w:themeFill="background1"/>
        <w:tabs>
          <w:tab w:val="clear" w:pos="4080"/>
        </w:tabs>
        <w:ind w:left="2410" w:firstLine="0"/>
        <w:jc w:val="both"/>
        <w:rPr>
          <w:rFonts w:ascii="Cambria" w:hAnsi="Cambria" w:cs="Arial"/>
          <w:bCs/>
          <w:iCs/>
          <w:noProof/>
          <w:sz w:val="20"/>
          <w:szCs w:val="20"/>
          <w:lang w:val="es-PE"/>
        </w:rPr>
      </w:pPr>
    </w:p>
    <w:p w14:paraId="6BA60C07" w14:textId="77777777" w:rsidR="005440BF" w:rsidRPr="00CA02DB"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CA02DB">
        <w:rPr>
          <w:rFonts w:ascii="Cambria" w:hAnsi="Cambria" w:cs="Arial"/>
          <w:bCs/>
          <w:iCs/>
          <w:noProof/>
          <w:sz w:val="20"/>
          <w:szCs w:val="20"/>
          <w:lang w:val="es-PE"/>
        </w:rPr>
        <w:t>Conclusiones y recomendaciones</w:t>
      </w:r>
    </w:p>
    <w:p w14:paraId="5C285D94" w14:textId="77777777" w:rsidR="005440BF" w:rsidRPr="00CA02DB" w:rsidRDefault="005440BF" w:rsidP="005440BF">
      <w:pPr>
        <w:pStyle w:val="Sangra2detindependiente"/>
        <w:shd w:val="clear" w:color="auto" w:fill="FFFFFF" w:themeFill="background1"/>
        <w:tabs>
          <w:tab w:val="clear" w:pos="4080"/>
        </w:tabs>
        <w:ind w:left="2410" w:firstLine="0"/>
        <w:jc w:val="both"/>
        <w:rPr>
          <w:rFonts w:ascii="Cambria" w:hAnsi="Cambria" w:cs="Arial"/>
          <w:bCs/>
          <w:iCs/>
          <w:noProof/>
          <w:sz w:val="10"/>
          <w:szCs w:val="10"/>
          <w:lang w:val="es-PE"/>
        </w:rPr>
      </w:pPr>
    </w:p>
    <w:p w14:paraId="139AEC7B" w14:textId="77777777" w:rsidR="005440BF" w:rsidRPr="00CA02DB"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CA02DB">
        <w:rPr>
          <w:rFonts w:ascii="Cambria" w:hAnsi="Cambria" w:cs="Arial"/>
          <w:bCs/>
          <w:iCs/>
          <w:noProof/>
          <w:sz w:val="20"/>
          <w:szCs w:val="20"/>
          <w:lang w:val="es-PE"/>
        </w:rPr>
        <w:t>Conclusiones</w:t>
      </w:r>
    </w:p>
    <w:p w14:paraId="396EEBDF" w14:textId="77777777" w:rsidR="005440BF" w:rsidRPr="00CA02DB"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CA02DB">
        <w:rPr>
          <w:rFonts w:ascii="Cambria" w:hAnsi="Cambria" w:cs="Arial"/>
          <w:bCs/>
          <w:iCs/>
          <w:noProof/>
          <w:sz w:val="20"/>
          <w:szCs w:val="20"/>
          <w:lang w:val="es-PE"/>
        </w:rPr>
        <w:t>Recomendaciones</w:t>
      </w:r>
    </w:p>
    <w:p w14:paraId="6F5BA4E6" w14:textId="77777777" w:rsidR="005440BF" w:rsidRPr="00CA02DB" w:rsidRDefault="005440BF" w:rsidP="005440BF">
      <w:pPr>
        <w:pStyle w:val="Sangra2detindependiente"/>
        <w:shd w:val="clear" w:color="auto" w:fill="FFFFFF" w:themeFill="background1"/>
        <w:tabs>
          <w:tab w:val="clear" w:pos="4080"/>
        </w:tabs>
        <w:ind w:left="2410" w:firstLine="0"/>
        <w:jc w:val="both"/>
        <w:rPr>
          <w:rFonts w:ascii="Cambria" w:hAnsi="Cambria" w:cs="Arial"/>
          <w:bCs/>
          <w:iCs/>
          <w:noProof/>
          <w:sz w:val="20"/>
          <w:szCs w:val="20"/>
          <w:lang w:val="es-PE"/>
        </w:rPr>
      </w:pPr>
    </w:p>
    <w:p w14:paraId="29D1F20F" w14:textId="77777777" w:rsidR="005440BF" w:rsidRPr="00CA02DB"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CA02DB">
        <w:rPr>
          <w:rFonts w:ascii="Cambria" w:hAnsi="Cambria" w:cs="Arial"/>
          <w:bCs/>
          <w:iCs/>
          <w:noProof/>
          <w:sz w:val="20"/>
          <w:szCs w:val="20"/>
          <w:lang w:val="es-PE"/>
        </w:rPr>
        <w:t>Cuaderno de servicio</w:t>
      </w:r>
    </w:p>
    <w:p w14:paraId="763FEF81" w14:textId="77777777" w:rsidR="005440BF" w:rsidRPr="00CA02DB"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CA02DB">
        <w:rPr>
          <w:rFonts w:ascii="Cambria" w:hAnsi="Cambria" w:cs="Arial"/>
          <w:bCs/>
          <w:iCs/>
          <w:noProof/>
          <w:sz w:val="20"/>
          <w:szCs w:val="20"/>
          <w:lang w:val="es-PE"/>
        </w:rPr>
        <w:t>Plano vial</w:t>
      </w:r>
    </w:p>
    <w:p w14:paraId="0DD421B3" w14:textId="77777777" w:rsidR="005440BF" w:rsidRPr="00CA02DB"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CA02DB">
        <w:rPr>
          <w:rFonts w:ascii="Cambria" w:hAnsi="Cambria" w:cs="Arial"/>
          <w:bCs/>
          <w:iCs/>
          <w:noProof/>
          <w:sz w:val="20"/>
          <w:szCs w:val="20"/>
          <w:lang w:val="es-PE"/>
        </w:rPr>
        <w:t>Panel fotográfico</w:t>
      </w:r>
    </w:p>
    <w:p w14:paraId="1E1D90FE" w14:textId="361E8529" w:rsidR="005440BF" w:rsidRPr="00CA02DB"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CA02DB">
        <w:rPr>
          <w:rFonts w:ascii="Cambria" w:hAnsi="Cambria" w:cs="Arial"/>
          <w:bCs/>
          <w:iCs/>
          <w:noProof/>
          <w:sz w:val="20"/>
          <w:szCs w:val="20"/>
          <w:lang w:val="es-PE"/>
        </w:rPr>
        <w:t>||Anexos</w:t>
      </w:r>
    </w:p>
    <w:p w14:paraId="6F502641" w14:textId="77777777" w:rsidR="005440BF" w:rsidRPr="00CA02DB" w:rsidRDefault="005440BF" w:rsidP="005440BF">
      <w:pPr>
        <w:pStyle w:val="Sangra2detindependiente"/>
        <w:shd w:val="clear" w:color="auto" w:fill="FFFFFF" w:themeFill="background1"/>
        <w:tabs>
          <w:tab w:val="clear" w:pos="4080"/>
        </w:tabs>
        <w:ind w:left="3119" w:firstLine="0"/>
        <w:jc w:val="both"/>
        <w:rPr>
          <w:rFonts w:ascii="Cambria" w:hAnsi="Cambria" w:cs="Arial"/>
          <w:bCs/>
          <w:iCs/>
          <w:noProof/>
          <w:sz w:val="10"/>
          <w:szCs w:val="10"/>
          <w:lang w:val="es-PE"/>
        </w:rPr>
      </w:pPr>
    </w:p>
    <w:p w14:paraId="70D87E7A" w14:textId="77777777" w:rsidR="005440BF" w:rsidRPr="00CA02DB"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CA02DB">
        <w:rPr>
          <w:rFonts w:ascii="Cambria" w:hAnsi="Cambria" w:cs="Arial"/>
          <w:bCs/>
          <w:iCs/>
          <w:noProof/>
          <w:sz w:val="20"/>
          <w:szCs w:val="20"/>
          <w:lang w:val="es-PE"/>
        </w:rPr>
        <w:t>Copia de contrato</w:t>
      </w:r>
    </w:p>
    <w:p w14:paraId="3C78F9B1" w14:textId="77777777" w:rsidR="005440BF" w:rsidRPr="00CA02DB"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CA02DB">
        <w:rPr>
          <w:rFonts w:ascii="Cambria" w:hAnsi="Cambria" w:cs="Arial"/>
          <w:bCs/>
          <w:iCs/>
          <w:noProof/>
          <w:sz w:val="20"/>
          <w:szCs w:val="20"/>
          <w:lang w:val="es-PE"/>
        </w:rPr>
        <w:t>Copia de contrato de consorcio</w:t>
      </w:r>
    </w:p>
    <w:p w14:paraId="080FE062" w14:textId="77777777" w:rsidR="005440BF" w:rsidRPr="00CA02DB"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CA02DB">
        <w:rPr>
          <w:rFonts w:ascii="Cambria" w:hAnsi="Cambria" w:cs="Arial"/>
          <w:bCs/>
          <w:iCs/>
          <w:noProof/>
          <w:sz w:val="20"/>
          <w:szCs w:val="20"/>
          <w:lang w:val="es-PE"/>
        </w:rPr>
        <w:t>Copia de acta de entrega de terreno</w:t>
      </w:r>
    </w:p>
    <w:p w14:paraId="641FC459" w14:textId="77777777" w:rsidR="005440BF" w:rsidRPr="00CA02DB"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CA02DB">
        <w:rPr>
          <w:rFonts w:ascii="Cambria" w:hAnsi="Cambria" w:cs="Arial"/>
          <w:bCs/>
          <w:iCs/>
          <w:noProof/>
          <w:sz w:val="20"/>
          <w:szCs w:val="20"/>
          <w:lang w:val="es-PE"/>
        </w:rPr>
        <w:t>Copia de acta de culminacion</w:t>
      </w:r>
    </w:p>
    <w:p w14:paraId="31BC85BD" w14:textId="77777777" w:rsidR="005440BF" w:rsidRPr="00CA02DB"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CA02DB">
        <w:rPr>
          <w:rFonts w:ascii="Cambria" w:hAnsi="Cambria" w:cs="Arial"/>
          <w:bCs/>
          <w:iCs/>
          <w:noProof/>
          <w:sz w:val="20"/>
          <w:szCs w:val="20"/>
          <w:lang w:val="es-PE"/>
        </w:rPr>
        <w:t>Resumen de relación de recursos utilizados</w:t>
      </w:r>
    </w:p>
    <w:p w14:paraId="286383B8" w14:textId="77777777" w:rsidR="005440BF" w:rsidRPr="00CA02DB"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CA02DB">
        <w:rPr>
          <w:rFonts w:ascii="Cambria" w:hAnsi="Cambria" w:cs="Arial"/>
          <w:bCs/>
          <w:iCs/>
          <w:noProof/>
          <w:sz w:val="20"/>
          <w:szCs w:val="20"/>
          <w:lang w:val="es-PE"/>
        </w:rPr>
        <w:t>Resumen de tareo mensual y copia de DNI</w:t>
      </w:r>
    </w:p>
    <w:p w14:paraId="0CC0FE71" w14:textId="77777777" w:rsidR="005440BF" w:rsidRPr="00CA02DB"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CA02DB">
        <w:rPr>
          <w:rFonts w:ascii="Cambria" w:hAnsi="Cambria" w:cs="Arial"/>
          <w:bCs/>
          <w:iCs/>
          <w:noProof/>
          <w:sz w:val="20"/>
          <w:szCs w:val="20"/>
          <w:lang w:val="es-PE"/>
        </w:rPr>
        <w:t>Resumen de planilla de pagos</w:t>
      </w:r>
    </w:p>
    <w:p w14:paraId="62EDEB4C" w14:textId="77777777" w:rsidR="005440BF" w:rsidRPr="00CA02DB"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CA02DB">
        <w:rPr>
          <w:rFonts w:ascii="Cambria" w:hAnsi="Cambria" w:cs="Arial"/>
          <w:bCs/>
          <w:iCs/>
          <w:noProof/>
          <w:sz w:val="20"/>
          <w:szCs w:val="20"/>
          <w:lang w:val="es-PE"/>
        </w:rPr>
        <w:t>Informe digital (CD)</w:t>
      </w:r>
    </w:p>
    <w:p w14:paraId="7B4C56E0" w14:textId="77777777" w:rsidR="00BE2522" w:rsidRPr="00CA02DB" w:rsidRDefault="00BE2522" w:rsidP="00D36230">
      <w:pPr>
        <w:pStyle w:val="Sangra2detindependiente"/>
        <w:shd w:val="clear" w:color="auto" w:fill="FFFFFF" w:themeFill="background1"/>
        <w:tabs>
          <w:tab w:val="clear" w:pos="4080"/>
        </w:tabs>
        <w:ind w:left="0" w:firstLine="0"/>
        <w:jc w:val="both"/>
        <w:rPr>
          <w:rFonts w:ascii="Cambria" w:hAnsi="Cambria" w:cs="Arial"/>
          <w:bCs/>
          <w:iCs/>
          <w:noProof/>
          <w:sz w:val="20"/>
          <w:szCs w:val="20"/>
          <w:lang w:val="es-PE"/>
        </w:rPr>
      </w:pPr>
    </w:p>
    <w:p w14:paraId="2857BB10" w14:textId="77777777" w:rsidR="009060D8" w:rsidRPr="00CA02DB" w:rsidRDefault="009060D8" w:rsidP="00D36230">
      <w:pPr>
        <w:pStyle w:val="Sangra2detindependiente"/>
        <w:shd w:val="clear" w:color="auto" w:fill="FFFFFF" w:themeFill="background1"/>
        <w:tabs>
          <w:tab w:val="clear" w:pos="4080"/>
        </w:tabs>
        <w:ind w:left="0" w:firstLine="0"/>
        <w:jc w:val="both"/>
        <w:rPr>
          <w:rFonts w:ascii="Cambria" w:hAnsi="Cambria" w:cs="Arial"/>
          <w:bCs/>
          <w:iCs/>
          <w:noProof/>
          <w:sz w:val="20"/>
          <w:szCs w:val="20"/>
          <w:lang w:val="es-PE"/>
        </w:rPr>
      </w:pPr>
    </w:p>
    <w:p w14:paraId="24D049D5" w14:textId="77777777" w:rsidR="009060D8" w:rsidRPr="00CA02DB" w:rsidRDefault="009060D8" w:rsidP="00D36230">
      <w:pPr>
        <w:pStyle w:val="Sangra2detindependiente"/>
        <w:shd w:val="clear" w:color="auto" w:fill="FFFFFF" w:themeFill="background1"/>
        <w:tabs>
          <w:tab w:val="clear" w:pos="4080"/>
        </w:tabs>
        <w:ind w:left="0" w:firstLine="0"/>
        <w:jc w:val="both"/>
        <w:rPr>
          <w:rFonts w:ascii="Cambria" w:hAnsi="Cambria" w:cs="Arial"/>
          <w:bCs/>
          <w:iCs/>
          <w:noProof/>
          <w:sz w:val="20"/>
          <w:szCs w:val="20"/>
          <w:lang w:val="es-PE"/>
        </w:rPr>
      </w:pPr>
    </w:p>
    <w:p w14:paraId="0651D989" w14:textId="77777777" w:rsidR="009060D8" w:rsidRPr="00CA02DB" w:rsidRDefault="009060D8" w:rsidP="00D36230">
      <w:pPr>
        <w:pStyle w:val="Sangra2detindependiente"/>
        <w:shd w:val="clear" w:color="auto" w:fill="FFFFFF" w:themeFill="background1"/>
        <w:tabs>
          <w:tab w:val="clear" w:pos="4080"/>
        </w:tabs>
        <w:ind w:left="0" w:firstLine="0"/>
        <w:jc w:val="both"/>
        <w:rPr>
          <w:rFonts w:ascii="Cambria" w:hAnsi="Cambria" w:cs="Arial"/>
          <w:bCs/>
          <w:iCs/>
          <w:noProof/>
          <w:sz w:val="20"/>
          <w:szCs w:val="20"/>
          <w:lang w:val="es-PE"/>
        </w:rPr>
      </w:pPr>
    </w:p>
    <w:p w14:paraId="02FC8873" w14:textId="51166072" w:rsidR="00BE2522" w:rsidRPr="00CA02DB" w:rsidRDefault="00BE2522" w:rsidP="00406D48">
      <w:pPr>
        <w:pStyle w:val="Ttulo2"/>
        <w:numPr>
          <w:ilvl w:val="1"/>
          <w:numId w:val="71"/>
        </w:numPr>
        <w:rPr>
          <w:rFonts w:ascii="Cambria" w:hAnsi="Cambria"/>
          <w:noProof/>
        </w:rPr>
      </w:pPr>
      <w:bookmarkStart w:id="34" w:name="_Toc224804080"/>
      <w:r w:rsidRPr="00CA02DB">
        <w:rPr>
          <w:rFonts w:ascii="Cambria" w:hAnsi="Cambria"/>
          <w:noProof/>
        </w:rPr>
        <w:lastRenderedPageBreak/>
        <w:t>REQUISITOS</w:t>
      </w:r>
      <w:r w:rsidR="0040637B" w:rsidRPr="00CA02DB">
        <w:rPr>
          <w:rFonts w:ascii="Cambria" w:hAnsi="Cambria"/>
          <w:noProof/>
        </w:rPr>
        <w:t xml:space="preserve"> DEL POSTOR</w:t>
      </w:r>
      <w:bookmarkEnd w:id="34"/>
    </w:p>
    <w:p w14:paraId="198BC893" w14:textId="77777777" w:rsidR="00CD1CDD" w:rsidRPr="00CA02DB" w:rsidRDefault="00CD1CDD" w:rsidP="00CD1CDD">
      <w:pPr>
        <w:pStyle w:val="Sangra2detindependiente"/>
        <w:shd w:val="clear" w:color="auto" w:fill="FFFFFF" w:themeFill="background1"/>
        <w:tabs>
          <w:tab w:val="clear" w:pos="4080"/>
        </w:tabs>
        <w:ind w:left="284" w:firstLine="0"/>
        <w:jc w:val="both"/>
        <w:rPr>
          <w:rFonts w:ascii="Cambria" w:hAnsi="Cambria" w:cs="Arial"/>
          <w:bCs/>
          <w:iCs/>
          <w:noProof/>
          <w:sz w:val="10"/>
          <w:szCs w:val="10"/>
          <w:lang w:val="es-PE"/>
        </w:rPr>
      </w:pPr>
    </w:p>
    <w:p w14:paraId="229A7B3B" w14:textId="7236627B" w:rsidR="00CD1CDD" w:rsidRPr="00CA02DB" w:rsidRDefault="00B460A9" w:rsidP="00CD1CDD">
      <w:pPr>
        <w:pStyle w:val="Sangra2detindependiente"/>
        <w:shd w:val="clear" w:color="auto" w:fill="FFFFFF" w:themeFill="background1"/>
        <w:tabs>
          <w:tab w:val="clear" w:pos="4080"/>
        </w:tabs>
        <w:ind w:left="284" w:firstLine="0"/>
        <w:jc w:val="both"/>
        <w:rPr>
          <w:rFonts w:ascii="Cambria" w:hAnsi="Cambria" w:cs="Arial"/>
          <w:bCs/>
          <w:iCs/>
          <w:noProof/>
          <w:sz w:val="20"/>
          <w:szCs w:val="20"/>
        </w:rPr>
      </w:pPr>
      <w:r w:rsidRPr="00CA02DB">
        <w:rPr>
          <w:rFonts w:ascii="Cambria" w:hAnsi="Cambria" w:cs="Arial"/>
          <w:bCs/>
          <w:iCs/>
          <w:noProof/>
          <w:sz w:val="20"/>
          <w:szCs w:val="20"/>
        </w:rPr>
        <w:t>Estos serán exigidos al proveedor para su presentacion de expediente de procedimiento de selección para la convocatoria de proceso de licitacion de este termino de referencia.</w:t>
      </w:r>
    </w:p>
    <w:p w14:paraId="35AAEDDE" w14:textId="77777777" w:rsidR="00901319" w:rsidRPr="00CA02DB" w:rsidRDefault="00901319" w:rsidP="00CD1CDD">
      <w:pPr>
        <w:pStyle w:val="Sangra2detindependiente"/>
        <w:shd w:val="clear" w:color="auto" w:fill="FFFFFF" w:themeFill="background1"/>
        <w:tabs>
          <w:tab w:val="clear" w:pos="4080"/>
        </w:tabs>
        <w:ind w:left="284" w:firstLine="0"/>
        <w:jc w:val="both"/>
        <w:rPr>
          <w:rFonts w:ascii="Cambria" w:hAnsi="Cambria" w:cs="Arial"/>
          <w:bCs/>
          <w:iCs/>
          <w:noProof/>
          <w:sz w:val="20"/>
          <w:szCs w:val="20"/>
        </w:rPr>
      </w:pPr>
    </w:p>
    <w:p w14:paraId="17A89E63" w14:textId="77777777" w:rsidR="00796335" w:rsidRPr="00CA02DB" w:rsidRDefault="00796335" w:rsidP="00C42F2E">
      <w:pPr>
        <w:pStyle w:val="Prrafodelista"/>
        <w:numPr>
          <w:ilvl w:val="0"/>
          <w:numId w:val="11"/>
        </w:numPr>
        <w:shd w:val="clear" w:color="auto" w:fill="FFFFFF" w:themeFill="background1"/>
        <w:spacing w:after="0" w:line="240" w:lineRule="auto"/>
        <w:contextualSpacing w:val="0"/>
        <w:jc w:val="both"/>
        <w:rPr>
          <w:rFonts w:ascii="Cambria" w:eastAsia="Times New Roman" w:hAnsi="Cambria" w:cs="Arial"/>
          <w:b/>
          <w:iCs/>
          <w:noProof/>
          <w:vanish/>
          <w:sz w:val="20"/>
          <w:szCs w:val="20"/>
          <w:lang w:eastAsia="es-ES"/>
        </w:rPr>
      </w:pPr>
    </w:p>
    <w:p w14:paraId="7DCC04B8" w14:textId="77777777" w:rsidR="00796335" w:rsidRPr="00CA02DB" w:rsidRDefault="00796335" w:rsidP="00C42F2E">
      <w:pPr>
        <w:pStyle w:val="Prrafodelista"/>
        <w:numPr>
          <w:ilvl w:val="1"/>
          <w:numId w:val="11"/>
        </w:numPr>
        <w:shd w:val="clear" w:color="auto" w:fill="FFFFFF" w:themeFill="background1"/>
        <w:spacing w:after="0" w:line="240" w:lineRule="auto"/>
        <w:contextualSpacing w:val="0"/>
        <w:jc w:val="both"/>
        <w:rPr>
          <w:rFonts w:ascii="Cambria" w:eastAsia="Times New Roman" w:hAnsi="Cambria" w:cs="Arial"/>
          <w:b/>
          <w:iCs/>
          <w:noProof/>
          <w:vanish/>
          <w:sz w:val="20"/>
          <w:szCs w:val="20"/>
          <w:lang w:eastAsia="es-ES"/>
        </w:rPr>
      </w:pPr>
    </w:p>
    <w:p w14:paraId="5C098867" w14:textId="77777777" w:rsidR="00796335" w:rsidRPr="00CA02DB" w:rsidRDefault="00796335" w:rsidP="00C42F2E">
      <w:pPr>
        <w:pStyle w:val="Prrafodelista"/>
        <w:numPr>
          <w:ilvl w:val="1"/>
          <w:numId w:val="11"/>
        </w:numPr>
        <w:shd w:val="clear" w:color="auto" w:fill="FFFFFF" w:themeFill="background1"/>
        <w:spacing w:after="0" w:line="240" w:lineRule="auto"/>
        <w:contextualSpacing w:val="0"/>
        <w:jc w:val="both"/>
        <w:rPr>
          <w:rFonts w:ascii="Cambria" w:eastAsia="Times New Roman" w:hAnsi="Cambria" w:cs="Arial"/>
          <w:b/>
          <w:iCs/>
          <w:noProof/>
          <w:vanish/>
          <w:sz w:val="20"/>
          <w:szCs w:val="20"/>
          <w:lang w:eastAsia="es-ES"/>
        </w:rPr>
      </w:pPr>
    </w:p>
    <w:p w14:paraId="6D0B57A7" w14:textId="77777777" w:rsidR="00796335" w:rsidRPr="00CA02DB" w:rsidRDefault="00796335" w:rsidP="00C42F2E">
      <w:pPr>
        <w:pStyle w:val="Prrafodelista"/>
        <w:numPr>
          <w:ilvl w:val="1"/>
          <w:numId w:val="11"/>
        </w:numPr>
        <w:shd w:val="clear" w:color="auto" w:fill="FFFFFF" w:themeFill="background1"/>
        <w:spacing w:after="0" w:line="240" w:lineRule="auto"/>
        <w:contextualSpacing w:val="0"/>
        <w:jc w:val="both"/>
        <w:rPr>
          <w:rFonts w:ascii="Cambria" w:eastAsia="Times New Roman" w:hAnsi="Cambria" w:cs="Arial"/>
          <w:b/>
          <w:iCs/>
          <w:noProof/>
          <w:vanish/>
          <w:sz w:val="20"/>
          <w:szCs w:val="20"/>
          <w:lang w:eastAsia="es-ES"/>
        </w:rPr>
      </w:pPr>
    </w:p>
    <w:p w14:paraId="0235C313" w14:textId="77777777" w:rsidR="00796335" w:rsidRPr="00CA02DB" w:rsidRDefault="00796335" w:rsidP="00C42F2E">
      <w:pPr>
        <w:pStyle w:val="Prrafodelista"/>
        <w:numPr>
          <w:ilvl w:val="1"/>
          <w:numId w:val="11"/>
        </w:numPr>
        <w:shd w:val="clear" w:color="auto" w:fill="FFFFFF" w:themeFill="background1"/>
        <w:spacing w:after="0" w:line="240" w:lineRule="auto"/>
        <w:contextualSpacing w:val="0"/>
        <w:jc w:val="both"/>
        <w:rPr>
          <w:rFonts w:ascii="Cambria" w:eastAsia="Times New Roman" w:hAnsi="Cambria" w:cs="Arial"/>
          <w:b/>
          <w:iCs/>
          <w:noProof/>
          <w:vanish/>
          <w:sz w:val="20"/>
          <w:szCs w:val="20"/>
          <w:lang w:eastAsia="es-ES"/>
        </w:rPr>
      </w:pPr>
    </w:p>
    <w:p w14:paraId="28297840" w14:textId="77777777" w:rsidR="00796335" w:rsidRPr="00CA02DB" w:rsidRDefault="00796335" w:rsidP="00C42F2E">
      <w:pPr>
        <w:pStyle w:val="Prrafodelista"/>
        <w:numPr>
          <w:ilvl w:val="1"/>
          <w:numId w:val="11"/>
        </w:numPr>
        <w:shd w:val="clear" w:color="auto" w:fill="FFFFFF" w:themeFill="background1"/>
        <w:spacing w:after="0" w:line="240" w:lineRule="auto"/>
        <w:contextualSpacing w:val="0"/>
        <w:jc w:val="both"/>
        <w:rPr>
          <w:rFonts w:ascii="Cambria" w:eastAsia="Times New Roman" w:hAnsi="Cambria" w:cs="Arial"/>
          <w:b/>
          <w:iCs/>
          <w:noProof/>
          <w:vanish/>
          <w:sz w:val="20"/>
          <w:szCs w:val="20"/>
          <w:lang w:eastAsia="es-ES"/>
        </w:rPr>
      </w:pPr>
    </w:p>
    <w:p w14:paraId="744A12DA" w14:textId="77777777" w:rsidR="00796335" w:rsidRPr="00CA02DB" w:rsidRDefault="00796335" w:rsidP="00C42F2E">
      <w:pPr>
        <w:pStyle w:val="Prrafodelista"/>
        <w:numPr>
          <w:ilvl w:val="1"/>
          <w:numId w:val="11"/>
        </w:numPr>
        <w:shd w:val="clear" w:color="auto" w:fill="FFFFFF" w:themeFill="background1"/>
        <w:spacing w:after="0" w:line="240" w:lineRule="auto"/>
        <w:contextualSpacing w:val="0"/>
        <w:jc w:val="both"/>
        <w:rPr>
          <w:rFonts w:ascii="Cambria" w:eastAsia="Times New Roman" w:hAnsi="Cambria" w:cs="Arial"/>
          <w:b/>
          <w:iCs/>
          <w:noProof/>
          <w:vanish/>
          <w:sz w:val="20"/>
          <w:szCs w:val="20"/>
          <w:lang w:eastAsia="es-ES"/>
        </w:rPr>
      </w:pPr>
    </w:p>
    <w:p w14:paraId="2E6791B7" w14:textId="77777777" w:rsidR="00796335" w:rsidRPr="00CA02DB" w:rsidRDefault="00796335" w:rsidP="00C42F2E">
      <w:pPr>
        <w:pStyle w:val="Prrafodelista"/>
        <w:numPr>
          <w:ilvl w:val="1"/>
          <w:numId w:val="11"/>
        </w:numPr>
        <w:shd w:val="clear" w:color="auto" w:fill="FFFFFF" w:themeFill="background1"/>
        <w:spacing w:after="0" w:line="240" w:lineRule="auto"/>
        <w:contextualSpacing w:val="0"/>
        <w:jc w:val="both"/>
        <w:rPr>
          <w:rFonts w:ascii="Cambria" w:eastAsia="Times New Roman" w:hAnsi="Cambria" w:cs="Arial"/>
          <w:b/>
          <w:iCs/>
          <w:noProof/>
          <w:vanish/>
          <w:sz w:val="20"/>
          <w:szCs w:val="20"/>
          <w:lang w:eastAsia="es-ES"/>
        </w:rPr>
      </w:pPr>
    </w:p>
    <w:p w14:paraId="53422D0E" w14:textId="77814E32" w:rsidR="00901319" w:rsidRPr="00CA02DB" w:rsidRDefault="00901319" w:rsidP="00406D48">
      <w:pPr>
        <w:pStyle w:val="Ttulo3"/>
        <w:numPr>
          <w:ilvl w:val="2"/>
          <w:numId w:val="71"/>
        </w:numPr>
        <w:rPr>
          <w:rFonts w:ascii="Cambria" w:hAnsi="Cambria"/>
          <w:noProof/>
        </w:rPr>
      </w:pPr>
      <w:bookmarkStart w:id="35" w:name="_Toc224804081"/>
      <w:r w:rsidRPr="00CA02DB">
        <w:rPr>
          <w:rFonts w:ascii="Cambria" w:hAnsi="Cambria"/>
          <w:noProof/>
        </w:rPr>
        <w:t>REQUISITOS OBLIGATORIOS</w:t>
      </w:r>
      <w:r w:rsidR="0040637B" w:rsidRPr="00CA02DB">
        <w:rPr>
          <w:rFonts w:ascii="Cambria" w:hAnsi="Cambria"/>
          <w:noProof/>
        </w:rPr>
        <w:t xml:space="preserve"> DEL POSTOR</w:t>
      </w:r>
      <w:bookmarkEnd w:id="35"/>
    </w:p>
    <w:p w14:paraId="75D527F7" w14:textId="6A1A7955" w:rsidR="00901319" w:rsidRPr="00CA02DB" w:rsidRDefault="00901319" w:rsidP="00406D48">
      <w:pPr>
        <w:pStyle w:val="Ttulo4"/>
        <w:numPr>
          <w:ilvl w:val="0"/>
          <w:numId w:val="74"/>
        </w:numPr>
        <w:rPr>
          <w:rFonts w:ascii="Cambria" w:hAnsi="Cambria"/>
          <w:i w:val="0"/>
          <w:iCs w:val="0"/>
          <w:noProof/>
        </w:rPr>
      </w:pPr>
      <w:r w:rsidRPr="00CA02DB">
        <w:rPr>
          <w:rFonts w:ascii="Cambria" w:hAnsi="Cambria"/>
          <w:i w:val="0"/>
          <w:iCs w:val="0"/>
          <w:noProof/>
          <w:color w:val="auto"/>
        </w:rPr>
        <w:t>EXPERI</w:t>
      </w:r>
      <w:r w:rsidR="00530725" w:rsidRPr="00CA02DB">
        <w:rPr>
          <w:rFonts w:ascii="Cambria" w:hAnsi="Cambria"/>
          <w:i w:val="0"/>
          <w:iCs w:val="0"/>
          <w:noProof/>
          <w:color w:val="auto"/>
        </w:rPr>
        <w:t>E</w:t>
      </w:r>
      <w:r w:rsidRPr="00CA02DB">
        <w:rPr>
          <w:rFonts w:ascii="Cambria" w:hAnsi="Cambria"/>
          <w:i w:val="0"/>
          <w:iCs w:val="0"/>
          <w:noProof/>
          <w:color w:val="auto"/>
        </w:rPr>
        <w:t>NCIA DEL POSTOR EN LA ESPECIALIDAD</w:t>
      </w:r>
    </w:p>
    <w:p w14:paraId="43050355" w14:textId="26121D09" w:rsidR="00901319" w:rsidRPr="00CA02DB" w:rsidRDefault="00901319" w:rsidP="00901319">
      <w:pPr>
        <w:pStyle w:val="Sangra2detindependiente"/>
        <w:shd w:val="clear" w:color="auto" w:fill="FFFFFF" w:themeFill="background1"/>
        <w:tabs>
          <w:tab w:val="clear" w:pos="4080"/>
        </w:tabs>
        <w:ind w:firstLine="54"/>
        <w:jc w:val="both"/>
        <w:rPr>
          <w:rFonts w:ascii="Cambria" w:hAnsi="Cambria" w:cs="Arial"/>
          <w:b/>
          <w:iCs/>
          <w:noProof/>
          <w:sz w:val="20"/>
          <w:szCs w:val="20"/>
          <w:u w:val="single"/>
          <w:lang w:val="es-PE"/>
        </w:rPr>
      </w:pPr>
      <w:r w:rsidRPr="00CA02DB">
        <w:rPr>
          <w:rFonts w:ascii="Cambria" w:hAnsi="Cambria" w:cs="Arial"/>
          <w:b/>
          <w:iCs/>
          <w:noProof/>
          <w:sz w:val="20"/>
          <w:szCs w:val="20"/>
          <w:u w:val="single"/>
          <w:lang w:val="es-PE"/>
        </w:rPr>
        <w:t>Requisitos:</w:t>
      </w:r>
    </w:p>
    <w:p w14:paraId="579E76B3" w14:textId="26D11B56" w:rsidR="000F2A94" w:rsidRPr="00CA02DB" w:rsidRDefault="000F2A94" w:rsidP="0048362E">
      <w:pPr>
        <w:pStyle w:val="Sangra2detindependiente"/>
        <w:shd w:val="clear" w:color="auto" w:fill="FFFFFF" w:themeFill="background1"/>
        <w:ind w:firstLine="0"/>
        <w:jc w:val="both"/>
        <w:rPr>
          <w:rFonts w:ascii="Cambria" w:hAnsi="Cambria" w:cs="Arial"/>
          <w:bCs/>
          <w:iCs/>
          <w:noProof/>
          <w:sz w:val="20"/>
          <w:szCs w:val="20"/>
        </w:rPr>
      </w:pPr>
      <w:r w:rsidRPr="00CA02DB">
        <w:rPr>
          <w:rFonts w:ascii="Cambria" w:hAnsi="Cambria" w:cs="Arial"/>
          <w:bCs/>
          <w:iCs/>
          <w:noProof/>
          <w:sz w:val="20"/>
          <w:szCs w:val="20"/>
        </w:rPr>
        <w:t xml:space="preserve">El postor debe acreditar un monto facturado acumulado equivalente a </w:t>
      </w:r>
      <w:r w:rsidR="00B27587" w:rsidRPr="00CA02DB">
        <w:rPr>
          <w:rFonts w:ascii="Cambria" w:hAnsi="Cambria" w:cs="Arial"/>
          <w:b/>
          <w:iCs/>
          <w:noProof/>
          <w:sz w:val="20"/>
          <w:szCs w:val="20"/>
        </w:rPr>
        <w:t xml:space="preserve">S/ </w:t>
      </w:r>
      <w:r w:rsidR="008B2B0E" w:rsidRPr="00CA02DB">
        <w:rPr>
          <w:rFonts w:ascii="Cambria" w:hAnsi="Cambria" w:cs="Arial"/>
          <w:b/>
          <w:iCs/>
          <w:noProof/>
          <w:sz w:val="20"/>
          <w:szCs w:val="20"/>
        </w:rPr>
        <w:t>27</w:t>
      </w:r>
      <w:r w:rsidR="00B27587" w:rsidRPr="00CA02DB">
        <w:rPr>
          <w:rFonts w:ascii="Cambria" w:hAnsi="Cambria" w:cs="Arial"/>
          <w:b/>
          <w:iCs/>
          <w:noProof/>
          <w:sz w:val="20"/>
          <w:szCs w:val="20"/>
        </w:rPr>
        <w:t>,</w:t>
      </w:r>
      <w:r w:rsidR="008B2B0E" w:rsidRPr="00CA02DB">
        <w:rPr>
          <w:rFonts w:ascii="Cambria" w:hAnsi="Cambria" w:cs="Arial"/>
          <w:b/>
          <w:iCs/>
          <w:noProof/>
          <w:sz w:val="20"/>
          <w:szCs w:val="20"/>
        </w:rPr>
        <w:t>998</w:t>
      </w:r>
      <w:r w:rsidR="00B27587" w:rsidRPr="00CA02DB">
        <w:rPr>
          <w:rFonts w:ascii="Cambria" w:hAnsi="Cambria" w:cs="Arial"/>
          <w:b/>
          <w:iCs/>
          <w:noProof/>
          <w:sz w:val="20"/>
          <w:szCs w:val="20"/>
        </w:rPr>
        <w:t xml:space="preserve">.00 </w:t>
      </w:r>
      <w:r w:rsidRPr="00CA02DB">
        <w:rPr>
          <w:rFonts w:ascii="Cambria" w:hAnsi="Cambria" w:cs="Arial"/>
          <w:b/>
          <w:iCs/>
          <w:noProof/>
          <w:sz w:val="20"/>
          <w:szCs w:val="20"/>
        </w:rPr>
        <w:t>(</w:t>
      </w:r>
      <w:r w:rsidR="008B2B0E" w:rsidRPr="00CA02DB">
        <w:rPr>
          <w:rFonts w:ascii="Cambria" w:hAnsi="Cambria" w:cs="Arial"/>
          <w:b/>
          <w:iCs/>
          <w:noProof/>
          <w:sz w:val="20"/>
          <w:szCs w:val="20"/>
        </w:rPr>
        <w:t>Veintisiete Mil Novecientos Noventa y Ocho</w:t>
      </w:r>
      <w:r w:rsidR="00B27587" w:rsidRPr="00CA02DB">
        <w:rPr>
          <w:rFonts w:ascii="Cambria" w:hAnsi="Cambria" w:cs="Arial"/>
          <w:b/>
          <w:iCs/>
          <w:noProof/>
          <w:sz w:val="20"/>
          <w:szCs w:val="20"/>
        </w:rPr>
        <w:t xml:space="preserve"> Con 00/100 Soles</w:t>
      </w:r>
      <w:r w:rsidRPr="00CA02DB">
        <w:rPr>
          <w:rFonts w:ascii="Cambria" w:hAnsi="Cambria" w:cs="Arial"/>
          <w:b/>
          <w:iCs/>
          <w:noProof/>
          <w:sz w:val="20"/>
          <w:szCs w:val="20"/>
        </w:rPr>
        <w:t>)</w:t>
      </w:r>
      <w:r w:rsidRPr="00CA02DB">
        <w:rPr>
          <w:rFonts w:ascii="Cambria" w:hAnsi="Cambria" w:cs="Arial"/>
          <w:bCs/>
          <w:iCs/>
          <w:noProof/>
          <w:sz w:val="20"/>
          <w:szCs w:val="20"/>
        </w:rPr>
        <w:t xml:space="preserve">, por la </w:t>
      </w:r>
      <w:r w:rsidRPr="00CA02DB">
        <w:rPr>
          <w:rFonts w:ascii="Cambria" w:hAnsi="Cambria" w:cs="Arial"/>
          <w:b/>
          <w:iCs/>
          <w:noProof/>
          <w:sz w:val="20"/>
          <w:szCs w:val="20"/>
          <w:lang w:val="es-PE"/>
        </w:rPr>
        <w:t>contratación de servicios iguales o similares al objeto de la convocatoria, durante los</w:t>
      </w:r>
      <w:r w:rsidRPr="00CA02DB">
        <w:rPr>
          <w:rFonts w:ascii="Cambria" w:hAnsi="Cambria" w:cs="Arial"/>
          <w:bCs/>
          <w:iCs/>
          <w:noProof/>
          <w:sz w:val="20"/>
          <w:szCs w:val="20"/>
        </w:rPr>
        <w:t xml:space="preserve"> veinticinco años anteriores a la fecha de la presentación de ofertas que se computan desde la fecha de la conformidad o emisión del comprobante de pago, según corresponda.  </w:t>
      </w:r>
    </w:p>
    <w:p w14:paraId="32E82E55" w14:textId="77777777" w:rsidR="00027841" w:rsidRPr="00CA02DB" w:rsidRDefault="00027841" w:rsidP="0048362E">
      <w:pPr>
        <w:pStyle w:val="Sangra2detindependiente"/>
        <w:shd w:val="clear" w:color="auto" w:fill="FFFFFF" w:themeFill="background1"/>
        <w:ind w:firstLine="0"/>
        <w:jc w:val="both"/>
        <w:rPr>
          <w:rFonts w:ascii="Cambria" w:hAnsi="Cambria" w:cs="Arial"/>
          <w:bCs/>
          <w:iCs/>
          <w:noProof/>
          <w:sz w:val="20"/>
          <w:szCs w:val="20"/>
        </w:rPr>
      </w:pPr>
    </w:p>
    <w:p w14:paraId="64304F85" w14:textId="4B7B7F2B" w:rsidR="00796335" w:rsidRPr="00CA02DB" w:rsidRDefault="000F2A94" w:rsidP="0048362E">
      <w:pPr>
        <w:pStyle w:val="Sangra2detindependiente"/>
        <w:shd w:val="clear" w:color="auto" w:fill="FFFFFF" w:themeFill="background1"/>
        <w:tabs>
          <w:tab w:val="clear" w:pos="4080"/>
        </w:tabs>
        <w:ind w:firstLine="0"/>
        <w:jc w:val="both"/>
        <w:rPr>
          <w:rFonts w:ascii="Cambria" w:hAnsi="Cambria" w:cs="Arial"/>
          <w:bCs/>
          <w:iCs/>
          <w:noProof/>
          <w:sz w:val="20"/>
          <w:szCs w:val="20"/>
        </w:rPr>
      </w:pPr>
      <w:r w:rsidRPr="00CA02DB">
        <w:rPr>
          <w:rFonts w:ascii="Cambria" w:hAnsi="Cambria" w:cs="Arial"/>
          <w:bCs/>
          <w:iCs/>
          <w:noProof/>
          <w:sz w:val="20"/>
          <w:szCs w:val="20"/>
        </w:rPr>
        <w:t xml:space="preserve">En el caso de postores que declaren en el Anexo N° 1 tener la condición de micro y pequeña empresa, se acredita una experiencia de </w:t>
      </w:r>
      <w:r w:rsidR="0048362E" w:rsidRPr="00CA02DB">
        <w:rPr>
          <w:rFonts w:ascii="Cambria" w:hAnsi="Cambria" w:cs="Arial"/>
          <w:b/>
          <w:iCs/>
          <w:noProof/>
          <w:sz w:val="20"/>
          <w:szCs w:val="20"/>
        </w:rPr>
        <w:t xml:space="preserve">S/ </w:t>
      </w:r>
      <w:r w:rsidR="000E63DE" w:rsidRPr="00CA02DB">
        <w:rPr>
          <w:rFonts w:ascii="Cambria" w:hAnsi="Cambria" w:cs="Arial"/>
          <w:b/>
          <w:bCs/>
          <w:iCs/>
          <w:noProof/>
          <w:sz w:val="20"/>
          <w:szCs w:val="20"/>
          <w:lang w:val="es-PE"/>
        </w:rPr>
        <w:t xml:space="preserve">S/ </w:t>
      </w:r>
      <w:r w:rsidR="00F50B2D" w:rsidRPr="00CA02DB">
        <w:rPr>
          <w:rFonts w:ascii="Cambria" w:hAnsi="Cambria" w:cs="Arial"/>
          <w:b/>
          <w:bCs/>
          <w:iCs/>
          <w:noProof/>
          <w:sz w:val="20"/>
          <w:szCs w:val="20"/>
          <w:lang w:val="es-PE"/>
        </w:rPr>
        <w:t>6,999.50</w:t>
      </w:r>
      <w:r w:rsidR="000E63DE" w:rsidRPr="00CA02DB">
        <w:rPr>
          <w:rFonts w:ascii="Cambria" w:hAnsi="Cambria" w:cs="Arial"/>
          <w:b/>
          <w:iCs/>
          <w:noProof/>
          <w:sz w:val="20"/>
          <w:szCs w:val="20"/>
          <w:lang w:val="es-PE"/>
        </w:rPr>
        <w:t xml:space="preserve"> </w:t>
      </w:r>
      <w:r w:rsidR="0048362E" w:rsidRPr="00CA02DB">
        <w:rPr>
          <w:rFonts w:ascii="Cambria" w:hAnsi="Cambria" w:cs="Arial"/>
          <w:b/>
          <w:iCs/>
          <w:noProof/>
          <w:sz w:val="20"/>
          <w:szCs w:val="20"/>
        </w:rPr>
        <w:t>(</w:t>
      </w:r>
      <w:r w:rsidR="00F50B2D" w:rsidRPr="00CA02DB">
        <w:rPr>
          <w:rFonts w:ascii="Cambria" w:hAnsi="Cambria" w:cs="Arial"/>
          <w:b/>
          <w:bCs/>
          <w:iCs/>
          <w:noProof/>
          <w:sz w:val="20"/>
          <w:szCs w:val="20"/>
          <w:lang w:val="es-PE"/>
        </w:rPr>
        <w:t>Seis Mil Novecientos Noventa y Nueve</w:t>
      </w:r>
      <w:r w:rsidR="000E63DE" w:rsidRPr="00CA02DB">
        <w:rPr>
          <w:rFonts w:ascii="Cambria" w:hAnsi="Cambria" w:cs="Arial"/>
          <w:b/>
          <w:bCs/>
          <w:iCs/>
          <w:noProof/>
          <w:sz w:val="20"/>
          <w:szCs w:val="20"/>
          <w:lang w:val="es-PE"/>
        </w:rPr>
        <w:t xml:space="preserve"> CON </w:t>
      </w:r>
      <w:r w:rsidR="00F50B2D" w:rsidRPr="00CA02DB">
        <w:rPr>
          <w:rFonts w:ascii="Cambria" w:hAnsi="Cambria" w:cs="Arial"/>
          <w:b/>
          <w:bCs/>
          <w:iCs/>
          <w:noProof/>
          <w:sz w:val="20"/>
          <w:szCs w:val="20"/>
          <w:lang w:val="es-PE"/>
        </w:rPr>
        <w:t>50</w:t>
      </w:r>
      <w:r w:rsidR="000E63DE" w:rsidRPr="00CA02DB">
        <w:rPr>
          <w:rFonts w:ascii="Cambria" w:hAnsi="Cambria" w:cs="Arial"/>
          <w:b/>
          <w:bCs/>
          <w:iCs/>
          <w:noProof/>
          <w:sz w:val="20"/>
          <w:szCs w:val="20"/>
          <w:lang w:val="es-PE"/>
        </w:rPr>
        <w:t>/100 SOLES</w:t>
      </w:r>
      <w:r w:rsidRPr="00CA02DB">
        <w:rPr>
          <w:rFonts w:ascii="Cambria" w:hAnsi="Cambria" w:cs="Arial"/>
          <w:b/>
          <w:iCs/>
          <w:noProof/>
          <w:sz w:val="20"/>
          <w:szCs w:val="20"/>
          <w:lang w:val="es-PE"/>
        </w:rPr>
        <w:t>)</w:t>
      </w:r>
      <w:r w:rsidRPr="00CA02DB">
        <w:rPr>
          <w:rFonts w:ascii="Cambria" w:hAnsi="Cambria" w:cs="Arial"/>
          <w:b/>
          <w:iCs/>
          <w:noProof/>
          <w:sz w:val="20"/>
          <w:szCs w:val="20"/>
        </w:rPr>
        <w:t>,</w:t>
      </w:r>
      <w:r w:rsidRPr="00CA02DB">
        <w:rPr>
          <w:rFonts w:ascii="Cambria" w:hAnsi="Cambria" w:cs="Arial"/>
          <w:bCs/>
          <w:iCs/>
          <w:noProof/>
          <w:sz w:val="20"/>
          <w:szCs w:val="20"/>
        </w:rPr>
        <w:t xml:space="preserve"> por la contratación de servicios de mantenimiento vial iguales o similares al objeto de la convocatoria, durante los veinticinco años anteriores a l</w:t>
      </w:r>
      <w:r w:rsidR="00796335" w:rsidRPr="00CA02DB">
        <w:rPr>
          <w:rFonts w:ascii="Cambria" w:hAnsi="Cambria" w:cs="Arial"/>
          <w:bCs/>
          <w:iCs/>
          <w:noProof/>
          <w:sz w:val="20"/>
          <w:szCs w:val="20"/>
        </w:rPr>
        <w:t xml:space="preserve">a fecha de la presentación de ofertas que se computa desde la fecha de la conformidad o emisión del comprobante de pago, según corresponda. En el caso de consorcios, todos los integrantes deben contar con la condición de micro y pequeña empresa.  </w:t>
      </w:r>
    </w:p>
    <w:p w14:paraId="2C677B9B" w14:textId="77777777" w:rsidR="00796335" w:rsidRPr="00CA02DB" w:rsidRDefault="00796335" w:rsidP="00796335">
      <w:pPr>
        <w:pStyle w:val="Sangra2detindependiente"/>
        <w:shd w:val="clear" w:color="auto" w:fill="FFFFFF" w:themeFill="background1"/>
        <w:ind w:firstLine="54"/>
        <w:jc w:val="both"/>
        <w:rPr>
          <w:rFonts w:ascii="Cambria" w:hAnsi="Cambria" w:cs="Arial"/>
          <w:bCs/>
          <w:iCs/>
          <w:noProof/>
          <w:sz w:val="20"/>
          <w:szCs w:val="20"/>
        </w:rPr>
      </w:pPr>
      <w:r w:rsidRPr="00CA02DB">
        <w:rPr>
          <w:rFonts w:ascii="Cambria" w:hAnsi="Cambria" w:cs="Arial"/>
          <w:bCs/>
          <w:iCs/>
          <w:noProof/>
          <w:sz w:val="20"/>
          <w:szCs w:val="20"/>
        </w:rPr>
        <w:t xml:space="preserve">Se consideran servicios similares a los siguientes:  </w:t>
      </w:r>
    </w:p>
    <w:p w14:paraId="0A4A5BED" w14:textId="18FDBE6E" w:rsidR="00796335" w:rsidRPr="00CA02DB" w:rsidRDefault="00796335" w:rsidP="00796335">
      <w:pPr>
        <w:pStyle w:val="Sangra2detindependiente"/>
        <w:shd w:val="clear" w:color="auto" w:fill="FFFFFF" w:themeFill="background1"/>
        <w:tabs>
          <w:tab w:val="clear" w:pos="4080"/>
        </w:tabs>
        <w:ind w:firstLine="54"/>
        <w:jc w:val="both"/>
        <w:rPr>
          <w:rFonts w:ascii="Cambria" w:hAnsi="Cambria" w:cs="Arial"/>
          <w:bCs/>
          <w:iCs/>
          <w:noProof/>
          <w:sz w:val="20"/>
          <w:szCs w:val="20"/>
        </w:rPr>
      </w:pPr>
      <w:r w:rsidRPr="00CA02DB">
        <w:rPr>
          <w:rFonts w:ascii="Cambria" w:hAnsi="Cambria" w:cs="Arial"/>
          <w:bCs/>
          <w:iCs/>
          <w:noProof/>
          <w:sz w:val="20"/>
          <w:szCs w:val="20"/>
        </w:rPr>
        <w:t>Servicios de mantenimiento rutinario en vías como: carreteras nacionales y/o departamentales y/o caminos vecinales y/o rurales.</w:t>
      </w:r>
    </w:p>
    <w:p w14:paraId="6BC6DD5A" w14:textId="77777777" w:rsidR="00CC4C6D" w:rsidRPr="00CA02DB" w:rsidRDefault="00CC4C6D" w:rsidP="00CC4C6D">
      <w:pPr>
        <w:widowControl w:val="0"/>
        <w:spacing w:line="259" w:lineRule="auto"/>
        <w:ind w:left="1134" w:right="-1"/>
        <w:jc w:val="both"/>
        <w:rPr>
          <w:rFonts w:ascii="Cambria" w:hAnsi="Cambria" w:cs="Arial"/>
          <w:color w:val="000000" w:themeColor="text1"/>
          <w:sz w:val="20"/>
          <w:szCs w:val="20"/>
          <w:lang w:eastAsia="en-GB"/>
        </w:rPr>
      </w:pPr>
    </w:p>
    <w:p w14:paraId="0A16EBD1" w14:textId="1FF0B1B2" w:rsidR="00901319" w:rsidRPr="00CA02DB" w:rsidRDefault="00901319" w:rsidP="00901319">
      <w:pPr>
        <w:pStyle w:val="Sangra2detindependiente"/>
        <w:shd w:val="clear" w:color="auto" w:fill="FFFFFF" w:themeFill="background1"/>
        <w:tabs>
          <w:tab w:val="clear" w:pos="4080"/>
        </w:tabs>
        <w:ind w:firstLine="54"/>
        <w:jc w:val="both"/>
        <w:rPr>
          <w:rFonts w:ascii="Cambria" w:hAnsi="Cambria" w:cs="Arial"/>
          <w:b/>
          <w:iCs/>
          <w:noProof/>
          <w:sz w:val="20"/>
          <w:szCs w:val="20"/>
          <w:u w:val="single"/>
          <w:lang w:val="es-PE"/>
        </w:rPr>
      </w:pPr>
      <w:r w:rsidRPr="00CA02DB">
        <w:rPr>
          <w:rFonts w:ascii="Cambria" w:hAnsi="Cambria" w:cs="Arial"/>
          <w:b/>
          <w:iCs/>
          <w:noProof/>
          <w:sz w:val="20"/>
          <w:szCs w:val="20"/>
          <w:u w:val="single"/>
          <w:lang w:val="es-PE"/>
        </w:rPr>
        <w:t>Acreditacion:</w:t>
      </w:r>
    </w:p>
    <w:p w14:paraId="7828C31C" w14:textId="77777777" w:rsidR="00901319" w:rsidRPr="00CA02DB" w:rsidRDefault="00901319" w:rsidP="00CD1CDD">
      <w:pPr>
        <w:pStyle w:val="Sangra2detindependiente"/>
        <w:shd w:val="clear" w:color="auto" w:fill="FFFFFF" w:themeFill="background1"/>
        <w:tabs>
          <w:tab w:val="clear" w:pos="4080"/>
        </w:tabs>
        <w:ind w:left="284" w:firstLine="0"/>
        <w:jc w:val="both"/>
        <w:rPr>
          <w:rFonts w:ascii="Cambria" w:hAnsi="Cambria" w:cs="Arial"/>
          <w:bCs/>
          <w:iCs/>
          <w:noProof/>
          <w:sz w:val="20"/>
          <w:szCs w:val="20"/>
          <w:lang w:val="es-PE"/>
        </w:rPr>
      </w:pPr>
    </w:p>
    <w:p w14:paraId="596989E8" w14:textId="4A63A180" w:rsidR="00796335" w:rsidRPr="00CA02DB" w:rsidRDefault="00796335" w:rsidP="00796335">
      <w:pPr>
        <w:widowControl w:val="0"/>
        <w:tabs>
          <w:tab w:val="left" w:pos="709"/>
          <w:tab w:val="left" w:pos="1134"/>
          <w:tab w:val="left" w:pos="8505"/>
        </w:tabs>
        <w:spacing w:line="259" w:lineRule="auto"/>
        <w:ind w:left="1134" w:right="-1"/>
        <w:jc w:val="both"/>
        <w:rPr>
          <w:rFonts w:ascii="Cambria" w:eastAsia="Batang" w:hAnsi="Cambria" w:cs="Arial"/>
          <w:sz w:val="20"/>
          <w:szCs w:val="20"/>
          <w:lang w:val="es-ES" w:eastAsia="en-GB"/>
        </w:rPr>
      </w:pPr>
      <w:r w:rsidRPr="00CA02DB">
        <w:rPr>
          <w:rFonts w:ascii="Cambria" w:eastAsia="Batang" w:hAnsi="Cambria" w:cs="Arial"/>
          <w:sz w:val="20"/>
          <w:szCs w:val="20"/>
          <w:lang w:val="es-ES" w:eastAsia="en-GB"/>
        </w:rPr>
        <w:t>La experiencia del postor en la especialidad se acredita con un máximo de veinte contrataciones, mediante copia simple de: (i) contratos u órdenes de servicios, y su respectiva conformidad o constancia de prestación o liquidación; o (</w:t>
      </w:r>
      <w:proofErr w:type="spellStart"/>
      <w:r w:rsidRPr="00CA02DB">
        <w:rPr>
          <w:rFonts w:ascii="Cambria" w:eastAsia="Batang" w:hAnsi="Cambria" w:cs="Arial"/>
          <w:sz w:val="20"/>
          <w:szCs w:val="20"/>
          <w:lang w:val="es-ES" w:eastAsia="en-GB"/>
        </w:rPr>
        <w:t>ii</w:t>
      </w:r>
      <w:proofErr w:type="spellEnd"/>
      <w:r w:rsidRPr="00CA02DB">
        <w:rPr>
          <w:rFonts w:ascii="Cambria" w:eastAsia="Batang" w:hAnsi="Cambria" w:cs="Arial"/>
          <w:sz w:val="20"/>
          <w:szCs w:val="20"/>
          <w:lang w:val="es-ES" w:eastAsia="en-GB"/>
        </w:rPr>
        <w:t xml:space="preserve">) comprobantes de pago cuya cancelación se acredite documental y fehacientemente, con constancia de depósito, nota de abono, reporte de estado de cuenta o cualquier otro documento emitido por entidad del sistema financiero que acredite el abono o mediante cancelación </w:t>
      </w:r>
      <w:r w:rsidR="00A84E3C" w:rsidRPr="00CA02DB">
        <w:rPr>
          <w:rFonts w:ascii="Cambria" w:eastAsia="Batang" w:hAnsi="Cambria" w:cs="Arial"/>
          <w:sz w:val="20"/>
          <w:szCs w:val="20"/>
          <w:lang w:val="es-ES" w:eastAsia="en-GB"/>
        </w:rPr>
        <w:t>en el mismo comprobante de pago</w:t>
      </w:r>
      <w:r w:rsidRPr="00CA02DB">
        <w:rPr>
          <w:rFonts w:ascii="Cambria" w:eastAsia="Batang" w:hAnsi="Cambria" w:cs="Arial"/>
          <w:sz w:val="20"/>
          <w:szCs w:val="20"/>
          <w:lang w:val="es-ES" w:eastAsia="en-GB"/>
        </w:rPr>
        <w:t xml:space="preserve"> o comprobante de retención electrónico emitido por SUNAT por la retención del IGV. En caso el postor sustente su experiencia en la especialidad mediante contrat</w:t>
      </w:r>
      <w:r w:rsidR="00A84E3C" w:rsidRPr="00CA02DB">
        <w:rPr>
          <w:rFonts w:ascii="Cambria" w:eastAsia="Batang" w:hAnsi="Cambria" w:cs="Arial"/>
          <w:sz w:val="20"/>
          <w:szCs w:val="20"/>
          <w:lang w:val="es-ES" w:eastAsia="en-GB"/>
        </w:rPr>
        <w:t>aciones realizadas con privados</w:t>
      </w:r>
      <w:r w:rsidRPr="00CA02DB">
        <w:rPr>
          <w:rFonts w:ascii="Cambria" w:eastAsia="Batang" w:hAnsi="Cambria" w:cs="Arial"/>
          <w:sz w:val="20"/>
          <w:szCs w:val="20"/>
          <w:lang w:val="es-ES" w:eastAsia="en-GB"/>
        </w:rPr>
        <w:t>, para acreditarla debe presentar de forma obligatoria lo indicado en el numeral (</w:t>
      </w:r>
      <w:proofErr w:type="spellStart"/>
      <w:r w:rsidRPr="00CA02DB">
        <w:rPr>
          <w:rFonts w:ascii="Cambria" w:eastAsia="Batang" w:hAnsi="Cambria" w:cs="Arial"/>
          <w:sz w:val="20"/>
          <w:szCs w:val="20"/>
          <w:lang w:val="es-ES" w:eastAsia="en-GB"/>
        </w:rPr>
        <w:t>ii</w:t>
      </w:r>
      <w:proofErr w:type="spellEnd"/>
      <w:r w:rsidRPr="00CA02DB">
        <w:rPr>
          <w:rFonts w:ascii="Cambria" w:eastAsia="Batang" w:hAnsi="Cambria" w:cs="Arial"/>
          <w:sz w:val="20"/>
          <w:szCs w:val="20"/>
          <w:lang w:val="es-ES" w:eastAsia="en-GB"/>
        </w:rPr>
        <w:t xml:space="preserve">) del presente párrafo; no es posible que acredite su experiencia únicamente con la presentación de contratos u órdenes de servicios con conformidad o constancia de prestación.  </w:t>
      </w:r>
    </w:p>
    <w:p w14:paraId="40DC6FC9" w14:textId="77777777" w:rsidR="00796335" w:rsidRPr="00CA02DB" w:rsidRDefault="00796335" w:rsidP="00796335">
      <w:pPr>
        <w:widowControl w:val="0"/>
        <w:tabs>
          <w:tab w:val="left" w:pos="709"/>
          <w:tab w:val="left" w:pos="1134"/>
          <w:tab w:val="left" w:pos="8505"/>
        </w:tabs>
        <w:spacing w:line="259" w:lineRule="auto"/>
        <w:ind w:left="1134" w:right="-1"/>
        <w:jc w:val="both"/>
        <w:rPr>
          <w:rFonts w:ascii="Cambria" w:eastAsia="Batang" w:hAnsi="Cambria" w:cs="Arial"/>
          <w:sz w:val="20"/>
          <w:szCs w:val="20"/>
          <w:lang w:val="es-ES" w:eastAsia="en-GB"/>
        </w:rPr>
      </w:pPr>
      <w:r w:rsidRPr="00CA02DB">
        <w:rPr>
          <w:rFonts w:ascii="Cambria" w:eastAsia="Batang" w:hAnsi="Cambria" w:cs="Arial"/>
          <w:sz w:val="20"/>
          <w:szCs w:val="20"/>
          <w:lang w:val="es-ES" w:eastAsia="en-GB"/>
        </w:rPr>
        <w:t xml:space="preserve">En caso los postores presenten varios comprobantes de pago para acreditar una sola contratación, se debe acreditar que corresponden a dicha contratación; de lo contrario, se asume que los comprobantes acreditan contrataciones independientes, en cuyo caso solo se considerará, para la evaluación, las veinte (20) primeras contrataciones indicadas en el Anexo N° 11 referido a la Experiencia del Postor en la Especialidad.  </w:t>
      </w:r>
    </w:p>
    <w:p w14:paraId="63B93813" w14:textId="77777777" w:rsidR="00796335" w:rsidRPr="00CA02DB" w:rsidRDefault="00796335" w:rsidP="00796335">
      <w:pPr>
        <w:widowControl w:val="0"/>
        <w:tabs>
          <w:tab w:val="left" w:pos="709"/>
          <w:tab w:val="left" w:pos="1134"/>
          <w:tab w:val="left" w:pos="8505"/>
        </w:tabs>
        <w:spacing w:line="259" w:lineRule="auto"/>
        <w:ind w:left="1134" w:right="-1"/>
        <w:jc w:val="both"/>
        <w:rPr>
          <w:rFonts w:ascii="Cambria" w:eastAsia="Batang" w:hAnsi="Cambria" w:cs="Arial"/>
          <w:sz w:val="20"/>
          <w:szCs w:val="20"/>
          <w:lang w:val="es-ES" w:eastAsia="en-GB"/>
        </w:rPr>
      </w:pPr>
      <w:r w:rsidRPr="00CA02DB">
        <w:rPr>
          <w:rFonts w:ascii="Cambria" w:eastAsia="Batang" w:hAnsi="Cambria" w:cs="Arial"/>
          <w:sz w:val="20"/>
          <w:szCs w:val="20"/>
          <w:lang w:val="es-ES" w:eastAsia="en-GB"/>
        </w:rPr>
        <w:t xml:space="preserve">En el caso de servicios de ejecución periódica o continuada, solo se considera como experiencia la parte del contrato que haya sido ejecutada durante los veinticinco años anteriores a la fecha de presentación de ofertas, debiendo adjuntarse copia de las conformidades correspondientes a tal parte o los respectivos comprobantes de pago cancelados.  </w:t>
      </w:r>
    </w:p>
    <w:p w14:paraId="53A92ABC" w14:textId="77777777" w:rsidR="00796335" w:rsidRPr="00CA02DB" w:rsidRDefault="00796335" w:rsidP="00796335">
      <w:pPr>
        <w:widowControl w:val="0"/>
        <w:tabs>
          <w:tab w:val="left" w:pos="709"/>
          <w:tab w:val="left" w:pos="1134"/>
          <w:tab w:val="left" w:pos="8505"/>
        </w:tabs>
        <w:spacing w:line="259" w:lineRule="auto"/>
        <w:ind w:left="1134" w:right="-1"/>
        <w:jc w:val="both"/>
        <w:rPr>
          <w:rFonts w:ascii="Cambria" w:eastAsia="Batang" w:hAnsi="Cambria" w:cs="Arial"/>
          <w:sz w:val="20"/>
          <w:szCs w:val="20"/>
          <w:lang w:val="es-ES" w:eastAsia="en-GB"/>
        </w:rPr>
      </w:pPr>
      <w:r w:rsidRPr="00CA02DB">
        <w:rPr>
          <w:rFonts w:ascii="Cambria" w:eastAsia="Batang" w:hAnsi="Cambria" w:cs="Arial"/>
          <w:sz w:val="20"/>
          <w:szCs w:val="20"/>
          <w:lang w:val="es-ES" w:eastAsia="en-GB"/>
        </w:rPr>
        <w:t xml:space="preserve">Si el titular de la experiencia no es el postor, consignar si dicha experiencia corresponde a la matriz en caso de que el postor sea sucursal, o fue transmitida por reorganización societaria, debiendo acompañar la documentación </w:t>
      </w:r>
      <w:proofErr w:type="spellStart"/>
      <w:r w:rsidRPr="00CA02DB">
        <w:rPr>
          <w:rFonts w:ascii="Cambria" w:eastAsia="Batang" w:hAnsi="Cambria" w:cs="Arial"/>
          <w:sz w:val="20"/>
          <w:szCs w:val="20"/>
          <w:lang w:val="es-ES" w:eastAsia="en-GB"/>
        </w:rPr>
        <w:t>sustentatoria</w:t>
      </w:r>
      <w:proofErr w:type="spellEnd"/>
      <w:r w:rsidRPr="00CA02DB">
        <w:rPr>
          <w:rFonts w:ascii="Cambria" w:eastAsia="Batang" w:hAnsi="Cambria" w:cs="Arial"/>
          <w:sz w:val="20"/>
          <w:szCs w:val="20"/>
          <w:lang w:val="es-ES" w:eastAsia="en-GB"/>
        </w:rPr>
        <w:t xml:space="preserve"> </w:t>
      </w:r>
      <w:r w:rsidRPr="00CA02DB">
        <w:rPr>
          <w:rFonts w:ascii="Cambria" w:eastAsia="Batang" w:hAnsi="Cambria" w:cs="Arial"/>
          <w:sz w:val="20"/>
          <w:szCs w:val="20"/>
          <w:lang w:val="es-ES" w:eastAsia="en-GB"/>
        </w:rPr>
        <w:lastRenderedPageBreak/>
        <w:t xml:space="preserve">correspondiente.  </w:t>
      </w:r>
    </w:p>
    <w:p w14:paraId="1BD9557A" w14:textId="77777777" w:rsidR="00796335" w:rsidRPr="00CA02DB" w:rsidRDefault="00796335" w:rsidP="00796335">
      <w:pPr>
        <w:widowControl w:val="0"/>
        <w:tabs>
          <w:tab w:val="left" w:pos="709"/>
          <w:tab w:val="left" w:pos="1134"/>
          <w:tab w:val="left" w:pos="8505"/>
        </w:tabs>
        <w:spacing w:line="259" w:lineRule="auto"/>
        <w:ind w:left="1134" w:right="-1"/>
        <w:jc w:val="both"/>
        <w:rPr>
          <w:rFonts w:ascii="Cambria" w:eastAsia="Batang" w:hAnsi="Cambria" w:cs="Arial"/>
          <w:sz w:val="20"/>
          <w:szCs w:val="20"/>
          <w:lang w:val="es-ES" w:eastAsia="en-GB"/>
        </w:rPr>
      </w:pPr>
      <w:r w:rsidRPr="00CA02DB">
        <w:rPr>
          <w:rFonts w:ascii="Cambria" w:eastAsia="Batang" w:hAnsi="Cambria" w:cs="Arial"/>
          <w:sz w:val="20"/>
          <w:szCs w:val="20"/>
          <w:lang w:val="es-ES" w:eastAsia="en-GB"/>
        </w:rPr>
        <w:t xml:space="preserve">Si el postor acredita experiencia de otra persona jurídica como consecuencia de una reorganización societaria, debe presentar adicionalmente el Anexo N° 12. Las personas jurídicas resultantes de un proceso de reorganización societaria no pueden acreditar como experiencia del postor en la especialidad que le hubiesen transmitido como parte de dicha reorganización las personas jurídicas sancionadas con inhabilitación vigente o definitiva.  </w:t>
      </w:r>
    </w:p>
    <w:p w14:paraId="2DD74088" w14:textId="2B09AE97" w:rsidR="002E3774" w:rsidRPr="00CA02DB" w:rsidRDefault="00796335" w:rsidP="0048362E">
      <w:pPr>
        <w:widowControl w:val="0"/>
        <w:tabs>
          <w:tab w:val="left" w:pos="709"/>
          <w:tab w:val="left" w:pos="1134"/>
          <w:tab w:val="left" w:pos="8505"/>
        </w:tabs>
        <w:spacing w:line="259" w:lineRule="auto"/>
        <w:ind w:left="1134" w:right="-1"/>
        <w:jc w:val="both"/>
        <w:rPr>
          <w:rFonts w:ascii="Cambria" w:eastAsia="Batang" w:hAnsi="Cambria" w:cs="Arial"/>
          <w:sz w:val="20"/>
          <w:szCs w:val="20"/>
          <w:lang w:val="es-ES" w:eastAsia="en-GB"/>
        </w:rPr>
      </w:pPr>
      <w:r w:rsidRPr="00CA02DB">
        <w:rPr>
          <w:rFonts w:ascii="Cambria" w:eastAsia="Batang" w:hAnsi="Cambria" w:cs="Arial"/>
          <w:sz w:val="20"/>
          <w:szCs w:val="20"/>
          <w:lang w:val="es-ES" w:eastAsia="en-GB"/>
        </w:rPr>
        <w:t xml:space="preserve">Cuando en los contratos, órdenes de servicios o comprobantes de pago el monto facturado se encuentre expresado en moneda extranjera, debe indicarse el tipo de cambio venta publicado por la Superintendencia de Banca, Seguros y AFP correspondiente a la fecha de suscripción del contrato, de emisión de la orden de servicio o de cancelación del comprobante de pago, según corresponda.  </w:t>
      </w:r>
    </w:p>
    <w:p w14:paraId="34821FB7" w14:textId="2BFAD9F5" w:rsidR="00CC4C6D" w:rsidRPr="00CA02DB" w:rsidRDefault="00796335" w:rsidP="00406D48">
      <w:pPr>
        <w:widowControl w:val="0"/>
        <w:tabs>
          <w:tab w:val="left" w:pos="709"/>
          <w:tab w:val="left" w:pos="1134"/>
          <w:tab w:val="left" w:pos="8505"/>
        </w:tabs>
        <w:spacing w:line="259" w:lineRule="auto"/>
        <w:ind w:left="1134" w:right="-1"/>
        <w:jc w:val="both"/>
        <w:rPr>
          <w:rFonts w:ascii="Cambria" w:eastAsia="Batang" w:hAnsi="Cambria" w:cs="Arial"/>
          <w:sz w:val="20"/>
          <w:szCs w:val="20"/>
          <w:lang w:eastAsia="en-GB"/>
        </w:rPr>
      </w:pPr>
      <w:r w:rsidRPr="00CA02DB">
        <w:rPr>
          <w:rFonts w:ascii="Cambria" w:eastAsia="Batang" w:hAnsi="Cambria" w:cs="Arial"/>
          <w:sz w:val="20"/>
          <w:szCs w:val="20"/>
          <w:lang w:val="es-ES" w:eastAsia="en-GB"/>
        </w:rPr>
        <w:t xml:space="preserve">Sin perjuicio de lo anterior, los postores deben llenar y presentar el Anexo N° 11 referido a la </w:t>
      </w:r>
      <w:r w:rsidR="00CC4C6D" w:rsidRPr="00CA02DB">
        <w:rPr>
          <w:rFonts w:ascii="Cambria" w:eastAsia="Batang" w:hAnsi="Cambria" w:cs="Arial"/>
          <w:sz w:val="20"/>
          <w:szCs w:val="20"/>
          <w:lang w:eastAsia="en-GB"/>
        </w:rPr>
        <w:t>Experiencia del Postor en la Especialidad.</w:t>
      </w:r>
    </w:p>
    <w:p w14:paraId="05C3AD9E" w14:textId="544CB349" w:rsidR="00CC4C6D" w:rsidRPr="00CA02DB" w:rsidRDefault="00CC4C6D" w:rsidP="00406D48">
      <w:pPr>
        <w:pStyle w:val="Ttulo4"/>
        <w:numPr>
          <w:ilvl w:val="0"/>
          <w:numId w:val="74"/>
        </w:numPr>
        <w:rPr>
          <w:rFonts w:ascii="Cambria" w:hAnsi="Cambria"/>
          <w:i w:val="0"/>
          <w:iCs w:val="0"/>
          <w:noProof/>
          <w:color w:val="auto"/>
        </w:rPr>
      </w:pPr>
      <w:r w:rsidRPr="00CA02DB">
        <w:rPr>
          <w:rFonts w:ascii="Cambria" w:hAnsi="Cambria"/>
          <w:i w:val="0"/>
          <w:iCs w:val="0"/>
          <w:noProof/>
          <w:color w:val="auto"/>
        </w:rPr>
        <w:t>CAPACIDAD TÉCNICA Y PROFESIONAL</w:t>
      </w:r>
    </w:p>
    <w:p w14:paraId="2FFA0521" w14:textId="7D359977" w:rsidR="00530725" w:rsidRPr="00CA02DB" w:rsidRDefault="00406D48" w:rsidP="00027841">
      <w:pPr>
        <w:pStyle w:val="Ttulo5"/>
        <w:ind w:left="426" w:firstLine="425"/>
        <w:rPr>
          <w:rFonts w:ascii="Cambria" w:hAnsi="Cambria" w:cs="Arial"/>
          <w:b w:val="0"/>
          <w:iCs w:val="0"/>
          <w:noProof/>
          <w:sz w:val="20"/>
          <w:szCs w:val="20"/>
        </w:rPr>
      </w:pPr>
      <w:r w:rsidRPr="00CA02DB">
        <w:rPr>
          <w:rFonts w:ascii="Cambria" w:hAnsi="Cambria"/>
          <w:i w:val="0"/>
          <w:iCs w:val="0"/>
          <w:noProof/>
          <w:color w:val="auto"/>
        </w:rPr>
        <w:t>B.1.</w:t>
      </w:r>
      <w:r w:rsidRPr="00CA02DB">
        <w:rPr>
          <w:rFonts w:ascii="Cambria" w:hAnsi="Cambria"/>
          <w:noProof/>
          <w:color w:val="auto"/>
        </w:rPr>
        <w:t xml:space="preserve"> </w:t>
      </w:r>
      <w:r w:rsidR="00CC4C6D" w:rsidRPr="00CA02DB">
        <w:rPr>
          <w:rFonts w:ascii="Cambria" w:hAnsi="Cambria"/>
          <w:i w:val="0"/>
          <w:iCs w:val="0"/>
          <w:noProof/>
          <w:color w:val="auto"/>
        </w:rPr>
        <w:t xml:space="preserve">EXPERIENCIA DEL PERSONAL CLAVE </w:t>
      </w:r>
      <w:r w:rsidR="00375F8D" w:rsidRPr="00CA02DB">
        <w:rPr>
          <w:rFonts w:ascii="Cambria" w:hAnsi="Cambria"/>
          <w:i w:val="0"/>
          <w:iCs w:val="0"/>
          <w:noProof/>
          <w:color w:val="auto"/>
        </w:rPr>
        <w:t xml:space="preserve"> </w:t>
      </w:r>
    </w:p>
    <w:p w14:paraId="2E78DDB0" w14:textId="2D7BAD79" w:rsidR="004C0227" w:rsidRPr="00CA02DB" w:rsidRDefault="00CC4C6D" w:rsidP="00406D48">
      <w:pPr>
        <w:widowControl w:val="0"/>
        <w:ind w:left="993" w:right="-1" w:firstLine="141"/>
        <w:jc w:val="center"/>
        <w:rPr>
          <w:rFonts w:ascii="Cambria" w:eastAsia="Batang" w:hAnsi="Cambria" w:cs="Arial"/>
          <w:sz w:val="20"/>
          <w:szCs w:val="20"/>
          <w:lang w:val="es-ES" w:eastAsia="en-GB"/>
        </w:rPr>
      </w:pPr>
      <w:r w:rsidRPr="00CA02DB">
        <w:rPr>
          <w:rFonts w:ascii="Cambria" w:eastAsia="Batang" w:hAnsi="Cambria" w:cs="Arial"/>
          <w:sz w:val="20"/>
          <w:szCs w:val="20"/>
          <w:u w:val="single"/>
          <w:lang w:val="es-ES" w:eastAsia="en-GB"/>
        </w:rPr>
        <w:t>Requisitos</w:t>
      </w:r>
      <w:r w:rsidRPr="00CA02DB">
        <w:rPr>
          <w:rFonts w:ascii="Cambria" w:eastAsia="Batang" w:hAnsi="Cambria" w:cs="Arial"/>
          <w:sz w:val="20"/>
          <w:szCs w:val="20"/>
          <w:lang w:val="es-ES" w:eastAsia="en-GB"/>
        </w:rPr>
        <w:t>:</w:t>
      </w:r>
    </w:p>
    <w:tbl>
      <w:tblPr>
        <w:tblStyle w:val="Tablaconcuadrcula"/>
        <w:tblW w:w="0" w:type="auto"/>
        <w:tblInd w:w="1242" w:type="dxa"/>
        <w:tblLook w:val="04A0" w:firstRow="1" w:lastRow="0" w:firstColumn="1" w:lastColumn="0" w:noHBand="0" w:noVBand="1"/>
      </w:tblPr>
      <w:tblGrid>
        <w:gridCol w:w="437"/>
        <w:gridCol w:w="850"/>
        <w:gridCol w:w="1974"/>
        <w:gridCol w:w="4110"/>
      </w:tblGrid>
      <w:tr w:rsidR="004C0227" w:rsidRPr="00CA02DB" w14:paraId="1C5E612C" w14:textId="77777777" w:rsidTr="00FA5627">
        <w:tc>
          <w:tcPr>
            <w:tcW w:w="437" w:type="dxa"/>
          </w:tcPr>
          <w:p w14:paraId="6FB3B26B" w14:textId="6F111D8D" w:rsidR="004C0227" w:rsidRPr="00CA02DB" w:rsidRDefault="004C0227" w:rsidP="00CC4C6D">
            <w:pPr>
              <w:widowControl w:val="0"/>
              <w:ind w:right="-1"/>
              <w:jc w:val="both"/>
              <w:rPr>
                <w:rFonts w:ascii="Cambria" w:eastAsia="Batang" w:hAnsi="Cambria" w:cs="Arial"/>
                <w:b/>
                <w:bCs/>
                <w:sz w:val="20"/>
                <w:szCs w:val="20"/>
                <w:lang w:eastAsia="en-GB"/>
              </w:rPr>
            </w:pPr>
            <w:r w:rsidRPr="00CA02DB">
              <w:rPr>
                <w:rFonts w:ascii="Cambria" w:eastAsia="Batang" w:hAnsi="Cambria" w:cs="Arial"/>
                <w:b/>
                <w:bCs/>
                <w:sz w:val="20"/>
                <w:szCs w:val="20"/>
                <w:lang w:eastAsia="en-GB"/>
              </w:rPr>
              <w:t>N°</w:t>
            </w:r>
          </w:p>
        </w:tc>
        <w:tc>
          <w:tcPr>
            <w:tcW w:w="850" w:type="dxa"/>
          </w:tcPr>
          <w:p w14:paraId="5BD09F37" w14:textId="792414F4" w:rsidR="004C0227" w:rsidRPr="00CA02DB" w:rsidRDefault="004C0227" w:rsidP="00CC4C6D">
            <w:pPr>
              <w:widowControl w:val="0"/>
              <w:ind w:right="-1"/>
              <w:jc w:val="both"/>
              <w:rPr>
                <w:rFonts w:ascii="Cambria" w:eastAsia="Batang" w:hAnsi="Cambria" w:cs="Arial"/>
                <w:b/>
                <w:bCs/>
                <w:sz w:val="20"/>
                <w:szCs w:val="20"/>
                <w:lang w:eastAsia="en-GB"/>
              </w:rPr>
            </w:pPr>
            <w:r w:rsidRPr="00CA02DB">
              <w:rPr>
                <w:rFonts w:ascii="Cambria" w:eastAsia="Batang" w:hAnsi="Cambria" w:cs="Arial"/>
                <w:b/>
                <w:bCs/>
                <w:sz w:val="20"/>
                <w:szCs w:val="20"/>
                <w:lang w:eastAsia="en-GB"/>
              </w:rPr>
              <w:t>CANT</w:t>
            </w:r>
          </w:p>
        </w:tc>
        <w:tc>
          <w:tcPr>
            <w:tcW w:w="1974" w:type="dxa"/>
          </w:tcPr>
          <w:p w14:paraId="6D78F3FE" w14:textId="262B458D" w:rsidR="004C0227" w:rsidRPr="00CA02DB" w:rsidRDefault="004C0227" w:rsidP="004C0227">
            <w:pPr>
              <w:widowControl w:val="0"/>
              <w:ind w:right="-1"/>
              <w:jc w:val="center"/>
              <w:rPr>
                <w:rFonts w:ascii="Cambria" w:eastAsia="Batang" w:hAnsi="Cambria" w:cs="Arial"/>
                <w:b/>
                <w:bCs/>
                <w:sz w:val="20"/>
                <w:szCs w:val="20"/>
                <w:lang w:eastAsia="en-GB"/>
              </w:rPr>
            </w:pPr>
            <w:r w:rsidRPr="00CA02DB">
              <w:rPr>
                <w:rFonts w:ascii="Cambria" w:eastAsia="Batang" w:hAnsi="Cambria" w:cs="Arial"/>
                <w:b/>
                <w:bCs/>
                <w:sz w:val="20"/>
                <w:szCs w:val="20"/>
                <w:lang w:eastAsia="en-GB"/>
              </w:rPr>
              <w:t>PERSONAL</w:t>
            </w:r>
          </w:p>
        </w:tc>
        <w:tc>
          <w:tcPr>
            <w:tcW w:w="4110" w:type="dxa"/>
          </w:tcPr>
          <w:p w14:paraId="54355082" w14:textId="35C69578" w:rsidR="004C0227" w:rsidRPr="00CA02DB" w:rsidRDefault="004C0227" w:rsidP="004C0227">
            <w:pPr>
              <w:widowControl w:val="0"/>
              <w:ind w:right="-1"/>
              <w:jc w:val="center"/>
              <w:rPr>
                <w:rFonts w:ascii="Cambria" w:eastAsia="Batang" w:hAnsi="Cambria" w:cs="Arial"/>
                <w:b/>
                <w:bCs/>
                <w:sz w:val="20"/>
                <w:szCs w:val="20"/>
                <w:lang w:eastAsia="en-GB"/>
              </w:rPr>
            </w:pPr>
            <w:r w:rsidRPr="00CA02DB">
              <w:rPr>
                <w:rFonts w:ascii="Cambria" w:eastAsia="Batang" w:hAnsi="Cambria" w:cs="Arial"/>
                <w:b/>
                <w:bCs/>
                <w:sz w:val="20"/>
                <w:szCs w:val="20"/>
                <w:lang w:eastAsia="en-GB"/>
              </w:rPr>
              <w:t>EXPERIENCIA</w:t>
            </w:r>
          </w:p>
        </w:tc>
      </w:tr>
      <w:tr w:rsidR="004C0227" w:rsidRPr="00CA02DB" w14:paraId="2F06D480" w14:textId="77777777" w:rsidTr="00FA5627">
        <w:trPr>
          <w:trHeight w:val="799"/>
        </w:trPr>
        <w:tc>
          <w:tcPr>
            <w:tcW w:w="437" w:type="dxa"/>
          </w:tcPr>
          <w:p w14:paraId="44E42847" w14:textId="77777777" w:rsidR="004C0227" w:rsidRPr="00CA02DB" w:rsidRDefault="004C0227" w:rsidP="00CC4C6D">
            <w:pPr>
              <w:widowControl w:val="0"/>
              <w:ind w:right="-1"/>
              <w:jc w:val="both"/>
              <w:rPr>
                <w:rFonts w:ascii="Cambria" w:eastAsia="Batang" w:hAnsi="Cambria" w:cs="Arial"/>
                <w:sz w:val="20"/>
                <w:szCs w:val="20"/>
                <w:lang w:eastAsia="en-GB"/>
              </w:rPr>
            </w:pPr>
          </w:p>
          <w:p w14:paraId="4F711A4A" w14:textId="77777777" w:rsidR="004C0227" w:rsidRPr="00CA02DB" w:rsidRDefault="004C0227" w:rsidP="00CC4C6D">
            <w:pPr>
              <w:widowControl w:val="0"/>
              <w:ind w:right="-1"/>
              <w:jc w:val="both"/>
              <w:rPr>
                <w:rFonts w:ascii="Cambria" w:eastAsia="Batang" w:hAnsi="Cambria" w:cs="Arial"/>
                <w:sz w:val="20"/>
                <w:szCs w:val="20"/>
                <w:lang w:eastAsia="en-GB"/>
              </w:rPr>
            </w:pPr>
          </w:p>
          <w:p w14:paraId="478E1877" w14:textId="77777777" w:rsidR="004C0227" w:rsidRPr="00CA02DB" w:rsidRDefault="004C0227" w:rsidP="00CC4C6D">
            <w:pPr>
              <w:widowControl w:val="0"/>
              <w:ind w:right="-1"/>
              <w:jc w:val="both"/>
              <w:rPr>
                <w:rFonts w:ascii="Cambria" w:eastAsia="Batang" w:hAnsi="Cambria" w:cs="Arial"/>
                <w:sz w:val="20"/>
                <w:szCs w:val="20"/>
                <w:lang w:eastAsia="en-GB"/>
              </w:rPr>
            </w:pPr>
          </w:p>
          <w:p w14:paraId="6BC29592" w14:textId="0C60ED6E" w:rsidR="004C0227" w:rsidRPr="00CA02DB" w:rsidRDefault="00C84D3F" w:rsidP="00CC4C6D">
            <w:pPr>
              <w:widowControl w:val="0"/>
              <w:ind w:right="-1"/>
              <w:jc w:val="both"/>
              <w:rPr>
                <w:rFonts w:ascii="Cambria" w:eastAsia="Batang" w:hAnsi="Cambria" w:cs="Arial"/>
                <w:sz w:val="20"/>
                <w:szCs w:val="20"/>
                <w:lang w:eastAsia="en-GB"/>
              </w:rPr>
            </w:pPr>
            <w:r w:rsidRPr="00CA02DB">
              <w:rPr>
                <w:rFonts w:ascii="Cambria" w:eastAsia="Batang" w:hAnsi="Cambria" w:cs="Arial"/>
                <w:sz w:val="20"/>
                <w:szCs w:val="20"/>
                <w:lang w:eastAsia="en-GB"/>
              </w:rPr>
              <w:t>01</w:t>
            </w:r>
          </w:p>
        </w:tc>
        <w:tc>
          <w:tcPr>
            <w:tcW w:w="850" w:type="dxa"/>
          </w:tcPr>
          <w:p w14:paraId="1F1DA9CE" w14:textId="77777777" w:rsidR="004C0227" w:rsidRPr="00CA02DB" w:rsidRDefault="004C0227" w:rsidP="00CC4C6D">
            <w:pPr>
              <w:widowControl w:val="0"/>
              <w:ind w:right="-1"/>
              <w:jc w:val="both"/>
              <w:rPr>
                <w:rFonts w:ascii="Cambria" w:eastAsia="Batang" w:hAnsi="Cambria" w:cs="Arial"/>
                <w:sz w:val="20"/>
                <w:szCs w:val="20"/>
                <w:lang w:eastAsia="en-GB"/>
              </w:rPr>
            </w:pPr>
          </w:p>
          <w:p w14:paraId="5DEF3AFD" w14:textId="77777777" w:rsidR="004C0227" w:rsidRPr="00CA02DB" w:rsidRDefault="004C0227" w:rsidP="00CC4C6D">
            <w:pPr>
              <w:widowControl w:val="0"/>
              <w:ind w:right="-1"/>
              <w:jc w:val="both"/>
              <w:rPr>
                <w:rFonts w:ascii="Cambria" w:eastAsia="Batang" w:hAnsi="Cambria" w:cs="Arial"/>
                <w:sz w:val="20"/>
                <w:szCs w:val="20"/>
                <w:lang w:eastAsia="en-GB"/>
              </w:rPr>
            </w:pPr>
          </w:p>
          <w:p w14:paraId="2E774748" w14:textId="77777777" w:rsidR="004C0227" w:rsidRPr="00CA02DB" w:rsidRDefault="004C0227" w:rsidP="00CC4C6D">
            <w:pPr>
              <w:widowControl w:val="0"/>
              <w:ind w:right="-1"/>
              <w:jc w:val="both"/>
              <w:rPr>
                <w:rFonts w:ascii="Cambria" w:eastAsia="Batang" w:hAnsi="Cambria" w:cs="Arial"/>
                <w:sz w:val="20"/>
                <w:szCs w:val="20"/>
                <w:lang w:eastAsia="en-GB"/>
              </w:rPr>
            </w:pPr>
          </w:p>
          <w:p w14:paraId="22F0F1E9" w14:textId="74447566" w:rsidR="004C0227" w:rsidRPr="00CA02DB" w:rsidRDefault="004C0227" w:rsidP="00C84D3F">
            <w:pPr>
              <w:widowControl w:val="0"/>
              <w:ind w:right="-1"/>
              <w:jc w:val="center"/>
              <w:rPr>
                <w:rFonts w:ascii="Cambria" w:eastAsia="Batang" w:hAnsi="Cambria" w:cs="Arial"/>
                <w:sz w:val="20"/>
                <w:szCs w:val="20"/>
                <w:lang w:eastAsia="en-GB"/>
              </w:rPr>
            </w:pPr>
            <w:r w:rsidRPr="00CA02DB">
              <w:rPr>
                <w:rFonts w:ascii="Cambria" w:eastAsia="Batang" w:hAnsi="Cambria" w:cs="Arial"/>
                <w:sz w:val="20"/>
                <w:szCs w:val="20"/>
                <w:lang w:eastAsia="en-GB"/>
              </w:rPr>
              <w:t>01</w:t>
            </w:r>
          </w:p>
        </w:tc>
        <w:tc>
          <w:tcPr>
            <w:tcW w:w="1974" w:type="dxa"/>
          </w:tcPr>
          <w:p w14:paraId="4A275B64" w14:textId="77777777" w:rsidR="004C0227" w:rsidRPr="00CA02DB" w:rsidRDefault="004C0227" w:rsidP="00CC4C6D">
            <w:pPr>
              <w:widowControl w:val="0"/>
              <w:ind w:right="-1"/>
              <w:jc w:val="both"/>
              <w:rPr>
                <w:rFonts w:ascii="Cambria" w:eastAsia="Batang" w:hAnsi="Cambria" w:cs="Arial"/>
                <w:sz w:val="20"/>
                <w:szCs w:val="20"/>
                <w:u w:val="single"/>
                <w:lang w:eastAsia="en-GB"/>
              </w:rPr>
            </w:pPr>
          </w:p>
          <w:p w14:paraId="44B59583" w14:textId="77777777" w:rsidR="004C0227" w:rsidRPr="00CA02DB" w:rsidRDefault="004C0227" w:rsidP="004C0227">
            <w:pPr>
              <w:widowControl w:val="0"/>
              <w:ind w:right="-1"/>
              <w:rPr>
                <w:rFonts w:ascii="Cambria" w:eastAsia="Batang" w:hAnsi="Cambria" w:cs="Arial"/>
                <w:sz w:val="20"/>
                <w:szCs w:val="20"/>
                <w:lang w:eastAsia="en-GB"/>
              </w:rPr>
            </w:pPr>
          </w:p>
          <w:p w14:paraId="2F958D8C" w14:textId="77777777" w:rsidR="00406D48" w:rsidRPr="00CA02DB" w:rsidRDefault="00406D48" w:rsidP="004C0227">
            <w:pPr>
              <w:widowControl w:val="0"/>
              <w:ind w:right="-1"/>
              <w:rPr>
                <w:rFonts w:ascii="Cambria" w:eastAsia="Batang" w:hAnsi="Cambria" w:cs="Arial"/>
                <w:sz w:val="20"/>
                <w:szCs w:val="20"/>
                <w:lang w:eastAsia="en-GB"/>
              </w:rPr>
            </w:pPr>
          </w:p>
          <w:p w14:paraId="107D3277" w14:textId="4DC23C71" w:rsidR="004C0227" w:rsidRPr="00CA02DB" w:rsidRDefault="004C0227" w:rsidP="004C0227">
            <w:pPr>
              <w:widowControl w:val="0"/>
              <w:ind w:right="-1"/>
              <w:rPr>
                <w:rFonts w:ascii="Cambria" w:eastAsia="Batang" w:hAnsi="Cambria" w:cs="Arial"/>
                <w:sz w:val="20"/>
                <w:szCs w:val="20"/>
                <w:u w:val="single"/>
                <w:lang w:eastAsia="en-GB"/>
              </w:rPr>
            </w:pPr>
            <w:r w:rsidRPr="00CA02DB">
              <w:rPr>
                <w:rFonts w:ascii="Cambria" w:eastAsia="Batang" w:hAnsi="Cambria" w:cs="Arial"/>
                <w:sz w:val="20"/>
                <w:szCs w:val="20"/>
                <w:lang w:eastAsia="en-GB"/>
              </w:rPr>
              <w:t>JEFE DE MANTENIMIENTO</w:t>
            </w:r>
          </w:p>
        </w:tc>
        <w:tc>
          <w:tcPr>
            <w:tcW w:w="4110" w:type="dxa"/>
          </w:tcPr>
          <w:p w14:paraId="0B1DF3FB" w14:textId="09930BD3" w:rsidR="004C0227" w:rsidRPr="00CA02DB" w:rsidRDefault="004C0227" w:rsidP="004C0227">
            <w:pPr>
              <w:widowControl w:val="0"/>
              <w:ind w:right="-1"/>
              <w:jc w:val="both"/>
              <w:rPr>
                <w:rFonts w:ascii="Cambria" w:eastAsia="Batang" w:hAnsi="Cambria" w:cs="Arial"/>
                <w:sz w:val="20"/>
                <w:szCs w:val="20"/>
                <w:lang w:eastAsia="en-GB"/>
              </w:rPr>
            </w:pPr>
            <w:r w:rsidRPr="00CA02DB">
              <w:rPr>
                <w:rFonts w:ascii="Cambria" w:eastAsia="Batang" w:hAnsi="Cambria" w:cs="Arial"/>
                <w:sz w:val="20"/>
                <w:szCs w:val="20"/>
                <w:lang w:eastAsia="en-GB"/>
              </w:rPr>
              <w:t xml:space="preserve">Deberá acreditar una experiencia mínima de </w:t>
            </w:r>
            <w:r w:rsidR="00027841" w:rsidRPr="00CA02DB">
              <w:rPr>
                <w:rFonts w:ascii="Cambria" w:eastAsia="Batang" w:hAnsi="Cambria" w:cs="Arial"/>
                <w:sz w:val="20"/>
                <w:szCs w:val="20"/>
                <w:lang w:eastAsia="en-GB"/>
              </w:rPr>
              <w:t>12</w:t>
            </w:r>
            <w:r w:rsidRPr="00CA02DB">
              <w:rPr>
                <w:rFonts w:ascii="Cambria" w:eastAsia="Batang" w:hAnsi="Cambria" w:cs="Arial"/>
                <w:sz w:val="20"/>
                <w:szCs w:val="20"/>
                <w:lang w:eastAsia="en-GB"/>
              </w:rPr>
              <w:t xml:space="preserve"> meses (Computada desde la </w:t>
            </w:r>
            <w:r w:rsidR="00027841" w:rsidRPr="00CA02DB">
              <w:rPr>
                <w:rFonts w:ascii="Cambria" w:eastAsia="Batang" w:hAnsi="Cambria" w:cs="Arial"/>
                <w:sz w:val="20"/>
                <w:szCs w:val="20"/>
                <w:lang w:eastAsia="en-GB"/>
              </w:rPr>
              <w:t>obtención del grado de bachiller</w:t>
            </w:r>
            <w:r w:rsidRPr="00CA02DB">
              <w:rPr>
                <w:rFonts w:ascii="Cambria" w:eastAsia="Batang" w:hAnsi="Cambria" w:cs="Arial"/>
                <w:sz w:val="20"/>
                <w:szCs w:val="20"/>
                <w:lang w:eastAsia="en-GB"/>
              </w:rPr>
              <w:t xml:space="preserve">) como: </w:t>
            </w:r>
            <w:r w:rsidR="00922C0C" w:rsidRPr="00CA02DB">
              <w:rPr>
                <w:rFonts w:ascii="Cambria" w:eastAsia="Batang" w:hAnsi="Cambria" w:cs="Arial"/>
                <w:sz w:val="20"/>
                <w:szCs w:val="20"/>
                <w:lang w:eastAsia="en-GB"/>
              </w:rPr>
              <w:t>jefe</w:t>
            </w:r>
            <w:r w:rsidRPr="00CA02DB">
              <w:rPr>
                <w:rFonts w:ascii="Cambria" w:eastAsia="Batang" w:hAnsi="Cambria" w:cs="Arial"/>
                <w:sz w:val="20"/>
                <w:szCs w:val="20"/>
                <w:lang w:eastAsia="en-GB"/>
              </w:rPr>
              <w:t xml:space="preserve"> de mantenimiento y/o </w:t>
            </w:r>
            <w:r w:rsidR="00922C0C" w:rsidRPr="00CA02DB">
              <w:rPr>
                <w:rFonts w:ascii="Cambria" w:eastAsia="Batang" w:hAnsi="Cambria" w:cs="Arial"/>
                <w:sz w:val="20"/>
                <w:szCs w:val="20"/>
                <w:lang w:eastAsia="en-GB"/>
              </w:rPr>
              <w:t>responsable</w:t>
            </w:r>
            <w:r w:rsidRPr="00CA02DB">
              <w:rPr>
                <w:rFonts w:ascii="Cambria" w:eastAsia="Batang" w:hAnsi="Cambria" w:cs="Arial"/>
                <w:sz w:val="20"/>
                <w:szCs w:val="20"/>
                <w:lang w:eastAsia="en-GB"/>
              </w:rPr>
              <w:t xml:space="preserve"> técnico y/o Residente y/o Supervisor y/o Inspector en la ejecución de servicios de mantenimientos rutinarios y/o periódico en vías nacionales y/o departamentales y/o caminos vecinales y/o  </w:t>
            </w:r>
          </w:p>
          <w:p w14:paraId="2E05C943" w14:textId="172593FE" w:rsidR="004C0227" w:rsidRPr="00CA02DB" w:rsidRDefault="004C0227" w:rsidP="004C0227">
            <w:pPr>
              <w:widowControl w:val="0"/>
              <w:ind w:right="-1"/>
              <w:jc w:val="both"/>
              <w:rPr>
                <w:rFonts w:ascii="Cambria" w:eastAsia="Batang" w:hAnsi="Cambria" w:cs="Arial"/>
                <w:sz w:val="20"/>
                <w:szCs w:val="20"/>
                <w:u w:val="single"/>
                <w:lang w:eastAsia="en-GB"/>
              </w:rPr>
            </w:pPr>
            <w:r w:rsidRPr="00CA02DB">
              <w:rPr>
                <w:rFonts w:ascii="Cambria" w:eastAsia="Batang" w:hAnsi="Cambria" w:cs="Arial"/>
                <w:sz w:val="20"/>
                <w:szCs w:val="20"/>
                <w:lang w:eastAsia="en-GB"/>
              </w:rPr>
              <w:t>rurales.</w:t>
            </w:r>
          </w:p>
        </w:tc>
      </w:tr>
    </w:tbl>
    <w:p w14:paraId="06EA23FC" w14:textId="77777777" w:rsidR="00375F8D" w:rsidRPr="00CA02DB" w:rsidRDefault="00375F8D" w:rsidP="00406D48">
      <w:pPr>
        <w:pStyle w:val="Sangra2detindependiente"/>
        <w:shd w:val="clear" w:color="auto" w:fill="FFFFFF" w:themeFill="background1"/>
        <w:tabs>
          <w:tab w:val="clear" w:pos="4080"/>
        </w:tabs>
        <w:ind w:left="0" w:firstLine="0"/>
        <w:jc w:val="both"/>
        <w:rPr>
          <w:rFonts w:ascii="Cambria" w:hAnsi="Cambria" w:cs="Arial"/>
          <w:bCs/>
          <w:iCs/>
          <w:noProof/>
          <w:sz w:val="20"/>
          <w:szCs w:val="20"/>
        </w:rPr>
      </w:pPr>
    </w:p>
    <w:p w14:paraId="5F733464" w14:textId="77777777" w:rsidR="00375F8D" w:rsidRPr="00CA02DB" w:rsidRDefault="00375F8D" w:rsidP="00375F8D">
      <w:pPr>
        <w:widowControl w:val="0"/>
        <w:ind w:left="1134" w:right="456"/>
        <w:jc w:val="both"/>
        <w:rPr>
          <w:rFonts w:ascii="Cambria" w:hAnsi="Cambria" w:cs="Arial"/>
          <w:b/>
          <w:sz w:val="20"/>
          <w:szCs w:val="20"/>
        </w:rPr>
      </w:pPr>
      <w:r w:rsidRPr="00CA02DB">
        <w:rPr>
          <w:rFonts w:ascii="Cambria" w:hAnsi="Cambria" w:cs="Arial"/>
          <w:sz w:val="20"/>
          <w:szCs w:val="20"/>
          <w:u w:val="single"/>
        </w:rPr>
        <w:t>Acreditación</w:t>
      </w:r>
      <w:r w:rsidRPr="00CA02DB">
        <w:rPr>
          <w:rFonts w:ascii="Cambria" w:hAnsi="Cambria" w:cs="Arial"/>
          <w:sz w:val="20"/>
          <w:szCs w:val="20"/>
        </w:rPr>
        <w:t>:</w:t>
      </w:r>
    </w:p>
    <w:p w14:paraId="61ADC2DB" w14:textId="77777777" w:rsidR="00375F8D" w:rsidRPr="00CA02DB" w:rsidRDefault="00375F8D" w:rsidP="00375F8D">
      <w:pPr>
        <w:pStyle w:val="Sangra2detindependiente"/>
        <w:shd w:val="clear" w:color="auto" w:fill="FFFFFF" w:themeFill="background1"/>
        <w:tabs>
          <w:tab w:val="clear" w:pos="4080"/>
        </w:tabs>
        <w:ind w:left="1134" w:firstLine="0"/>
        <w:jc w:val="both"/>
        <w:rPr>
          <w:rFonts w:ascii="Cambria" w:hAnsi="Cambria" w:cs="Arial"/>
          <w:bCs/>
          <w:iCs/>
          <w:noProof/>
          <w:sz w:val="10"/>
          <w:szCs w:val="10"/>
        </w:rPr>
      </w:pPr>
    </w:p>
    <w:p w14:paraId="39F1603A" w14:textId="77777777" w:rsidR="004C0227" w:rsidRPr="00CA02DB" w:rsidRDefault="004C0227" w:rsidP="004C0227">
      <w:pPr>
        <w:widowControl w:val="0"/>
        <w:tabs>
          <w:tab w:val="left" w:pos="709"/>
          <w:tab w:val="left" w:pos="1134"/>
          <w:tab w:val="left" w:pos="8505"/>
        </w:tabs>
        <w:spacing w:line="259" w:lineRule="auto"/>
        <w:ind w:left="1134" w:right="-1"/>
        <w:jc w:val="both"/>
        <w:rPr>
          <w:rFonts w:ascii="Cambria" w:hAnsi="Cambria" w:cs="Arial"/>
          <w:bCs/>
          <w:iCs/>
          <w:noProof/>
          <w:sz w:val="20"/>
          <w:szCs w:val="20"/>
          <w:lang w:val="es-ES"/>
        </w:rPr>
      </w:pPr>
      <w:r w:rsidRPr="00CA02DB">
        <w:rPr>
          <w:rFonts w:ascii="Cambria" w:hAnsi="Cambria" w:cs="Arial"/>
          <w:bCs/>
          <w:iCs/>
          <w:noProof/>
          <w:sz w:val="20"/>
          <w:szCs w:val="20"/>
          <w:lang w:val="es-ES"/>
        </w:rPr>
        <w:t xml:space="preserve">El postor debe señalar la denominación del puesto, cargo y/o posición; y tiempo de experiencia del personal clave propuesto (años, meses y días) en el Anexo N° 16, adjuntando en su oferta, copia simple de cualquiera de los siguientes documentos: (i) contratos y su respectiva conformidad; (ii) constancias; (iii) certificados; o (iv) cualquier otra documentación que, de manera fehaciente, demuestre la experiencia del personal propuesto. Estos documentos deben señalar los nombres y apellidos del personal clave, el cargo desempeñado, indicando el día, mes y año de inicio y culminación, el nombre de la entidad u organización que emite el documento, la fecha de emisión y nombres y apellidos de quien suscribe el documento.  </w:t>
      </w:r>
    </w:p>
    <w:p w14:paraId="4CD61C6B" w14:textId="21980D04" w:rsidR="004C0227" w:rsidRPr="00CA02DB" w:rsidRDefault="004C0227" w:rsidP="004C0227">
      <w:pPr>
        <w:widowControl w:val="0"/>
        <w:tabs>
          <w:tab w:val="left" w:pos="709"/>
          <w:tab w:val="left" w:pos="1134"/>
          <w:tab w:val="left" w:pos="8505"/>
        </w:tabs>
        <w:spacing w:line="259" w:lineRule="auto"/>
        <w:ind w:left="1134" w:right="-1"/>
        <w:jc w:val="both"/>
        <w:rPr>
          <w:rFonts w:ascii="Cambria" w:hAnsi="Cambria" w:cs="Arial"/>
          <w:bCs/>
          <w:iCs/>
          <w:noProof/>
          <w:sz w:val="20"/>
          <w:szCs w:val="20"/>
          <w:lang w:val="es-ES"/>
        </w:rPr>
      </w:pPr>
      <w:r w:rsidRPr="00CA02DB">
        <w:rPr>
          <w:rFonts w:ascii="Cambria" w:hAnsi="Cambria" w:cs="Arial"/>
          <w:bCs/>
          <w:iCs/>
          <w:noProof/>
          <w:sz w:val="20"/>
          <w:szCs w:val="20"/>
          <w:lang w:val="es-ES"/>
        </w:rPr>
        <w:t>En caso los documentos que acreditan la experiencia establezcan está en meses sin especificar los días se debe considerar el mes completo. Se considera aquella experiencia que no tenga una antigüedad mayor a veinticinco años anteriores a la fecha de la presentación de ofertas. El inicio de plazo de la experiencia requerida debe ser desde</w:t>
      </w:r>
      <w:r w:rsidR="00027841" w:rsidRPr="00CA02DB">
        <w:rPr>
          <w:rFonts w:ascii="Cambria" w:hAnsi="Cambria" w:cs="Arial"/>
          <w:bCs/>
          <w:iCs/>
          <w:noProof/>
          <w:sz w:val="20"/>
          <w:szCs w:val="20"/>
          <w:lang w:val="es-ES"/>
        </w:rPr>
        <w:t xml:space="preserve"> </w:t>
      </w:r>
      <w:r w:rsidR="00027841" w:rsidRPr="00CA02DB">
        <w:rPr>
          <w:rFonts w:ascii="Cambria" w:eastAsia="Batang" w:hAnsi="Cambria" w:cs="Arial"/>
          <w:sz w:val="20"/>
          <w:szCs w:val="20"/>
          <w:lang w:eastAsia="en-GB"/>
        </w:rPr>
        <w:t>la obtención del grado de bachiller</w:t>
      </w:r>
      <w:r w:rsidRPr="00CA02DB">
        <w:rPr>
          <w:rFonts w:ascii="Cambria" w:hAnsi="Cambria" w:cs="Arial"/>
          <w:bCs/>
          <w:iCs/>
          <w:noProof/>
          <w:sz w:val="20"/>
          <w:szCs w:val="20"/>
          <w:lang w:val="es-ES"/>
        </w:rPr>
        <w:t>. De presentarse experiencia ejecutada paralelamente (traslape), para el computo del tiempo la misma solo se considera una vez el periodo traslapado. En ningun caso corresponde exigir que el mismo personal clave acredite experiencia en mas de un cargo.</w:t>
      </w:r>
    </w:p>
    <w:p w14:paraId="6EF48476" w14:textId="77777777" w:rsidR="00757B94" w:rsidRPr="00CA02DB" w:rsidRDefault="00757B94" w:rsidP="004C0227">
      <w:pPr>
        <w:widowControl w:val="0"/>
        <w:tabs>
          <w:tab w:val="left" w:pos="709"/>
          <w:tab w:val="left" w:pos="1134"/>
          <w:tab w:val="left" w:pos="8505"/>
        </w:tabs>
        <w:spacing w:line="259" w:lineRule="auto"/>
        <w:ind w:left="1134" w:right="-1"/>
        <w:jc w:val="both"/>
        <w:rPr>
          <w:rFonts w:ascii="Cambria" w:hAnsi="Cambria" w:cs="Arial"/>
          <w:bCs/>
          <w:iCs/>
          <w:noProof/>
          <w:sz w:val="20"/>
          <w:szCs w:val="20"/>
          <w:lang w:val="es-ES"/>
        </w:rPr>
      </w:pPr>
    </w:p>
    <w:p w14:paraId="234853BC" w14:textId="77777777" w:rsidR="00757B94" w:rsidRPr="00CA02DB" w:rsidRDefault="00757B94" w:rsidP="004C0227">
      <w:pPr>
        <w:widowControl w:val="0"/>
        <w:tabs>
          <w:tab w:val="left" w:pos="709"/>
          <w:tab w:val="left" w:pos="1134"/>
          <w:tab w:val="left" w:pos="8505"/>
        </w:tabs>
        <w:spacing w:line="259" w:lineRule="auto"/>
        <w:ind w:left="1134" w:right="-1"/>
        <w:jc w:val="both"/>
        <w:rPr>
          <w:rFonts w:ascii="Cambria" w:hAnsi="Cambria" w:cs="Arial"/>
          <w:bCs/>
          <w:iCs/>
          <w:noProof/>
          <w:sz w:val="20"/>
          <w:szCs w:val="20"/>
          <w:lang w:val="es-ES"/>
        </w:rPr>
      </w:pPr>
    </w:p>
    <w:p w14:paraId="1041CAB3" w14:textId="77777777" w:rsidR="00757B94" w:rsidRPr="00CA02DB" w:rsidRDefault="00757B94" w:rsidP="004C0227">
      <w:pPr>
        <w:widowControl w:val="0"/>
        <w:tabs>
          <w:tab w:val="left" w:pos="709"/>
          <w:tab w:val="left" w:pos="1134"/>
          <w:tab w:val="left" w:pos="8505"/>
        </w:tabs>
        <w:spacing w:line="259" w:lineRule="auto"/>
        <w:ind w:left="1134" w:right="-1"/>
        <w:jc w:val="both"/>
        <w:rPr>
          <w:rFonts w:ascii="Cambria" w:hAnsi="Cambria" w:cs="Arial"/>
          <w:bCs/>
          <w:iCs/>
          <w:noProof/>
          <w:sz w:val="20"/>
          <w:szCs w:val="20"/>
          <w:lang w:val="es-ES"/>
        </w:rPr>
      </w:pPr>
    </w:p>
    <w:p w14:paraId="63853EE3" w14:textId="77777777" w:rsidR="00757B94" w:rsidRPr="00CA02DB" w:rsidRDefault="00757B94" w:rsidP="004C0227">
      <w:pPr>
        <w:widowControl w:val="0"/>
        <w:tabs>
          <w:tab w:val="left" w:pos="709"/>
          <w:tab w:val="left" w:pos="1134"/>
          <w:tab w:val="left" w:pos="8505"/>
        </w:tabs>
        <w:spacing w:line="259" w:lineRule="auto"/>
        <w:ind w:left="1134" w:right="-1"/>
        <w:jc w:val="both"/>
        <w:rPr>
          <w:rFonts w:ascii="Cambria" w:hAnsi="Cambria" w:cs="Arial"/>
          <w:bCs/>
          <w:iCs/>
          <w:noProof/>
          <w:sz w:val="20"/>
          <w:szCs w:val="20"/>
          <w:lang w:val="es-ES"/>
        </w:rPr>
      </w:pPr>
    </w:p>
    <w:p w14:paraId="346876A8" w14:textId="77777777" w:rsidR="00757B94" w:rsidRPr="00CA02DB" w:rsidRDefault="00757B94" w:rsidP="004C0227">
      <w:pPr>
        <w:widowControl w:val="0"/>
        <w:tabs>
          <w:tab w:val="left" w:pos="709"/>
          <w:tab w:val="left" w:pos="1134"/>
          <w:tab w:val="left" w:pos="8505"/>
        </w:tabs>
        <w:spacing w:line="259" w:lineRule="auto"/>
        <w:ind w:left="1134" w:right="-1"/>
        <w:jc w:val="both"/>
        <w:rPr>
          <w:rFonts w:ascii="Cambria" w:hAnsi="Cambria" w:cs="Arial"/>
          <w:bCs/>
          <w:iCs/>
          <w:noProof/>
          <w:sz w:val="20"/>
          <w:szCs w:val="20"/>
          <w:lang w:val="es-ES"/>
        </w:rPr>
      </w:pPr>
    </w:p>
    <w:p w14:paraId="694A901C" w14:textId="77777777" w:rsidR="00757B94" w:rsidRPr="00CA02DB" w:rsidRDefault="00757B94" w:rsidP="004C0227">
      <w:pPr>
        <w:widowControl w:val="0"/>
        <w:tabs>
          <w:tab w:val="left" w:pos="709"/>
          <w:tab w:val="left" w:pos="1134"/>
          <w:tab w:val="left" w:pos="8505"/>
        </w:tabs>
        <w:spacing w:line="259" w:lineRule="auto"/>
        <w:ind w:left="1134" w:right="-1"/>
        <w:jc w:val="both"/>
        <w:rPr>
          <w:rFonts w:ascii="Cambria" w:hAnsi="Cambria" w:cs="Arial"/>
          <w:bCs/>
          <w:iCs/>
          <w:noProof/>
          <w:sz w:val="20"/>
          <w:szCs w:val="20"/>
          <w:lang w:val="es-ES"/>
        </w:rPr>
      </w:pPr>
    </w:p>
    <w:p w14:paraId="0B885394" w14:textId="77777777" w:rsidR="00235DD8" w:rsidRPr="00CA02DB" w:rsidRDefault="00235DD8" w:rsidP="004C0227">
      <w:pPr>
        <w:widowControl w:val="0"/>
        <w:tabs>
          <w:tab w:val="left" w:pos="709"/>
          <w:tab w:val="left" w:pos="1134"/>
          <w:tab w:val="left" w:pos="8505"/>
        </w:tabs>
        <w:spacing w:line="259" w:lineRule="auto"/>
        <w:ind w:left="1134" w:right="-1"/>
        <w:jc w:val="both"/>
        <w:rPr>
          <w:rFonts w:ascii="Cambria" w:hAnsi="Cambria" w:cs="Arial"/>
          <w:bCs/>
          <w:iCs/>
          <w:noProof/>
          <w:sz w:val="20"/>
          <w:szCs w:val="20"/>
          <w:lang w:val="es-ES"/>
        </w:rPr>
      </w:pPr>
    </w:p>
    <w:p w14:paraId="3E67E5CD" w14:textId="7CBAD3E5" w:rsidR="00235DD8" w:rsidRPr="00CA02DB" w:rsidRDefault="00235DD8" w:rsidP="0048362E">
      <w:pPr>
        <w:widowControl w:val="0"/>
        <w:tabs>
          <w:tab w:val="left" w:pos="709"/>
          <w:tab w:val="left" w:pos="1134"/>
          <w:tab w:val="left" w:pos="8505"/>
        </w:tabs>
        <w:spacing w:line="259" w:lineRule="auto"/>
        <w:ind w:left="1134" w:right="-1"/>
        <w:jc w:val="both"/>
        <w:rPr>
          <w:rFonts w:ascii="Cambria" w:hAnsi="Cambria" w:cs="Arial"/>
          <w:b/>
          <w:iCs/>
          <w:noProof/>
          <w:sz w:val="20"/>
          <w:szCs w:val="20"/>
          <w:u w:val="single"/>
          <w:lang w:val="es-ES"/>
        </w:rPr>
      </w:pPr>
      <w:r w:rsidRPr="00CA02DB">
        <w:rPr>
          <w:rFonts w:ascii="Cambria" w:hAnsi="Cambria" w:cs="Arial"/>
          <w:b/>
          <w:iCs/>
          <w:noProof/>
          <w:sz w:val="20"/>
          <w:szCs w:val="20"/>
          <w:u w:val="single"/>
          <w:lang w:val="es-ES"/>
        </w:rPr>
        <w:lastRenderedPageBreak/>
        <w:t xml:space="preserve">FUNCIONES DEL JEFE DE MANTENIMIENTO  </w:t>
      </w:r>
    </w:p>
    <w:p w14:paraId="12B6BB1F" w14:textId="77777777" w:rsidR="00235DD8" w:rsidRPr="00CA02DB" w:rsidRDefault="00235DD8" w:rsidP="00235DD8">
      <w:pPr>
        <w:widowControl w:val="0"/>
        <w:tabs>
          <w:tab w:val="left" w:pos="709"/>
          <w:tab w:val="left" w:pos="1134"/>
          <w:tab w:val="left" w:pos="8505"/>
        </w:tabs>
        <w:spacing w:line="259" w:lineRule="auto"/>
        <w:ind w:left="1134" w:right="-1"/>
        <w:jc w:val="both"/>
        <w:rPr>
          <w:rFonts w:ascii="Cambria" w:hAnsi="Cambria" w:cs="Arial"/>
          <w:bCs/>
          <w:iCs/>
          <w:noProof/>
          <w:sz w:val="20"/>
          <w:szCs w:val="20"/>
          <w:lang w:val="es-ES"/>
        </w:rPr>
      </w:pPr>
      <w:r w:rsidRPr="00CA02DB">
        <w:rPr>
          <w:rFonts w:ascii="Cambria" w:hAnsi="Cambria" w:cs="Arial"/>
          <w:bCs/>
          <w:iCs/>
          <w:noProof/>
          <w:sz w:val="20"/>
          <w:szCs w:val="20"/>
          <w:lang w:val="es-ES"/>
        </w:rPr>
        <w:t xml:space="preserve">Competen al jefe de mantenimiento del servicio, como mínimo las siguientes funciones:  </w:t>
      </w:r>
    </w:p>
    <w:p w14:paraId="07355767" w14:textId="32E7AEDB" w:rsidR="00235DD8" w:rsidRPr="00CA02DB" w:rsidRDefault="00235DD8" w:rsidP="00235DD8">
      <w:pPr>
        <w:widowControl w:val="0"/>
        <w:tabs>
          <w:tab w:val="left" w:pos="709"/>
          <w:tab w:val="left" w:pos="1134"/>
          <w:tab w:val="left" w:pos="8505"/>
        </w:tabs>
        <w:spacing w:line="259" w:lineRule="auto"/>
        <w:ind w:left="1134" w:right="-1"/>
        <w:jc w:val="both"/>
        <w:rPr>
          <w:rFonts w:ascii="Cambria" w:hAnsi="Cambria" w:cs="Arial"/>
          <w:bCs/>
          <w:iCs/>
          <w:noProof/>
          <w:sz w:val="20"/>
          <w:szCs w:val="20"/>
          <w:lang w:val="es-ES"/>
        </w:rPr>
      </w:pPr>
      <w:r w:rsidRPr="00CA02DB">
        <w:rPr>
          <w:rFonts w:ascii="Cambria" w:hAnsi="Cambria" w:cs="Arial"/>
          <w:bCs/>
          <w:iCs/>
          <w:noProof/>
          <w:sz w:val="20"/>
          <w:szCs w:val="20"/>
          <w:lang w:val="es-ES"/>
        </w:rPr>
        <w:t xml:space="preserve">  </w:t>
      </w:r>
    </w:p>
    <w:p w14:paraId="5ECA73FF" w14:textId="77777777" w:rsidR="000E63DE" w:rsidRPr="00CA02DB" w:rsidRDefault="00235DD8" w:rsidP="000E63DE">
      <w:pPr>
        <w:pStyle w:val="Prrafodelista"/>
        <w:widowControl w:val="0"/>
        <w:numPr>
          <w:ilvl w:val="0"/>
          <w:numId w:val="48"/>
        </w:numPr>
        <w:tabs>
          <w:tab w:val="left" w:pos="709"/>
          <w:tab w:val="left" w:pos="1134"/>
          <w:tab w:val="left" w:pos="8505"/>
        </w:tabs>
        <w:spacing w:line="259" w:lineRule="auto"/>
        <w:ind w:right="-1"/>
        <w:jc w:val="both"/>
        <w:rPr>
          <w:rFonts w:ascii="Cambria" w:hAnsi="Cambria" w:cs="Arial"/>
          <w:bCs/>
          <w:iCs/>
          <w:noProof/>
          <w:sz w:val="20"/>
          <w:szCs w:val="20"/>
          <w:lang w:val="es-ES"/>
        </w:rPr>
      </w:pPr>
      <w:r w:rsidRPr="00CA02DB">
        <w:rPr>
          <w:rFonts w:ascii="Cambria" w:hAnsi="Cambria" w:cs="Arial"/>
          <w:bCs/>
          <w:iCs/>
          <w:noProof/>
          <w:sz w:val="20"/>
          <w:szCs w:val="20"/>
          <w:lang w:val="es-ES"/>
        </w:rPr>
        <w:t>Permanecer durante la jornada laboral sobre la ejecución del servicio como mínimo un 50%, en coordinación con el área usuaria y/o Supervisor y/o Inspector de Servicio y/o Monitor vial. En este caso el contratista deberá de presentar el calendario de participación del jefe de mantenimiento por la mesa de partes de la entidad hasta el quinto (5) día calendario contabilizados desde iniciado el servicio.</w:t>
      </w:r>
    </w:p>
    <w:p w14:paraId="4857C4AB" w14:textId="231CFECE" w:rsidR="00235DD8" w:rsidRPr="00CA02DB" w:rsidRDefault="00235DD8" w:rsidP="000E63DE">
      <w:pPr>
        <w:pStyle w:val="Prrafodelista"/>
        <w:widowControl w:val="0"/>
        <w:numPr>
          <w:ilvl w:val="0"/>
          <w:numId w:val="48"/>
        </w:numPr>
        <w:tabs>
          <w:tab w:val="left" w:pos="709"/>
          <w:tab w:val="left" w:pos="1134"/>
          <w:tab w:val="left" w:pos="8505"/>
        </w:tabs>
        <w:spacing w:line="259" w:lineRule="auto"/>
        <w:ind w:right="-1"/>
        <w:jc w:val="both"/>
        <w:rPr>
          <w:rFonts w:ascii="Cambria" w:hAnsi="Cambria" w:cs="Arial"/>
          <w:bCs/>
          <w:iCs/>
          <w:noProof/>
          <w:sz w:val="20"/>
          <w:szCs w:val="20"/>
          <w:lang w:val="es-ES"/>
        </w:rPr>
      </w:pPr>
      <w:r w:rsidRPr="00CA02DB">
        <w:rPr>
          <w:rFonts w:ascii="Cambria" w:hAnsi="Cambria" w:cs="Arial"/>
          <w:bCs/>
          <w:iCs/>
          <w:noProof/>
          <w:sz w:val="20"/>
          <w:szCs w:val="20"/>
          <w:lang w:val="es-ES"/>
        </w:rPr>
        <w:t>Dirigir la mano de obra de obra para la ejecución de las actividades establecidas en el documento técnico aprobado por</w:t>
      </w:r>
      <w:r w:rsidR="0048362E" w:rsidRPr="00CA02DB">
        <w:rPr>
          <w:rFonts w:ascii="Cambria" w:hAnsi="Cambria" w:cs="Arial"/>
          <w:bCs/>
          <w:iCs/>
          <w:noProof/>
          <w:sz w:val="20"/>
          <w:szCs w:val="20"/>
          <w:lang w:val="es-ES"/>
        </w:rPr>
        <w:t xml:space="preserve"> RESOLUCION DE GERENCIA GENERAL N° </w:t>
      </w:r>
      <w:r w:rsidR="000E63DE" w:rsidRPr="00CA02DB">
        <w:rPr>
          <w:rFonts w:ascii="Cambria" w:hAnsi="Cambria" w:cs="Arial"/>
          <w:bCs/>
          <w:iCs/>
          <w:noProof/>
          <w:sz w:val="20"/>
          <w:szCs w:val="20"/>
          <w:lang w:val="es-ES"/>
        </w:rPr>
        <w:t>01</w:t>
      </w:r>
      <w:r w:rsidR="00632E9E" w:rsidRPr="00CA02DB">
        <w:rPr>
          <w:rFonts w:ascii="Cambria" w:hAnsi="Cambria" w:cs="Arial"/>
          <w:bCs/>
          <w:iCs/>
          <w:noProof/>
          <w:sz w:val="20"/>
          <w:szCs w:val="20"/>
          <w:lang w:val="es-ES"/>
        </w:rPr>
        <w:t>0</w:t>
      </w:r>
      <w:r w:rsidR="0048362E" w:rsidRPr="00CA02DB">
        <w:rPr>
          <w:rFonts w:ascii="Cambria" w:hAnsi="Cambria" w:cs="Arial"/>
          <w:bCs/>
          <w:iCs/>
          <w:noProof/>
          <w:sz w:val="20"/>
          <w:szCs w:val="20"/>
          <w:lang w:val="es-ES"/>
        </w:rPr>
        <w:t>-2026-IVPHI/GG.</w:t>
      </w:r>
    </w:p>
    <w:p w14:paraId="6A20BF1E" w14:textId="77777777" w:rsidR="00235DD8" w:rsidRPr="00CA02DB" w:rsidRDefault="00235DD8" w:rsidP="00C42F2E">
      <w:pPr>
        <w:pStyle w:val="Prrafodelista"/>
        <w:widowControl w:val="0"/>
        <w:numPr>
          <w:ilvl w:val="0"/>
          <w:numId w:val="48"/>
        </w:numPr>
        <w:tabs>
          <w:tab w:val="left" w:pos="709"/>
          <w:tab w:val="left" w:pos="1134"/>
          <w:tab w:val="left" w:pos="8505"/>
        </w:tabs>
        <w:spacing w:line="259" w:lineRule="auto"/>
        <w:ind w:right="-1"/>
        <w:jc w:val="both"/>
        <w:rPr>
          <w:rFonts w:ascii="Cambria" w:hAnsi="Cambria" w:cs="Arial"/>
          <w:bCs/>
          <w:iCs/>
          <w:noProof/>
          <w:sz w:val="20"/>
          <w:szCs w:val="20"/>
          <w:lang w:val="es-ES"/>
        </w:rPr>
      </w:pPr>
      <w:r w:rsidRPr="00CA02DB">
        <w:rPr>
          <w:rFonts w:ascii="Cambria" w:hAnsi="Cambria" w:cs="Arial"/>
          <w:bCs/>
          <w:iCs/>
          <w:noProof/>
          <w:sz w:val="20"/>
          <w:szCs w:val="20"/>
          <w:lang w:val="es-ES"/>
        </w:rPr>
        <w:t xml:space="preserve">Asumir la responsabilidad por todo el personal de campo asignado al servicio conjuntamente con el contratista el cual ejecuta el servicio.  </w:t>
      </w:r>
    </w:p>
    <w:p w14:paraId="0550CA6D" w14:textId="77777777" w:rsidR="00235DD8" w:rsidRPr="00CA02DB" w:rsidRDefault="00235DD8" w:rsidP="00C42F2E">
      <w:pPr>
        <w:pStyle w:val="Prrafodelista"/>
        <w:widowControl w:val="0"/>
        <w:numPr>
          <w:ilvl w:val="0"/>
          <w:numId w:val="48"/>
        </w:numPr>
        <w:tabs>
          <w:tab w:val="left" w:pos="709"/>
          <w:tab w:val="left" w:pos="1134"/>
          <w:tab w:val="left" w:pos="8505"/>
        </w:tabs>
        <w:spacing w:line="259" w:lineRule="auto"/>
        <w:ind w:right="-1"/>
        <w:jc w:val="both"/>
        <w:rPr>
          <w:rFonts w:ascii="Cambria" w:hAnsi="Cambria" w:cs="Arial"/>
          <w:bCs/>
          <w:iCs/>
          <w:noProof/>
          <w:sz w:val="20"/>
          <w:szCs w:val="20"/>
          <w:lang w:val="es-ES"/>
        </w:rPr>
      </w:pPr>
      <w:r w:rsidRPr="00CA02DB">
        <w:rPr>
          <w:rFonts w:ascii="Cambria" w:hAnsi="Cambria" w:cs="Arial"/>
          <w:bCs/>
          <w:iCs/>
          <w:noProof/>
          <w:sz w:val="20"/>
          <w:szCs w:val="20"/>
          <w:lang w:val="es-ES"/>
        </w:rPr>
        <w:t xml:space="preserve">Velar por la seguridad, transitabilidad y confort permanente de la vía, como personal técnico en la cual se ejecuta el servicio.  </w:t>
      </w:r>
    </w:p>
    <w:p w14:paraId="077279FD" w14:textId="77777777" w:rsidR="00235DD8" w:rsidRPr="00CA02DB" w:rsidRDefault="00235DD8" w:rsidP="00C42F2E">
      <w:pPr>
        <w:pStyle w:val="Prrafodelista"/>
        <w:widowControl w:val="0"/>
        <w:numPr>
          <w:ilvl w:val="0"/>
          <w:numId w:val="48"/>
        </w:numPr>
        <w:tabs>
          <w:tab w:val="left" w:pos="709"/>
          <w:tab w:val="left" w:pos="1134"/>
          <w:tab w:val="left" w:pos="8505"/>
        </w:tabs>
        <w:spacing w:line="259" w:lineRule="auto"/>
        <w:ind w:right="-1"/>
        <w:jc w:val="both"/>
        <w:rPr>
          <w:rFonts w:ascii="Cambria" w:hAnsi="Cambria" w:cs="Arial"/>
          <w:bCs/>
          <w:iCs/>
          <w:noProof/>
          <w:sz w:val="20"/>
          <w:szCs w:val="20"/>
          <w:lang w:val="es-ES"/>
        </w:rPr>
      </w:pPr>
      <w:r w:rsidRPr="00CA02DB">
        <w:rPr>
          <w:rFonts w:ascii="Cambria" w:hAnsi="Cambria" w:cs="Arial"/>
          <w:bCs/>
          <w:iCs/>
          <w:noProof/>
          <w:sz w:val="20"/>
          <w:szCs w:val="20"/>
          <w:lang w:val="es-ES"/>
        </w:rPr>
        <w:t xml:space="preserve">Informar a la entidad por medio del contratista sobre cualquier hecho u ocurrencia sucedida en la vía o su área de influencia, como es el caso de emergencias, siniestros y cualquier otro que su criterio sea relevante en la ejecución del servicio.  </w:t>
      </w:r>
    </w:p>
    <w:p w14:paraId="22A0F609" w14:textId="037A9040" w:rsidR="00235DD8" w:rsidRPr="00CA02DB" w:rsidRDefault="00235DD8" w:rsidP="00C42F2E">
      <w:pPr>
        <w:pStyle w:val="Prrafodelista"/>
        <w:widowControl w:val="0"/>
        <w:numPr>
          <w:ilvl w:val="0"/>
          <w:numId w:val="48"/>
        </w:numPr>
        <w:tabs>
          <w:tab w:val="left" w:pos="709"/>
          <w:tab w:val="left" w:pos="1134"/>
          <w:tab w:val="left" w:pos="8505"/>
        </w:tabs>
        <w:spacing w:line="259" w:lineRule="auto"/>
        <w:ind w:right="-1"/>
        <w:jc w:val="both"/>
        <w:rPr>
          <w:rFonts w:ascii="Cambria" w:hAnsi="Cambria" w:cs="Arial"/>
          <w:bCs/>
          <w:iCs/>
          <w:noProof/>
          <w:sz w:val="20"/>
          <w:szCs w:val="20"/>
          <w:lang w:val="es-ES"/>
        </w:rPr>
      </w:pPr>
      <w:r w:rsidRPr="00CA02DB">
        <w:rPr>
          <w:rFonts w:ascii="Cambria" w:hAnsi="Cambria" w:cs="Arial"/>
          <w:bCs/>
          <w:iCs/>
          <w:noProof/>
          <w:sz w:val="20"/>
          <w:szCs w:val="20"/>
          <w:lang w:val="es-ES"/>
        </w:rPr>
        <w:t xml:space="preserve">Elaborar y presentar los informes mensuales del servicio asi mismo elaborar y presentar la liquidación del servicio por medio del contratista quien ejecuta el  servicio.  </w:t>
      </w:r>
    </w:p>
    <w:p w14:paraId="140B8353" w14:textId="77777777" w:rsidR="00235DD8" w:rsidRPr="00CA02DB" w:rsidRDefault="00235DD8" w:rsidP="00C42F2E">
      <w:pPr>
        <w:pStyle w:val="Prrafodelista"/>
        <w:widowControl w:val="0"/>
        <w:numPr>
          <w:ilvl w:val="0"/>
          <w:numId w:val="48"/>
        </w:numPr>
        <w:tabs>
          <w:tab w:val="left" w:pos="709"/>
          <w:tab w:val="left" w:pos="1134"/>
          <w:tab w:val="left" w:pos="8505"/>
        </w:tabs>
        <w:spacing w:line="259" w:lineRule="auto"/>
        <w:ind w:right="-1"/>
        <w:jc w:val="both"/>
        <w:rPr>
          <w:rFonts w:ascii="Cambria" w:hAnsi="Cambria" w:cs="Arial"/>
          <w:bCs/>
          <w:iCs/>
          <w:noProof/>
          <w:sz w:val="20"/>
          <w:szCs w:val="20"/>
          <w:lang w:val="es-ES"/>
        </w:rPr>
      </w:pPr>
      <w:r w:rsidRPr="00CA02DB">
        <w:rPr>
          <w:rFonts w:ascii="Cambria" w:hAnsi="Cambria" w:cs="Arial"/>
          <w:bCs/>
          <w:iCs/>
          <w:noProof/>
          <w:sz w:val="20"/>
          <w:szCs w:val="20"/>
          <w:lang w:val="es-ES"/>
        </w:rPr>
        <w:t xml:space="preserve">Realizar la capacitación y orientación al personal de campo.  </w:t>
      </w:r>
    </w:p>
    <w:p w14:paraId="18B9C8A4" w14:textId="77777777" w:rsidR="00235DD8" w:rsidRPr="00CA02DB" w:rsidRDefault="00235DD8" w:rsidP="00C42F2E">
      <w:pPr>
        <w:pStyle w:val="Prrafodelista"/>
        <w:widowControl w:val="0"/>
        <w:numPr>
          <w:ilvl w:val="0"/>
          <w:numId w:val="48"/>
        </w:numPr>
        <w:tabs>
          <w:tab w:val="left" w:pos="709"/>
          <w:tab w:val="left" w:pos="1134"/>
          <w:tab w:val="left" w:pos="8505"/>
        </w:tabs>
        <w:spacing w:line="259" w:lineRule="auto"/>
        <w:ind w:right="-1"/>
        <w:jc w:val="both"/>
        <w:rPr>
          <w:rFonts w:ascii="Cambria" w:hAnsi="Cambria" w:cs="Arial"/>
          <w:bCs/>
          <w:iCs/>
          <w:noProof/>
          <w:sz w:val="20"/>
          <w:szCs w:val="20"/>
          <w:lang w:val="es-ES"/>
        </w:rPr>
      </w:pPr>
      <w:r w:rsidRPr="00CA02DB">
        <w:rPr>
          <w:rFonts w:ascii="Cambria" w:hAnsi="Cambria" w:cs="Arial"/>
          <w:bCs/>
          <w:iCs/>
          <w:noProof/>
          <w:sz w:val="20"/>
          <w:szCs w:val="20"/>
          <w:lang w:val="es-ES"/>
        </w:rPr>
        <w:t xml:space="preserve">Asistir a las reuniones programadas por la entidad y cuando se requiera.  </w:t>
      </w:r>
    </w:p>
    <w:p w14:paraId="1E29C525" w14:textId="6143554E" w:rsidR="00235DD8" w:rsidRPr="00CA02DB" w:rsidRDefault="00235DD8" w:rsidP="00C42F2E">
      <w:pPr>
        <w:pStyle w:val="Prrafodelista"/>
        <w:widowControl w:val="0"/>
        <w:numPr>
          <w:ilvl w:val="0"/>
          <w:numId w:val="48"/>
        </w:numPr>
        <w:tabs>
          <w:tab w:val="left" w:pos="709"/>
          <w:tab w:val="left" w:pos="1134"/>
          <w:tab w:val="left" w:pos="8505"/>
        </w:tabs>
        <w:spacing w:line="259" w:lineRule="auto"/>
        <w:ind w:right="-1"/>
        <w:jc w:val="both"/>
        <w:rPr>
          <w:rFonts w:ascii="Cambria" w:hAnsi="Cambria" w:cs="Arial"/>
          <w:bCs/>
          <w:iCs/>
          <w:noProof/>
          <w:sz w:val="20"/>
          <w:szCs w:val="20"/>
          <w:lang w:val="es-ES"/>
        </w:rPr>
      </w:pPr>
      <w:r w:rsidRPr="00CA02DB">
        <w:rPr>
          <w:rFonts w:ascii="Cambria" w:hAnsi="Cambria" w:cs="Arial"/>
          <w:bCs/>
          <w:iCs/>
          <w:noProof/>
          <w:sz w:val="20"/>
          <w:szCs w:val="20"/>
          <w:lang w:val="es-ES"/>
        </w:rPr>
        <w:t xml:space="preserve">Realizar el coteo de tráfico y el registro de precipitación.  </w:t>
      </w:r>
    </w:p>
    <w:p w14:paraId="2178B986" w14:textId="1B080954" w:rsidR="00235DD8" w:rsidRPr="00CA02DB" w:rsidRDefault="00235DD8" w:rsidP="006E0D10">
      <w:pPr>
        <w:pStyle w:val="Prrafodelista"/>
        <w:widowControl w:val="0"/>
        <w:numPr>
          <w:ilvl w:val="0"/>
          <w:numId w:val="48"/>
        </w:numPr>
        <w:tabs>
          <w:tab w:val="left" w:pos="709"/>
          <w:tab w:val="left" w:pos="1134"/>
          <w:tab w:val="left" w:pos="8505"/>
        </w:tabs>
        <w:spacing w:line="259" w:lineRule="auto"/>
        <w:ind w:right="-1"/>
        <w:jc w:val="both"/>
        <w:rPr>
          <w:rFonts w:ascii="Cambria" w:hAnsi="Cambria" w:cs="Arial"/>
          <w:bCs/>
          <w:iCs/>
          <w:noProof/>
          <w:sz w:val="20"/>
          <w:szCs w:val="20"/>
          <w:lang w:val="es-ES"/>
        </w:rPr>
      </w:pPr>
      <w:r w:rsidRPr="00CA02DB">
        <w:rPr>
          <w:rFonts w:ascii="Cambria" w:hAnsi="Cambria" w:cs="Arial"/>
          <w:bCs/>
          <w:iCs/>
          <w:noProof/>
          <w:sz w:val="20"/>
          <w:szCs w:val="20"/>
          <w:lang w:val="es-ES"/>
        </w:rPr>
        <w:t>Otras actividades propias de la ejecución del servicio.</w:t>
      </w:r>
    </w:p>
    <w:p w14:paraId="0695B95F" w14:textId="77777777" w:rsidR="006D02EC" w:rsidRPr="00CA02DB" w:rsidRDefault="006D02EC" w:rsidP="006D02EC">
      <w:pPr>
        <w:pStyle w:val="Prrafodelista"/>
        <w:widowControl w:val="0"/>
        <w:tabs>
          <w:tab w:val="left" w:pos="709"/>
          <w:tab w:val="left" w:pos="1134"/>
          <w:tab w:val="left" w:pos="8505"/>
        </w:tabs>
        <w:spacing w:line="259" w:lineRule="auto"/>
        <w:ind w:left="1854" w:right="-1"/>
        <w:jc w:val="both"/>
        <w:rPr>
          <w:rFonts w:ascii="Cambria" w:hAnsi="Cambria" w:cs="Arial"/>
          <w:bCs/>
          <w:iCs/>
          <w:noProof/>
          <w:sz w:val="20"/>
          <w:szCs w:val="20"/>
          <w:lang w:val="es-ES"/>
        </w:rPr>
      </w:pPr>
    </w:p>
    <w:p w14:paraId="17DEAEDA" w14:textId="5967015A" w:rsidR="00CC4C6D" w:rsidRPr="00CA02DB" w:rsidRDefault="0034610D" w:rsidP="0034610D">
      <w:pPr>
        <w:pStyle w:val="Ttulo5"/>
        <w:ind w:left="426" w:firstLine="425"/>
        <w:rPr>
          <w:rFonts w:ascii="Cambria" w:hAnsi="Cambria"/>
          <w:i w:val="0"/>
          <w:iCs w:val="0"/>
          <w:noProof/>
          <w:color w:val="auto"/>
        </w:rPr>
      </w:pPr>
      <w:r w:rsidRPr="00CA02DB">
        <w:rPr>
          <w:rFonts w:ascii="Cambria" w:hAnsi="Cambria"/>
          <w:i w:val="0"/>
          <w:iCs w:val="0"/>
          <w:noProof/>
          <w:color w:val="auto"/>
        </w:rPr>
        <w:t xml:space="preserve">B.2. </w:t>
      </w:r>
      <w:r w:rsidR="00CC4C6D" w:rsidRPr="00CA02DB">
        <w:rPr>
          <w:rFonts w:ascii="Cambria" w:hAnsi="Cambria"/>
          <w:i w:val="0"/>
          <w:iCs w:val="0"/>
          <w:noProof/>
          <w:color w:val="auto"/>
        </w:rPr>
        <w:t xml:space="preserve">CALIFICACIONES DEL PERSONAL CLAVE </w:t>
      </w:r>
      <w:r w:rsidR="00F151A8" w:rsidRPr="00CA02DB">
        <w:rPr>
          <w:rFonts w:ascii="Cambria" w:hAnsi="Cambria"/>
          <w:i w:val="0"/>
          <w:iCs w:val="0"/>
          <w:noProof/>
          <w:color w:val="auto"/>
        </w:rPr>
        <w:t xml:space="preserve"> </w:t>
      </w:r>
    </w:p>
    <w:p w14:paraId="513D4B7A" w14:textId="3090BDC1" w:rsidR="006E0D10" w:rsidRPr="00CA02DB" w:rsidRDefault="002E3774" w:rsidP="009816F8">
      <w:pPr>
        <w:pStyle w:val="Ttulo6"/>
        <w:ind w:left="709" w:firstLine="142"/>
        <w:rPr>
          <w:rFonts w:ascii="Cambria" w:hAnsi="Cambria"/>
          <w:i w:val="0"/>
          <w:iCs w:val="0"/>
          <w:noProof/>
          <w:color w:val="auto"/>
        </w:rPr>
      </w:pPr>
      <w:r w:rsidRPr="00CA02DB">
        <w:rPr>
          <w:rFonts w:ascii="Cambria" w:hAnsi="Cambria"/>
          <w:i w:val="0"/>
          <w:iCs w:val="0"/>
          <w:noProof/>
          <w:color w:val="auto"/>
        </w:rPr>
        <w:t>B</w:t>
      </w:r>
      <w:r w:rsidR="00F151A8" w:rsidRPr="00CA02DB">
        <w:rPr>
          <w:rFonts w:ascii="Cambria" w:hAnsi="Cambria"/>
          <w:i w:val="0"/>
          <w:iCs w:val="0"/>
          <w:noProof/>
          <w:color w:val="auto"/>
        </w:rPr>
        <w:t>.2.1 FORMACION ACADEMICA</w:t>
      </w:r>
    </w:p>
    <w:p w14:paraId="287A3820" w14:textId="73C7E6AF" w:rsidR="00235DD8" w:rsidRPr="00CA02DB" w:rsidRDefault="00235DD8" w:rsidP="00235DD8">
      <w:pPr>
        <w:widowControl w:val="0"/>
        <w:ind w:left="1134"/>
        <w:jc w:val="both"/>
        <w:rPr>
          <w:rFonts w:ascii="Cambria" w:hAnsi="Cambria" w:cs="Arial"/>
          <w:b/>
          <w:sz w:val="20"/>
          <w:szCs w:val="20"/>
        </w:rPr>
      </w:pPr>
      <w:r w:rsidRPr="00CA02DB">
        <w:rPr>
          <w:rFonts w:ascii="Cambria" w:hAnsi="Cambria" w:cs="Arial"/>
          <w:sz w:val="20"/>
          <w:szCs w:val="20"/>
          <w:u w:val="single"/>
        </w:rPr>
        <w:t>Requisitos</w:t>
      </w:r>
      <w:r w:rsidRPr="00CA02DB">
        <w:rPr>
          <w:rFonts w:ascii="Cambria" w:hAnsi="Cambria" w:cs="Arial"/>
          <w:sz w:val="20"/>
          <w:szCs w:val="20"/>
        </w:rPr>
        <w:t>:</w:t>
      </w:r>
    </w:p>
    <w:p w14:paraId="02126B6D" w14:textId="77777777" w:rsidR="00235DD8" w:rsidRPr="00CA02DB" w:rsidRDefault="00235DD8" w:rsidP="00F151A8">
      <w:pPr>
        <w:widowControl w:val="0"/>
        <w:ind w:left="1134" w:hanging="425"/>
        <w:jc w:val="both"/>
        <w:rPr>
          <w:rFonts w:ascii="Cambria" w:hAnsi="Cambria" w:cs="Arial"/>
          <w:b/>
          <w:iCs/>
          <w:noProof/>
          <w:sz w:val="20"/>
          <w:szCs w:val="20"/>
        </w:rPr>
      </w:pPr>
    </w:p>
    <w:tbl>
      <w:tblPr>
        <w:tblStyle w:val="Tablaconcuadrcula"/>
        <w:tblW w:w="0" w:type="auto"/>
        <w:tblInd w:w="1242" w:type="dxa"/>
        <w:tblLook w:val="04A0" w:firstRow="1" w:lastRow="0" w:firstColumn="1" w:lastColumn="0" w:noHBand="0" w:noVBand="1"/>
      </w:tblPr>
      <w:tblGrid>
        <w:gridCol w:w="437"/>
        <w:gridCol w:w="829"/>
        <w:gridCol w:w="2273"/>
        <w:gridCol w:w="3772"/>
      </w:tblGrid>
      <w:tr w:rsidR="00235DD8" w:rsidRPr="00CA02DB" w14:paraId="0689044B" w14:textId="77777777" w:rsidTr="00027841">
        <w:trPr>
          <w:trHeight w:val="159"/>
        </w:trPr>
        <w:tc>
          <w:tcPr>
            <w:tcW w:w="437" w:type="dxa"/>
            <w:vAlign w:val="center"/>
          </w:tcPr>
          <w:p w14:paraId="62A4EB29" w14:textId="77777777" w:rsidR="00235DD8" w:rsidRPr="00CA02DB" w:rsidRDefault="00235DD8" w:rsidP="0042196B">
            <w:pPr>
              <w:widowControl w:val="0"/>
              <w:ind w:right="-1"/>
              <w:jc w:val="both"/>
              <w:rPr>
                <w:rFonts w:ascii="Cambria" w:eastAsia="Batang" w:hAnsi="Cambria" w:cs="Arial"/>
                <w:sz w:val="20"/>
                <w:szCs w:val="20"/>
                <w:lang w:eastAsia="en-GB"/>
              </w:rPr>
            </w:pPr>
            <w:r w:rsidRPr="00CA02DB">
              <w:rPr>
                <w:rFonts w:ascii="Cambria" w:eastAsia="Batang" w:hAnsi="Cambria" w:cs="Arial"/>
                <w:sz w:val="20"/>
                <w:szCs w:val="20"/>
                <w:lang w:eastAsia="en-GB"/>
              </w:rPr>
              <w:t>N°</w:t>
            </w:r>
          </w:p>
        </w:tc>
        <w:tc>
          <w:tcPr>
            <w:tcW w:w="829" w:type="dxa"/>
            <w:vAlign w:val="center"/>
          </w:tcPr>
          <w:p w14:paraId="6BDE6539" w14:textId="77777777" w:rsidR="00235DD8" w:rsidRPr="00CA02DB" w:rsidRDefault="00235DD8" w:rsidP="0042196B">
            <w:pPr>
              <w:widowControl w:val="0"/>
              <w:ind w:right="-1"/>
              <w:jc w:val="both"/>
              <w:rPr>
                <w:rFonts w:ascii="Cambria" w:eastAsia="Batang" w:hAnsi="Cambria" w:cs="Arial"/>
                <w:sz w:val="20"/>
                <w:szCs w:val="20"/>
                <w:lang w:eastAsia="en-GB"/>
              </w:rPr>
            </w:pPr>
            <w:r w:rsidRPr="00CA02DB">
              <w:rPr>
                <w:rFonts w:ascii="Cambria" w:eastAsia="Batang" w:hAnsi="Cambria" w:cs="Arial"/>
                <w:sz w:val="20"/>
                <w:szCs w:val="20"/>
                <w:lang w:eastAsia="en-GB"/>
              </w:rPr>
              <w:t>CANT</w:t>
            </w:r>
          </w:p>
        </w:tc>
        <w:tc>
          <w:tcPr>
            <w:tcW w:w="2273" w:type="dxa"/>
            <w:vAlign w:val="center"/>
          </w:tcPr>
          <w:p w14:paraId="4DDE3A09" w14:textId="77777777" w:rsidR="00235DD8" w:rsidRPr="00CA02DB" w:rsidRDefault="00235DD8" w:rsidP="0042196B">
            <w:pPr>
              <w:widowControl w:val="0"/>
              <w:ind w:right="-1"/>
              <w:jc w:val="center"/>
              <w:rPr>
                <w:rFonts w:ascii="Cambria" w:eastAsia="Batang" w:hAnsi="Cambria" w:cs="Arial"/>
                <w:sz w:val="20"/>
                <w:szCs w:val="20"/>
                <w:lang w:eastAsia="en-GB"/>
              </w:rPr>
            </w:pPr>
            <w:r w:rsidRPr="00CA02DB">
              <w:rPr>
                <w:rFonts w:ascii="Cambria" w:eastAsia="Batang" w:hAnsi="Cambria" w:cs="Arial"/>
                <w:sz w:val="20"/>
                <w:szCs w:val="20"/>
                <w:lang w:eastAsia="en-GB"/>
              </w:rPr>
              <w:t>PERSONAL</w:t>
            </w:r>
          </w:p>
        </w:tc>
        <w:tc>
          <w:tcPr>
            <w:tcW w:w="3772" w:type="dxa"/>
            <w:vAlign w:val="center"/>
          </w:tcPr>
          <w:p w14:paraId="61654EB3" w14:textId="77777777" w:rsidR="00235DD8" w:rsidRPr="00CA02DB" w:rsidRDefault="00235DD8" w:rsidP="0042196B">
            <w:pPr>
              <w:widowControl w:val="0"/>
              <w:ind w:right="-1"/>
              <w:jc w:val="center"/>
              <w:rPr>
                <w:rFonts w:ascii="Cambria" w:eastAsia="Batang" w:hAnsi="Cambria" w:cs="Arial"/>
                <w:sz w:val="20"/>
                <w:szCs w:val="20"/>
                <w:lang w:eastAsia="en-GB"/>
              </w:rPr>
            </w:pPr>
            <w:r w:rsidRPr="00CA02DB">
              <w:rPr>
                <w:rFonts w:ascii="Cambria" w:eastAsia="Batang" w:hAnsi="Cambria" w:cs="Arial"/>
                <w:sz w:val="20"/>
                <w:szCs w:val="20"/>
                <w:lang w:eastAsia="en-GB"/>
              </w:rPr>
              <w:t>EXPERIENCIA</w:t>
            </w:r>
          </w:p>
        </w:tc>
      </w:tr>
      <w:tr w:rsidR="00235DD8" w:rsidRPr="00CA02DB" w14:paraId="2A8663DE" w14:textId="77777777" w:rsidTr="00027841">
        <w:trPr>
          <w:trHeight w:val="540"/>
        </w:trPr>
        <w:tc>
          <w:tcPr>
            <w:tcW w:w="437" w:type="dxa"/>
            <w:vAlign w:val="center"/>
          </w:tcPr>
          <w:p w14:paraId="2F06F3F4" w14:textId="78CC387B" w:rsidR="00235DD8" w:rsidRPr="00CA02DB" w:rsidRDefault="0034610D" w:rsidP="00FA5627">
            <w:pPr>
              <w:widowControl w:val="0"/>
              <w:ind w:right="-1"/>
              <w:jc w:val="center"/>
              <w:rPr>
                <w:rFonts w:ascii="Cambria" w:eastAsia="Batang" w:hAnsi="Cambria" w:cs="Arial"/>
                <w:sz w:val="20"/>
                <w:szCs w:val="20"/>
                <w:lang w:eastAsia="en-GB"/>
              </w:rPr>
            </w:pPr>
            <w:r w:rsidRPr="00CA02DB">
              <w:rPr>
                <w:rFonts w:ascii="Cambria" w:eastAsia="Batang" w:hAnsi="Cambria" w:cs="Arial"/>
                <w:sz w:val="20"/>
                <w:szCs w:val="20"/>
                <w:lang w:eastAsia="en-GB"/>
              </w:rPr>
              <w:t>01</w:t>
            </w:r>
          </w:p>
        </w:tc>
        <w:tc>
          <w:tcPr>
            <w:tcW w:w="829" w:type="dxa"/>
            <w:vAlign w:val="center"/>
          </w:tcPr>
          <w:p w14:paraId="54B3F033" w14:textId="77777777" w:rsidR="00235DD8" w:rsidRPr="00CA02DB" w:rsidRDefault="00235DD8" w:rsidP="00FA5627">
            <w:pPr>
              <w:widowControl w:val="0"/>
              <w:ind w:right="-1"/>
              <w:jc w:val="center"/>
              <w:rPr>
                <w:rFonts w:ascii="Cambria" w:eastAsia="Batang" w:hAnsi="Cambria" w:cs="Arial"/>
                <w:sz w:val="20"/>
                <w:szCs w:val="20"/>
                <w:lang w:eastAsia="en-GB"/>
              </w:rPr>
            </w:pPr>
            <w:r w:rsidRPr="00CA02DB">
              <w:rPr>
                <w:rFonts w:ascii="Cambria" w:eastAsia="Batang" w:hAnsi="Cambria" w:cs="Arial"/>
                <w:sz w:val="20"/>
                <w:szCs w:val="20"/>
                <w:lang w:eastAsia="en-GB"/>
              </w:rPr>
              <w:t>01</w:t>
            </w:r>
          </w:p>
        </w:tc>
        <w:tc>
          <w:tcPr>
            <w:tcW w:w="2273" w:type="dxa"/>
            <w:vAlign w:val="center"/>
          </w:tcPr>
          <w:p w14:paraId="631EA077" w14:textId="64EADAB1" w:rsidR="00235DD8" w:rsidRPr="00CA02DB" w:rsidRDefault="00FA5627" w:rsidP="0042196B">
            <w:pPr>
              <w:widowControl w:val="0"/>
              <w:ind w:right="-1"/>
              <w:rPr>
                <w:rFonts w:ascii="Cambria" w:eastAsia="Batang" w:hAnsi="Cambria" w:cs="Arial"/>
                <w:sz w:val="20"/>
                <w:szCs w:val="20"/>
                <w:u w:val="single"/>
                <w:lang w:eastAsia="en-GB"/>
              </w:rPr>
            </w:pPr>
            <w:r w:rsidRPr="00CA02DB">
              <w:rPr>
                <w:rFonts w:ascii="Cambria" w:eastAsia="Batang" w:hAnsi="Cambria" w:cs="Arial"/>
                <w:sz w:val="20"/>
                <w:szCs w:val="20"/>
                <w:lang w:eastAsia="en-GB"/>
              </w:rPr>
              <w:t>Jefe de Mantenimiento</w:t>
            </w:r>
          </w:p>
        </w:tc>
        <w:tc>
          <w:tcPr>
            <w:tcW w:w="3772" w:type="dxa"/>
            <w:vAlign w:val="center"/>
          </w:tcPr>
          <w:p w14:paraId="5229D969" w14:textId="76370D1D" w:rsidR="00235DD8" w:rsidRPr="00CA02DB" w:rsidRDefault="00027841" w:rsidP="0042196B">
            <w:pPr>
              <w:widowControl w:val="0"/>
              <w:ind w:right="-1"/>
              <w:jc w:val="both"/>
              <w:rPr>
                <w:rFonts w:ascii="Cambria" w:eastAsia="Batang" w:hAnsi="Cambria" w:cs="Arial"/>
                <w:sz w:val="20"/>
                <w:szCs w:val="20"/>
                <w:lang w:eastAsia="en-GB"/>
              </w:rPr>
            </w:pPr>
            <w:r w:rsidRPr="00CA02DB">
              <w:rPr>
                <w:rFonts w:ascii="Cambria" w:eastAsia="Batang" w:hAnsi="Cambria" w:cs="Arial"/>
                <w:sz w:val="20"/>
                <w:szCs w:val="20"/>
                <w:lang w:eastAsia="en-GB"/>
              </w:rPr>
              <w:t xml:space="preserve">Bachiller </w:t>
            </w:r>
            <w:r w:rsidR="00235DD8" w:rsidRPr="00CA02DB">
              <w:rPr>
                <w:rFonts w:ascii="Cambria" w:eastAsia="Batang" w:hAnsi="Cambria" w:cs="Arial"/>
                <w:sz w:val="20"/>
                <w:szCs w:val="20"/>
                <w:lang w:eastAsia="en-GB"/>
              </w:rPr>
              <w:t>Ingeniero Civil y/o Ingeniero de transporte</w:t>
            </w:r>
            <w:r w:rsidRPr="00CA02DB">
              <w:rPr>
                <w:rFonts w:ascii="Cambria" w:eastAsia="Batang" w:hAnsi="Cambria" w:cs="Arial"/>
                <w:sz w:val="20"/>
                <w:szCs w:val="20"/>
                <w:lang w:eastAsia="en-GB"/>
              </w:rPr>
              <w:t>.</w:t>
            </w:r>
          </w:p>
        </w:tc>
      </w:tr>
    </w:tbl>
    <w:p w14:paraId="4FCC1094" w14:textId="77777777" w:rsidR="00235DD8" w:rsidRPr="00CA02DB" w:rsidRDefault="00235DD8" w:rsidP="00F151A8">
      <w:pPr>
        <w:widowControl w:val="0"/>
        <w:ind w:left="1134" w:hanging="425"/>
        <w:jc w:val="both"/>
        <w:rPr>
          <w:rFonts w:ascii="Cambria" w:hAnsi="Cambria" w:cs="Arial"/>
          <w:b/>
          <w:iCs/>
          <w:noProof/>
          <w:sz w:val="20"/>
          <w:szCs w:val="20"/>
        </w:rPr>
      </w:pPr>
    </w:p>
    <w:p w14:paraId="6CF528A7" w14:textId="24F22324" w:rsidR="00375F8D" w:rsidRPr="00CA02DB" w:rsidRDefault="00375F8D" w:rsidP="00375F8D">
      <w:pPr>
        <w:widowControl w:val="0"/>
        <w:ind w:left="1134" w:right="456"/>
        <w:jc w:val="both"/>
        <w:rPr>
          <w:rFonts w:ascii="Cambria" w:hAnsi="Cambria" w:cs="Arial"/>
          <w:b/>
          <w:sz w:val="20"/>
          <w:szCs w:val="20"/>
        </w:rPr>
      </w:pPr>
      <w:r w:rsidRPr="00CA02DB">
        <w:rPr>
          <w:rFonts w:ascii="Cambria" w:hAnsi="Cambria" w:cs="Arial"/>
          <w:sz w:val="20"/>
          <w:szCs w:val="20"/>
          <w:u w:val="single"/>
        </w:rPr>
        <w:t>Acreditación</w:t>
      </w:r>
      <w:r w:rsidRPr="00CA02DB">
        <w:rPr>
          <w:rFonts w:ascii="Cambria" w:hAnsi="Cambria" w:cs="Arial"/>
          <w:sz w:val="20"/>
          <w:szCs w:val="20"/>
        </w:rPr>
        <w:t>:</w:t>
      </w:r>
    </w:p>
    <w:p w14:paraId="754827F1" w14:textId="77777777" w:rsidR="00F151A8" w:rsidRPr="00CA02DB" w:rsidRDefault="00F151A8" w:rsidP="00F151A8">
      <w:pPr>
        <w:pStyle w:val="Sangra2detindependiente"/>
        <w:shd w:val="clear" w:color="auto" w:fill="FFFFFF" w:themeFill="background1"/>
        <w:tabs>
          <w:tab w:val="clear" w:pos="4080"/>
        </w:tabs>
        <w:ind w:left="1134" w:firstLine="0"/>
        <w:jc w:val="both"/>
        <w:rPr>
          <w:rFonts w:ascii="Cambria" w:hAnsi="Cambria" w:cs="Arial"/>
          <w:bCs/>
          <w:iCs/>
          <w:noProof/>
          <w:sz w:val="10"/>
          <w:szCs w:val="10"/>
        </w:rPr>
      </w:pPr>
    </w:p>
    <w:p w14:paraId="2AC16FA4" w14:textId="12A32807" w:rsidR="00235DD8" w:rsidRPr="00CA02DB" w:rsidRDefault="00235DD8" w:rsidP="00235DD8">
      <w:pPr>
        <w:widowControl w:val="0"/>
        <w:ind w:left="1134" w:right="-1"/>
        <w:jc w:val="both"/>
        <w:rPr>
          <w:rFonts w:ascii="Cambria" w:hAnsi="Cambria" w:cs="Arial"/>
          <w:bCs/>
          <w:iCs/>
          <w:noProof/>
          <w:sz w:val="20"/>
          <w:szCs w:val="20"/>
          <w:lang w:val="es-ES"/>
        </w:rPr>
      </w:pPr>
      <w:r w:rsidRPr="00CA02DB">
        <w:rPr>
          <w:rFonts w:ascii="Cambria" w:hAnsi="Cambria" w:cs="Arial"/>
          <w:bCs/>
          <w:iCs/>
          <w:noProof/>
          <w:sz w:val="20"/>
          <w:szCs w:val="20"/>
          <w:lang w:val="es-ES"/>
        </w:rPr>
        <w:t xml:space="preserve">El postor debe señalar los nombres y apellidos, documento de identidad, el nombre de la universidad o institución educativa que expidió el grado </w:t>
      </w:r>
      <w:r w:rsidR="00027841" w:rsidRPr="00CA02DB">
        <w:rPr>
          <w:rFonts w:ascii="Cambria" w:hAnsi="Cambria" w:cs="Arial"/>
          <w:bCs/>
          <w:iCs/>
          <w:noProof/>
          <w:sz w:val="20"/>
          <w:szCs w:val="20"/>
          <w:lang w:val="es-ES"/>
        </w:rPr>
        <w:t xml:space="preserve">Bachiller </w:t>
      </w:r>
      <w:r w:rsidRPr="00CA02DB">
        <w:rPr>
          <w:rFonts w:ascii="Cambria" w:hAnsi="Cambria" w:cs="Arial"/>
          <w:bCs/>
          <w:iCs/>
          <w:noProof/>
          <w:sz w:val="20"/>
          <w:szCs w:val="20"/>
          <w:lang w:val="es-ES"/>
        </w:rPr>
        <w:t xml:space="preserve">o título profesional, y el grado o título profesional obtenido en el Anexo N° 16, adjuntando en su oferta copia del grado de bachiller o título profesional. En caso se acredite estudios en el extranjero del personal clave, debe presentarse, adicionalmente, copia simple de la revalidación o reconocimiento del grado o título ante la SUNEDU.  </w:t>
      </w:r>
    </w:p>
    <w:p w14:paraId="59E4ACDC" w14:textId="51092DA5" w:rsidR="00235DD8" w:rsidRPr="00CA02DB" w:rsidRDefault="00235DD8" w:rsidP="00235DD8">
      <w:pPr>
        <w:widowControl w:val="0"/>
        <w:ind w:left="1134" w:right="-1"/>
        <w:jc w:val="both"/>
        <w:rPr>
          <w:rFonts w:ascii="Cambria" w:hAnsi="Cambria" w:cs="Arial"/>
          <w:bCs/>
          <w:iCs/>
          <w:noProof/>
          <w:sz w:val="20"/>
          <w:szCs w:val="20"/>
          <w:lang w:val="es-ES"/>
        </w:rPr>
      </w:pPr>
      <w:r w:rsidRPr="00CA02DB">
        <w:rPr>
          <w:rFonts w:ascii="Cambria" w:hAnsi="Cambria" w:cs="Arial"/>
          <w:bCs/>
          <w:iCs/>
          <w:noProof/>
          <w:sz w:val="20"/>
          <w:szCs w:val="20"/>
          <w:lang w:val="es-ES"/>
        </w:rPr>
        <w:t>Los evaluadores</w:t>
      </w:r>
      <w:r w:rsidR="002E3774" w:rsidRPr="00CA02DB">
        <w:rPr>
          <w:rFonts w:ascii="Cambria" w:hAnsi="Cambria" w:cs="Arial"/>
          <w:bCs/>
          <w:iCs/>
          <w:noProof/>
          <w:sz w:val="20"/>
          <w:szCs w:val="20"/>
          <w:lang w:val="es-ES"/>
        </w:rPr>
        <w:t xml:space="preserve"> a la DEC</w:t>
      </w:r>
      <w:r w:rsidRPr="00CA02DB">
        <w:rPr>
          <w:rFonts w:ascii="Cambria" w:hAnsi="Cambria" w:cs="Arial"/>
          <w:bCs/>
          <w:iCs/>
          <w:noProof/>
          <w:sz w:val="20"/>
          <w:szCs w:val="20"/>
          <w:lang w:val="es-ES"/>
        </w:rPr>
        <w:t xml:space="preserve">, según corresponda, verifican los grados o títulos profesionales en el Registro Nacional de Grados Académicos y Títulos Profesionales de la Superintendencia Nacional de Educación Superior Universitaria SUNEDU, a través del siguiente link: https://enlinea.sunedu.gob.pe/ o en el Registro Nacional de Certificados, Grados y Títulos a cargo del Ministerio de Educación, a través del siguiente link: https://titulos institutos.minedu.gob.pe/ según corresponda.  </w:t>
      </w:r>
    </w:p>
    <w:p w14:paraId="5F4147DA" w14:textId="77777777" w:rsidR="00F3795E" w:rsidRPr="00CA02DB" w:rsidRDefault="00F3795E" w:rsidP="00235DD8">
      <w:pPr>
        <w:widowControl w:val="0"/>
        <w:ind w:left="1134" w:right="-1"/>
        <w:jc w:val="both"/>
        <w:rPr>
          <w:rFonts w:ascii="Cambria" w:hAnsi="Cambria" w:cs="Arial"/>
          <w:bCs/>
          <w:iCs/>
          <w:noProof/>
          <w:sz w:val="20"/>
          <w:szCs w:val="20"/>
          <w:lang w:val="es-ES"/>
        </w:rPr>
      </w:pPr>
    </w:p>
    <w:p w14:paraId="314357F8" w14:textId="77777777" w:rsidR="00F3795E" w:rsidRPr="00CA02DB" w:rsidRDefault="00F3795E" w:rsidP="00235DD8">
      <w:pPr>
        <w:widowControl w:val="0"/>
        <w:ind w:left="1134" w:right="-1"/>
        <w:jc w:val="both"/>
        <w:rPr>
          <w:rFonts w:ascii="Cambria" w:hAnsi="Cambria" w:cs="Arial"/>
          <w:bCs/>
          <w:iCs/>
          <w:noProof/>
          <w:sz w:val="20"/>
          <w:szCs w:val="20"/>
          <w:lang w:val="es-ES"/>
        </w:rPr>
      </w:pPr>
    </w:p>
    <w:p w14:paraId="5967F227" w14:textId="77777777" w:rsidR="00342416" w:rsidRPr="00CA02DB" w:rsidRDefault="00342416" w:rsidP="00342416">
      <w:pPr>
        <w:widowControl w:val="0"/>
        <w:tabs>
          <w:tab w:val="left" w:pos="709"/>
          <w:tab w:val="left" w:pos="1134"/>
          <w:tab w:val="left" w:pos="8505"/>
        </w:tabs>
        <w:spacing w:line="259" w:lineRule="auto"/>
        <w:ind w:left="1134" w:right="-1"/>
        <w:jc w:val="both"/>
        <w:rPr>
          <w:rFonts w:ascii="Cambria" w:hAnsi="Cambria" w:cs="Arial"/>
          <w:b/>
          <w:iCs/>
          <w:noProof/>
          <w:sz w:val="20"/>
          <w:szCs w:val="20"/>
          <w:lang w:val="es-ES"/>
        </w:rPr>
      </w:pPr>
    </w:p>
    <w:p w14:paraId="014E0AA8" w14:textId="14BA117F" w:rsidR="00845EEF" w:rsidRPr="00CA02DB" w:rsidRDefault="00845EEF" w:rsidP="00AF79E2">
      <w:pPr>
        <w:widowControl w:val="0"/>
        <w:tabs>
          <w:tab w:val="left" w:pos="709"/>
          <w:tab w:val="left" w:pos="1418"/>
          <w:tab w:val="left" w:pos="8505"/>
        </w:tabs>
        <w:spacing w:line="259" w:lineRule="auto"/>
        <w:ind w:left="851" w:right="-1"/>
        <w:jc w:val="both"/>
        <w:rPr>
          <w:rFonts w:ascii="Cambria" w:hAnsi="Cambria" w:cs="Arial"/>
          <w:b/>
          <w:iCs/>
          <w:noProof/>
          <w:sz w:val="20"/>
          <w:szCs w:val="20"/>
          <w:u w:val="single"/>
          <w:lang w:val="es-ES"/>
        </w:rPr>
      </w:pPr>
      <w:r w:rsidRPr="00CA02DB">
        <w:rPr>
          <w:rFonts w:ascii="Cambria" w:hAnsi="Cambria" w:cs="Arial"/>
          <w:b/>
          <w:iCs/>
          <w:noProof/>
          <w:sz w:val="20"/>
          <w:szCs w:val="20"/>
          <w:u w:val="single"/>
          <w:lang w:val="es-ES"/>
        </w:rPr>
        <w:lastRenderedPageBreak/>
        <w:t xml:space="preserve">REQUISITOS DE CALIFICACIÓN ADICIONALES  </w:t>
      </w:r>
    </w:p>
    <w:p w14:paraId="29FB7BEA" w14:textId="761E4171" w:rsidR="00845EEF" w:rsidRPr="00CA02DB" w:rsidRDefault="00A86C42" w:rsidP="00A86C42">
      <w:pPr>
        <w:pStyle w:val="Ttulo5"/>
        <w:ind w:left="426" w:firstLine="425"/>
        <w:rPr>
          <w:rFonts w:ascii="Cambria" w:hAnsi="Cambria"/>
          <w:i w:val="0"/>
          <w:iCs w:val="0"/>
          <w:noProof/>
          <w:color w:val="auto"/>
        </w:rPr>
      </w:pPr>
      <w:r w:rsidRPr="00CA02DB">
        <w:rPr>
          <w:rFonts w:ascii="Cambria" w:hAnsi="Cambria"/>
          <w:i w:val="0"/>
          <w:iCs w:val="0"/>
          <w:noProof/>
          <w:color w:val="auto"/>
        </w:rPr>
        <w:t xml:space="preserve">B.3. </w:t>
      </w:r>
      <w:r w:rsidR="00845EEF" w:rsidRPr="00CA02DB">
        <w:rPr>
          <w:rFonts w:ascii="Cambria" w:hAnsi="Cambria"/>
          <w:i w:val="0"/>
          <w:iCs w:val="0"/>
          <w:noProof/>
          <w:color w:val="auto"/>
        </w:rPr>
        <w:t xml:space="preserve">OTRO PERSONAL:  </w:t>
      </w:r>
    </w:p>
    <w:p w14:paraId="2FCD9248" w14:textId="77777777" w:rsidR="00845EEF" w:rsidRPr="00CA02DB" w:rsidRDefault="00845EEF" w:rsidP="00845EEF">
      <w:pPr>
        <w:widowControl w:val="0"/>
        <w:ind w:left="1134" w:right="-1"/>
        <w:jc w:val="both"/>
        <w:rPr>
          <w:rFonts w:ascii="Cambria" w:hAnsi="Cambria" w:cs="Arial"/>
          <w:b/>
          <w:noProof/>
          <w:sz w:val="20"/>
          <w:szCs w:val="20"/>
          <w:lang w:val="es-ES"/>
        </w:rPr>
      </w:pPr>
      <w:r w:rsidRPr="00CA02DB">
        <w:rPr>
          <w:rFonts w:ascii="Cambria" w:hAnsi="Cambria" w:cs="Arial"/>
          <w:b/>
          <w:noProof/>
          <w:sz w:val="20"/>
          <w:szCs w:val="20"/>
          <w:lang w:val="es-ES"/>
        </w:rPr>
        <w:t xml:space="preserve">Personal de Campo  </w:t>
      </w:r>
    </w:p>
    <w:p w14:paraId="596BD527" w14:textId="13A7A5C8" w:rsidR="00845EEF" w:rsidRPr="00CA02DB" w:rsidRDefault="00845EEF" w:rsidP="00C42F2E">
      <w:pPr>
        <w:pStyle w:val="Prrafodelista"/>
        <w:widowControl w:val="0"/>
        <w:numPr>
          <w:ilvl w:val="0"/>
          <w:numId w:val="55"/>
        </w:numPr>
        <w:ind w:left="1418" w:right="-1" w:hanging="284"/>
        <w:jc w:val="both"/>
        <w:rPr>
          <w:rFonts w:ascii="Cambria" w:hAnsi="Cambria" w:cs="Arial"/>
          <w:bCs/>
          <w:iCs/>
          <w:noProof/>
          <w:sz w:val="20"/>
          <w:szCs w:val="20"/>
          <w:lang w:val="es-ES"/>
        </w:rPr>
      </w:pPr>
      <w:r w:rsidRPr="00CA02DB">
        <w:rPr>
          <w:rFonts w:ascii="Cambria" w:hAnsi="Cambria" w:cs="Arial"/>
          <w:bCs/>
          <w:iCs/>
          <w:noProof/>
          <w:sz w:val="20"/>
          <w:szCs w:val="20"/>
          <w:lang w:val="es-ES"/>
        </w:rPr>
        <w:t xml:space="preserve">Se presentará una relación del personal de campo mínimo que ejecutará los trabajos en el Mantenimiento Vial Rutinario del Via Vecinal o no Pavimentados, que para el presente caso fue calculado según la tipologia del via, y es de </w:t>
      </w:r>
      <w:r w:rsidR="003F462B" w:rsidRPr="00CA02DB">
        <w:rPr>
          <w:rFonts w:ascii="Cambria" w:hAnsi="Cambria" w:cs="Arial"/>
          <w:bCs/>
          <w:iCs/>
          <w:noProof/>
          <w:sz w:val="20"/>
          <w:szCs w:val="20"/>
          <w:lang w:val="es-ES"/>
        </w:rPr>
        <w:t>0</w:t>
      </w:r>
      <w:r w:rsidR="00081F9C" w:rsidRPr="00CA02DB">
        <w:rPr>
          <w:rFonts w:ascii="Cambria" w:hAnsi="Cambria" w:cs="Arial"/>
          <w:bCs/>
          <w:iCs/>
          <w:noProof/>
          <w:sz w:val="20"/>
          <w:szCs w:val="20"/>
          <w:lang w:val="es-ES"/>
        </w:rPr>
        <w:t>3</w:t>
      </w:r>
      <w:r w:rsidRPr="00CA02DB">
        <w:rPr>
          <w:rFonts w:ascii="Cambria" w:hAnsi="Cambria" w:cs="Arial"/>
          <w:bCs/>
          <w:iCs/>
          <w:noProof/>
          <w:sz w:val="20"/>
          <w:szCs w:val="20"/>
          <w:lang w:val="es-ES"/>
        </w:rPr>
        <w:t xml:space="preserve"> personas, incluido el jefe de mantenimiento.  </w:t>
      </w:r>
    </w:p>
    <w:p w14:paraId="18DD0D3D" w14:textId="77777777" w:rsidR="00845EEF" w:rsidRPr="00CA02DB" w:rsidRDefault="00845EEF" w:rsidP="00C42F2E">
      <w:pPr>
        <w:pStyle w:val="Prrafodelista"/>
        <w:widowControl w:val="0"/>
        <w:numPr>
          <w:ilvl w:val="0"/>
          <w:numId w:val="55"/>
        </w:numPr>
        <w:ind w:left="1418" w:right="-1" w:hanging="284"/>
        <w:jc w:val="both"/>
        <w:rPr>
          <w:rFonts w:ascii="Cambria" w:hAnsi="Cambria" w:cs="Arial"/>
          <w:bCs/>
          <w:iCs/>
          <w:noProof/>
          <w:sz w:val="20"/>
          <w:szCs w:val="20"/>
          <w:lang w:val="es-ES"/>
        </w:rPr>
      </w:pPr>
      <w:r w:rsidRPr="00CA02DB">
        <w:rPr>
          <w:rFonts w:ascii="Cambria" w:hAnsi="Cambria" w:cs="Arial"/>
          <w:bCs/>
          <w:iCs/>
          <w:noProof/>
          <w:sz w:val="20"/>
          <w:szCs w:val="20"/>
          <w:lang w:val="es-ES"/>
        </w:rPr>
        <w:t xml:space="preserve">Incorporar personal de campo femenino mínimo el 25% del total de trabajadores.  </w:t>
      </w:r>
    </w:p>
    <w:p w14:paraId="7351AF5B" w14:textId="77777777" w:rsidR="00845EEF" w:rsidRPr="00CA02DB" w:rsidRDefault="00845EEF" w:rsidP="00C42F2E">
      <w:pPr>
        <w:pStyle w:val="Prrafodelista"/>
        <w:widowControl w:val="0"/>
        <w:numPr>
          <w:ilvl w:val="0"/>
          <w:numId w:val="55"/>
        </w:numPr>
        <w:ind w:left="1418" w:right="-1" w:hanging="284"/>
        <w:jc w:val="both"/>
        <w:rPr>
          <w:rFonts w:ascii="Cambria" w:hAnsi="Cambria" w:cs="Arial"/>
          <w:bCs/>
          <w:iCs/>
          <w:noProof/>
          <w:sz w:val="20"/>
          <w:szCs w:val="20"/>
          <w:lang w:val="es-ES"/>
        </w:rPr>
      </w:pPr>
      <w:r w:rsidRPr="00CA02DB">
        <w:rPr>
          <w:rFonts w:ascii="Cambria" w:hAnsi="Cambria" w:cs="Arial"/>
          <w:bCs/>
          <w:iCs/>
          <w:noProof/>
          <w:sz w:val="20"/>
          <w:szCs w:val="20"/>
          <w:lang w:val="es-ES"/>
        </w:rPr>
        <w:t xml:space="preserve">No se exigirá experiencia previa del personal de campo.  </w:t>
      </w:r>
    </w:p>
    <w:p w14:paraId="1FC119DE" w14:textId="001E1106" w:rsidR="00845EEF" w:rsidRPr="00CA02DB" w:rsidRDefault="00845EEF" w:rsidP="00C42F2E">
      <w:pPr>
        <w:pStyle w:val="Prrafodelista"/>
        <w:widowControl w:val="0"/>
        <w:numPr>
          <w:ilvl w:val="0"/>
          <w:numId w:val="55"/>
        </w:numPr>
        <w:ind w:left="1418" w:right="-1" w:hanging="284"/>
        <w:jc w:val="both"/>
        <w:rPr>
          <w:rFonts w:ascii="Cambria" w:hAnsi="Cambria" w:cs="Arial"/>
          <w:bCs/>
          <w:iCs/>
          <w:noProof/>
          <w:sz w:val="20"/>
          <w:szCs w:val="20"/>
          <w:lang w:val="es-ES"/>
        </w:rPr>
      </w:pPr>
      <w:r w:rsidRPr="00CA02DB">
        <w:rPr>
          <w:rFonts w:ascii="Cambria" w:hAnsi="Cambria" w:cs="Arial"/>
          <w:bCs/>
          <w:iCs/>
          <w:noProof/>
          <w:sz w:val="20"/>
          <w:szCs w:val="20"/>
          <w:lang w:val="es-ES"/>
        </w:rPr>
        <w:t xml:space="preserve">Adjuntar carta de compromiso de personal propuesto suscrito.  </w:t>
      </w:r>
    </w:p>
    <w:p w14:paraId="2D3BF68B" w14:textId="24AFA249" w:rsidR="00CC4C6D" w:rsidRPr="00CA02DB" w:rsidRDefault="00845EEF" w:rsidP="004B4DDB">
      <w:pPr>
        <w:widowControl w:val="0"/>
        <w:ind w:left="1134" w:right="-1"/>
        <w:jc w:val="both"/>
        <w:rPr>
          <w:rFonts w:ascii="Cambria" w:hAnsi="Cambria" w:cs="Arial"/>
          <w:bCs/>
          <w:iCs/>
          <w:noProof/>
          <w:sz w:val="20"/>
          <w:szCs w:val="20"/>
          <w:lang w:val="es-ES"/>
        </w:rPr>
      </w:pPr>
      <w:r w:rsidRPr="00CA02DB">
        <w:rPr>
          <w:rFonts w:ascii="Cambria" w:hAnsi="Cambria" w:cs="Arial"/>
          <w:bCs/>
          <w:iCs/>
          <w:noProof/>
          <w:sz w:val="20"/>
          <w:szCs w:val="20"/>
          <w:lang w:val="es-ES"/>
        </w:rPr>
        <w:t>El personal de campo, preferentemente debe radicar dentro de las zonas colindantes al via a mantener en las localidades que interconecte, debido a que la estructura de costos para el cálculo de valor Referencial no contempla presupuesto para alojamiento, alimentación y/o Campamento; de la misma forma como una de las actividades se ha contemplado hacer uso intensivo de la mano de obra no calificada de la zona a intervenir para conservar la carretera</w:t>
      </w:r>
    </w:p>
    <w:p w14:paraId="22AAE30E" w14:textId="001E7E66" w:rsidR="00F151A8" w:rsidRPr="00CA02DB" w:rsidRDefault="00872928" w:rsidP="00B36622">
      <w:pPr>
        <w:pStyle w:val="Ttulo5"/>
        <w:ind w:left="426" w:firstLine="425"/>
        <w:rPr>
          <w:rFonts w:ascii="Cambria" w:hAnsi="Cambria"/>
          <w:i w:val="0"/>
          <w:iCs w:val="0"/>
          <w:noProof/>
          <w:color w:val="auto"/>
        </w:rPr>
      </w:pPr>
      <w:r w:rsidRPr="00CA02DB">
        <w:rPr>
          <w:rFonts w:ascii="Cambria" w:hAnsi="Cambria"/>
          <w:i w:val="0"/>
          <w:iCs w:val="0"/>
          <w:noProof/>
          <w:color w:val="auto"/>
        </w:rPr>
        <w:t>B</w:t>
      </w:r>
      <w:r w:rsidR="00F151A8" w:rsidRPr="00CA02DB">
        <w:rPr>
          <w:rFonts w:ascii="Cambria" w:hAnsi="Cambria"/>
          <w:i w:val="0"/>
          <w:iCs w:val="0"/>
          <w:noProof/>
          <w:color w:val="auto"/>
        </w:rPr>
        <w:t>.</w:t>
      </w:r>
      <w:r w:rsidRPr="00CA02DB">
        <w:rPr>
          <w:rFonts w:ascii="Cambria" w:hAnsi="Cambria"/>
          <w:i w:val="0"/>
          <w:iCs w:val="0"/>
          <w:noProof/>
          <w:color w:val="auto"/>
        </w:rPr>
        <w:t>4</w:t>
      </w:r>
      <w:r w:rsidR="00F151A8" w:rsidRPr="00CA02DB">
        <w:rPr>
          <w:rFonts w:ascii="Cambria" w:hAnsi="Cambria"/>
          <w:i w:val="0"/>
          <w:iCs w:val="0"/>
          <w:noProof/>
          <w:color w:val="auto"/>
        </w:rPr>
        <w:t xml:space="preserve"> EQUIPAMIENTO ESTRATEGICO</w:t>
      </w:r>
    </w:p>
    <w:p w14:paraId="360FCB16" w14:textId="77777777" w:rsidR="00872928" w:rsidRPr="00CA02DB" w:rsidRDefault="00872928" w:rsidP="00F151A8">
      <w:pPr>
        <w:widowControl w:val="0"/>
        <w:ind w:left="1134" w:hanging="425"/>
        <w:jc w:val="both"/>
        <w:rPr>
          <w:rFonts w:ascii="Cambria" w:hAnsi="Cambria" w:cs="Arial"/>
          <w:b/>
          <w:iCs/>
          <w:noProof/>
          <w:sz w:val="20"/>
          <w:szCs w:val="20"/>
        </w:rPr>
      </w:pPr>
    </w:p>
    <w:p w14:paraId="01A6FD8D" w14:textId="00F18651" w:rsidR="001B77E1" w:rsidRPr="00CA02DB" w:rsidRDefault="00F151A8" w:rsidP="004B4DDB">
      <w:pPr>
        <w:widowControl w:val="0"/>
        <w:ind w:left="1134"/>
        <w:jc w:val="both"/>
        <w:rPr>
          <w:rFonts w:ascii="Cambria" w:hAnsi="Cambria" w:cs="Arial"/>
          <w:sz w:val="20"/>
          <w:szCs w:val="20"/>
        </w:rPr>
      </w:pPr>
      <w:r w:rsidRPr="00CA02DB">
        <w:rPr>
          <w:rFonts w:ascii="Cambria" w:hAnsi="Cambria" w:cs="Arial"/>
          <w:sz w:val="20"/>
          <w:szCs w:val="20"/>
          <w:u w:val="single"/>
        </w:rPr>
        <w:t>Requisitos</w:t>
      </w:r>
      <w:r w:rsidRPr="00CA02DB">
        <w:rPr>
          <w:rFonts w:ascii="Cambria" w:hAnsi="Cambria" w:cs="Arial"/>
          <w:sz w:val="20"/>
          <w:szCs w:val="20"/>
        </w:rPr>
        <w:t>:</w:t>
      </w:r>
    </w:p>
    <w:tbl>
      <w:tblPr>
        <w:tblStyle w:val="Tablaconcuadrcula"/>
        <w:tblW w:w="7479" w:type="dxa"/>
        <w:tblInd w:w="1242" w:type="dxa"/>
        <w:tblLook w:val="04A0" w:firstRow="1" w:lastRow="0" w:firstColumn="1" w:lastColumn="0" w:noHBand="0" w:noVBand="1"/>
      </w:tblPr>
      <w:tblGrid>
        <w:gridCol w:w="574"/>
        <w:gridCol w:w="4495"/>
        <w:gridCol w:w="2410"/>
      </w:tblGrid>
      <w:tr w:rsidR="001B77E1" w:rsidRPr="00CA02DB" w14:paraId="267DF08F" w14:textId="77777777" w:rsidTr="006B6E77">
        <w:trPr>
          <w:trHeight w:val="286"/>
        </w:trPr>
        <w:tc>
          <w:tcPr>
            <w:tcW w:w="574" w:type="dxa"/>
          </w:tcPr>
          <w:p w14:paraId="64DC815A" w14:textId="39B2465E" w:rsidR="001B77E1" w:rsidRPr="00CA02DB" w:rsidRDefault="00E52C9C" w:rsidP="0042196B">
            <w:pPr>
              <w:widowControl w:val="0"/>
              <w:ind w:right="-1"/>
              <w:jc w:val="both"/>
              <w:rPr>
                <w:rFonts w:ascii="Cambria" w:eastAsia="Batang" w:hAnsi="Cambria" w:cs="Arial"/>
                <w:sz w:val="20"/>
                <w:szCs w:val="20"/>
                <w:lang w:eastAsia="en-GB"/>
              </w:rPr>
            </w:pPr>
            <w:r w:rsidRPr="00CA02DB">
              <w:rPr>
                <w:rFonts w:ascii="Cambria" w:eastAsia="Batang" w:hAnsi="Cambria" w:cs="Arial"/>
                <w:sz w:val="20"/>
                <w:szCs w:val="20"/>
                <w:lang w:eastAsia="en-GB"/>
              </w:rPr>
              <w:t>N°</w:t>
            </w:r>
          </w:p>
        </w:tc>
        <w:tc>
          <w:tcPr>
            <w:tcW w:w="4495" w:type="dxa"/>
          </w:tcPr>
          <w:p w14:paraId="1B1F1A8D" w14:textId="185BD102" w:rsidR="001B77E1" w:rsidRPr="00CA02DB" w:rsidRDefault="00E52C9C" w:rsidP="0042196B">
            <w:pPr>
              <w:widowControl w:val="0"/>
              <w:ind w:right="-1"/>
              <w:jc w:val="center"/>
              <w:rPr>
                <w:rFonts w:ascii="Cambria" w:eastAsia="Batang" w:hAnsi="Cambria" w:cs="Arial"/>
                <w:sz w:val="20"/>
                <w:szCs w:val="20"/>
                <w:lang w:eastAsia="en-GB"/>
              </w:rPr>
            </w:pPr>
            <w:r w:rsidRPr="00CA02DB">
              <w:rPr>
                <w:rFonts w:ascii="Cambria" w:eastAsia="Batang" w:hAnsi="Cambria" w:cs="Arial"/>
                <w:sz w:val="20"/>
                <w:szCs w:val="20"/>
                <w:lang w:eastAsia="en-GB"/>
              </w:rPr>
              <w:t>DESCRIPCIÓN DE CARACTERÍSTICAS</w:t>
            </w:r>
          </w:p>
        </w:tc>
        <w:tc>
          <w:tcPr>
            <w:tcW w:w="2410" w:type="dxa"/>
          </w:tcPr>
          <w:p w14:paraId="134A5A7C" w14:textId="3976046B" w:rsidR="001B77E1" w:rsidRPr="00CA02DB" w:rsidRDefault="00E52C9C" w:rsidP="0042196B">
            <w:pPr>
              <w:widowControl w:val="0"/>
              <w:ind w:right="-1"/>
              <w:jc w:val="center"/>
              <w:rPr>
                <w:rFonts w:ascii="Cambria" w:eastAsia="Batang" w:hAnsi="Cambria" w:cs="Arial"/>
                <w:sz w:val="20"/>
                <w:szCs w:val="20"/>
                <w:lang w:eastAsia="en-GB"/>
              </w:rPr>
            </w:pPr>
            <w:r w:rsidRPr="00CA02DB">
              <w:rPr>
                <w:rFonts w:ascii="Cambria" w:eastAsia="Batang" w:hAnsi="Cambria" w:cs="Arial"/>
                <w:sz w:val="20"/>
                <w:szCs w:val="20"/>
                <w:lang w:eastAsia="en-GB"/>
              </w:rPr>
              <w:t>CANTIDAD</w:t>
            </w:r>
          </w:p>
        </w:tc>
      </w:tr>
      <w:tr w:rsidR="001B77E1" w:rsidRPr="00CA02DB" w14:paraId="26BE4D15" w14:textId="77777777" w:rsidTr="00A63235">
        <w:trPr>
          <w:trHeight w:val="498"/>
        </w:trPr>
        <w:tc>
          <w:tcPr>
            <w:tcW w:w="574" w:type="dxa"/>
            <w:vAlign w:val="center"/>
          </w:tcPr>
          <w:p w14:paraId="4E182AA0" w14:textId="79C68AAA" w:rsidR="006B6E77" w:rsidRPr="00CA02DB" w:rsidRDefault="00E52C9C" w:rsidP="00F10AF3">
            <w:pPr>
              <w:widowControl w:val="0"/>
              <w:ind w:right="-1"/>
              <w:jc w:val="center"/>
              <w:rPr>
                <w:rFonts w:ascii="Cambria" w:eastAsia="Batang" w:hAnsi="Cambria" w:cs="Arial"/>
                <w:sz w:val="20"/>
                <w:szCs w:val="20"/>
                <w:lang w:eastAsia="en-GB"/>
              </w:rPr>
            </w:pPr>
            <w:r w:rsidRPr="00CA02DB">
              <w:rPr>
                <w:rFonts w:ascii="Cambria" w:eastAsia="Batang" w:hAnsi="Cambria" w:cs="Arial"/>
                <w:sz w:val="20"/>
                <w:szCs w:val="20"/>
                <w:lang w:eastAsia="en-GB"/>
              </w:rPr>
              <w:t>01</w:t>
            </w:r>
          </w:p>
        </w:tc>
        <w:tc>
          <w:tcPr>
            <w:tcW w:w="4495" w:type="dxa"/>
            <w:vAlign w:val="center"/>
          </w:tcPr>
          <w:p w14:paraId="47838ADD" w14:textId="25FCA664" w:rsidR="001B77E1" w:rsidRPr="00CA02DB" w:rsidRDefault="001B77E1" w:rsidP="00A63235">
            <w:pPr>
              <w:widowControl w:val="0"/>
              <w:ind w:right="-1"/>
              <w:jc w:val="center"/>
              <w:rPr>
                <w:rFonts w:ascii="Cambria" w:eastAsia="Batang" w:hAnsi="Cambria" w:cs="Arial"/>
                <w:sz w:val="20"/>
                <w:szCs w:val="20"/>
                <w:lang w:eastAsia="en-GB"/>
              </w:rPr>
            </w:pPr>
          </w:p>
        </w:tc>
        <w:tc>
          <w:tcPr>
            <w:tcW w:w="2410" w:type="dxa"/>
            <w:vAlign w:val="center"/>
          </w:tcPr>
          <w:p w14:paraId="073F697B" w14:textId="331337EC" w:rsidR="001B77E1" w:rsidRPr="00CA02DB" w:rsidRDefault="001B77E1" w:rsidP="00F10AF3">
            <w:pPr>
              <w:widowControl w:val="0"/>
              <w:ind w:right="-1"/>
              <w:jc w:val="center"/>
              <w:rPr>
                <w:rFonts w:ascii="Cambria" w:eastAsia="Batang" w:hAnsi="Cambria" w:cs="Arial"/>
                <w:sz w:val="20"/>
                <w:szCs w:val="20"/>
                <w:lang w:eastAsia="en-GB"/>
              </w:rPr>
            </w:pPr>
          </w:p>
        </w:tc>
      </w:tr>
      <w:tr w:rsidR="001B77E1" w:rsidRPr="00CA02DB" w14:paraId="329E8541" w14:textId="77777777" w:rsidTr="00F10AF3">
        <w:trPr>
          <w:trHeight w:val="459"/>
        </w:trPr>
        <w:tc>
          <w:tcPr>
            <w:tcW w:w="574" w:type="dxa"/>
            <w:vAlign w:val="center"/>
          </w:tcPr>
          <w:p w14:paraId="16329793" w14:textId="53760EAB" w:rsidR="001B77E1" w:rsidRPr="00CA02DB" w:rsidRDefault="00E52C9C" w:rsidP="00F10AF3">
            <w:pPr>
              <w:widowControl w:val="0"/>
              <w:ind w:right="-1"/>
              <w:jc w:val="center"/>
              <w:rPr>
                <w:rFonts w:ascii="Cambria" w:eastAsia="Batang" w:hAnsi="Cambria" w:cs="Arial"/>
                <w:sz w:val="20"/>
                <w:szCs w:val="20"/>
                <w:lang w:eastAsia="en-GB"/>
              </w:rPr>
            </w:pPr>
            <w:r w:rsidRPr="00CA02DB">
              <w:rPr>
                <w:rFonts w:ascii="Cambria" w:eastAsia="Batang" w:hAnsi="Cambria" w:cs="Arial"/>
                <w:sz w:val="20"/>
                <w:szCs w:val="20"/>
                <w:lang w:eastAsia="en-GB"/>
              </w:rPr>
              <w:t>02</w:t>
            </w:r>
          </w:p>
        </w:tc>
        <w:tc>
          <w:tcPr>
            <w:tcW w:w="4495" w:type="dxa"/>
            <w:vAlign w:val="center"/>
          </w:tcPr>
          <w:p w14:paraId="0ED807B3" w14:textId="68880572" w:rsidR="001B77E1" w:rsidRPr="00CA02DB" w:rsidRDefault="001B77E1" w:rsidP="00F10AF3">
            <w:pPr>
              <w:widowControl w:val="0"/>
              <w:ind w:right="-1"/>
              <w:jc w:val="center"/>
              <w:rPr>
                <w:rFonts w:ascii="Cambria" w:eastAsia="Batang" w:hAnsi="Cambria" w:cs="Arial"/>
                <w:sz w:val="20"/>
                <w:szCs w:val="20"/>
                <w:lang w:eastAsia="en-GB"/>
              </w:rPr>
            </w:pPr>
          </w:p>
        </w:tc>
        <w:tc>
          <w:tcPr>
            <w:tcW w:w="2410" w:type="dxa"/>
            <w:vAlign w:val="center"/>
          </w:tcPr>
          <w:p w14:paraId="10AC073E" w14:textId="7665445D" w:rsidR="001B77E1" w:rsidRPr="00CA02DB" w:rsidRDefault="001B77E1" w:rsidP="00F10AF3">
            <w:pPr>
              <w:widowControl w:val="0"/>
              <w:ind w:right="-1"/>
              <w:jc w:val="center"/>
              <w:rPr>
                <w:rFonts w:ascii="Cambria" w:eastAsia="Batang" w:hAnsi="Cambria" w:cs="Arial"/>
                <w:sz w:val="20"/>
                <w:szCs w:val="20"/>
                <w:lang w:eastAsia="en-GB"/>
              </w:rPr>
            </w:pPr>
          </w:p>
        </w:tc>
      </w:tr>
    </w:tbl>
    <w:p w14:paraId="5256BEA4" w14:textId="77777777" w:rsidR="001B77E1" w:rsidRPr="00CA02DB" w:rsidRDefault="001B77E1" w:rsidP="00F151A8">
      <w:pPr>
        <w:widowControl w:val="0"/>
        <w:ind w:left="1134"/>
        <w:jc w:val="both"/>
        <w:rPr>
          <w:rFonts w:ascii="Cambria" w:hAnsi="Cambria" w:cs="Arial"/>
          <w:b/>
          <w:sz w:val="20"/>
          <w:szCs w:val="20"/>
        </w:rPr>
      </w:pPr>
    </w:p>
    <w:p w14:paraId="5A133803" w14:textId="77777777" w:rsidR="00F151A8" w:rsidRPr="00CA02DB" w:rsidRDefault="00F151A8" w:rsidP="00F151A8">
      <w:pPr>
        <w:widowControl w:val="0"/>
        <w:ind w:left="1134" w:right="456"/>
        <w:jc w:val="both"/>
        <w:rPr>
          <w:rFonts w:ascii="Cambria" w:hAnsi="Cambria" w:cs="Arial"/>
          <w:b/>
          <w:sz w:val="20"/>
          <w:szCs w:val="20"/>
        </w:rPr>
      </w:pPr>
      <w:r w:rsidRPr="00CA02DB">
        <w:rPr>
          <w:rFonts w:ascii="Cambria" w:hAnsi="Cambria" w:cs="Arial"/>
          <w:sz w:val="20"/>
          <w:szCs w:val="20"/>
          <w:u w:val="single"/>
        </w:rPr>
        <w:t>Acreditación</w:t>
      </w:r>
      <w:r w:rsidRPr="00CA02DB">
        <w:rPr>
          <w:rFonts w:ascii="Cambria" w:hAnsi="Cambria" w:cs="Arial"/>
          <w:sz w:val="20"/>
          <w:szCs w:val="20"/>
        </w:rPr>
        <w:t>:</w:t>
      </w:r>
    </w:p>
    <w:p w14:paraId="0F111BE8" w14:textId="425E0B87" w:rsidR="00F151A8" w:rsidRPr="00CA02DB" w:rsidRDefault="001B77E1" w:rsidP="00F00907">
      <w:pPr>
        <w:widowControl w:val="0"/>
        <w:ind w:left="1134"/>
        <w:jc w:val="both"/>
        <w:rPr>
          <w:rFonts w:ascii="Cambria" w:hAnsi="Cambria" w:cs="Arial"/>
          <w:bCs/>
          <w:iCs/>
          <w:noProof/>
          <w:sz w:val="20"/>
          <w:szCs w:val="20"/>
        </w:rPr>
      </w:pPr>
      <w:r w:rsidRPr="00CA02DB">
        <w:rPr>
          <w:rFonts w:ascii="Cambria" w:hAnsi="Cambria" w:cs="Arial"/>
          <w:bCs/>
          <w:iCs/>
          <w:noProof/>
          <w:sz w:val="20"/>
          <w:szCs w:val="20"/>
        </w:rPr>
        <w:t>Copia de documentos que sustenten la propiedad, la posesión, el compromiso de compraventa o alquiler u otro documento que acredite la disponibilidad del equipamiento estratégico requerido esta disponible para la ejecución del contrato.</w:t>
      </w:r>
    </w:p>
    <w:p w14:paraId="7A8167AB" w14:textId="43F6285B" w:rsidR="00F151A8" w:rsidRPr="00CA02DB" w:rsidRDefault="00890DC4" w:rsidP="00B36622">
      <w:pPr>
        <w:pStyle w:val="Ttulo5"/>
        <w:ind w:left="426" w:firstLine="425"/>
        <w:rPr>
          <w:rFonts w:ascii="Cambria" w:hAnsi="Cambria"/>
          <w:i w:val="0"/>
          <w:iCs w:val="0"/>
          <w:noProof/>
          <w:color w:val="auto"/>
        </w:rPr>
      </w:pPr>
      <w:r w:rsidRPr="00CA02DB">
        <w:rPr>
          <w:rFonts w:ascii="Cambria" w:hAnsi="Cambria"/>
          <w:i w:val="0"/>
          <w:iCs w:val="0"/>
          <w:noProof/>
          <w:color w:val="auto"/>
        </w:rPr>
        <w:t>B</w:t>
      </w:r>
      <w:r w:rsidR="00F151A8" w:rsidRPr="00CA02DB">
        <w:rPr>
          <w:rFonts w:ascii="Cambria" w:hAnsi="Cambria"/>
          <w:i w:val="0"/>
          <w:iCs w:val="0"/>
          <w:noProof/>
          <w:color w:val="auto"/>
        </w:rPr>
        <w:t>.</w:t>
      </w:r>
      <w:r w:rsidRPr="00CA02DB">
        <w:rPr>
          <w:rFonts w:ascii="Cambria" w:hAnsi="Cambria"/>
          <w:i w:val="0"/>
          <w:iCs w:val="0"/>
          <w:noProof/>
          <w:color w:val="auto"/>
        </w:rPr>
        <w:t>5</w:t>
      </w:r>
      <w:r w:rsidR="00F151A8" w:rsidRPr="00CA02DB">
        <w:rPr>
          <w:rFonts w:ascii="Cambria" w:hAnsi="Cambria"/>
          <w:i w:val="0"/>
          <w:iCs w:val="0"/>
          <w:noProof/>
          <w:color w:val="auto"/>
        </w:rPr>
        <w:t xml:space="preserve"> IN</w:t>
      </w:r>
      <w:r w:rsidR="00D8670A" w:rsidRPr="00CA02DB">
        <w:rPr>
          <w:rFonts w:ascii="Cambria" w:hAnsi="Cambria"/>
          <w:i w:val="0"/>
          <w:iCs w:val="0"/>
          <w:noProof/>
          <w:color w:val="auto"/>
        </w:rPr>
        <w:t>F</w:t>
      </w:r>
      <w:r w:rsidR="00F151A8" w:rsidRPr="00CA02DB">
        <w:rPr>
          <w:rFonts w:ascii="Cambria" w:hAnsi="Cambria"/>
          <w:i w:val="0"/>
          <w:iCs w:val="0"/>
          <w:noProof/>
          <w:color w:val="auto"/>
        </w:rPr>
        <w:t>RAESTRUCTURA ESTRATEGICA</w:t>
      </w:r>
    </w:p>
    <w:p w14:paraId="1D9EA363" w14:textId="77777777" w:rsidR="00F151A8" w:rsidRPr="00CA02DB" w:rsidRDefault="00F151A8" w:rsidP="006401D5">
      <w:pPr>
        <w:widowControl w:val="0"/>
        <w:jc w:val="both"/>
        <w:rPr>
          <w:rFonts w:ascii="Cambria" w:hAnsi="Cambria" w:cs="Arial"/>
          <w:b/>
          <w:iCs/>
          <w:noProof/>
          <w:sz w:val="20"/>
          <w:szCs w:val="20"/>
        </w:rPr>
      </w:pPr>
    </w:p>
    <w:p w14:paraId="4085DAF8" w14:textId="4CBA82F4" w:rsidR="00F151A8" w:rsidRPr="00CA02DB" w:rsidRDefault="00F151A8" w:rsidP="004B4DDB">
      <w:pPr>
        <w:widowControl w:val="0"/>
        <w:ind w:left="1134"/>
        <w:jc w:val="both"/>
        <w:rPr>
          <w:rFonts w:ascii="Cambria" w:hAnsi="Cambria" w:cs="Arial"/>
          <w:b/>
          <w:sz w:val="20"/>
          <w:szCs w:val="20"/>
        </w:rPr>
      </w:pPr>
      <w:r w:rsidRPr="00CA02DB">
        <w:rPr>
          <w:rFonts w:ascii="Cambria" w:hAnsi="Cambria" w:cs="Arial"/>
          <w:sz w:val="20"/>
          <w:szCs w:val="20"/>
          <w:u w:val="single"/>
        </w:rPr>
        <w:t>Requisitos</w:t>
      </w:r>
      <w:r w:rsidRPr="00CA02DB">
        <w:rPr>
          <w:rFonts w:ascii="Cambria" w:hAnsi="Cambria" w:cs="Arial"/>
          <w:sz w:val="20"/>
          <w:szCs w:val="20"/>
        </w:rPr>
        <w:t>:</w:t>
      </w:r>
    </w:p>
    <w:p w14:paraId="2853A69F" w14:textId="3ECF7B37" w:rsidR="009679E8" w:rsidRPr="00CA02DB" w:rsidRDefault="001B77E1" w:rsidP="00B36622">
      <w:pPr>
        <w:widowControl w:val="0"/>
        <w:ind w:left="1134" w:right="-1"/>
        <w:jc w:val="both"/>
        <w:rPr>
          <w:rFonts w:ascii="Cambria" w:hAnsi="Cambria" w:cs="Arial"/>
          <w:bCs/>
          <w:iCs/>
          <w:noProof/>
          <w:sz w:val="20"/>
          <w:szCs w:val="20"/>
        </w:rPr>
      </w:pPr>
      <w:r w:rsidRPr="00CA02DB">
        <w:rPr>
          <w:rFonts w:ascii="Cambria" w:hAnsi="Cambria" w:cs="Arial"/>
          <w:bCs/>
          <w:iCs/>
          <w:noProof/>
          <w:sz w:val="20"/>
          <w:szCs w:val="20"/>
        </w:rPr>
        <w:t>Inmueble destinado a la oficina y/o almacén del contratista, ubicada en la zona (en la trayectoria de la ruta</w:t>
      </w:r>
      <w:r w:rsidR="008E0E48" w:rsidRPr="00CA02DB">
        <w:rPr>
          <w:rFonts w:ascii="Cambria" w:hAnsi="Cambria" w:cs="Arial"/>
          <w:bCs/>
          <w:iCs/>
          <w:noProof/>
          <w:sz w:val="20"/>
          <w:szCs w:val="20"/>
        </w:rPr>
        <w:t xml:space="preserve"> </w:t>
      </w:r>
      <w:r w:rsidRPr="00CA02DB">
        <w:rPr>
          <w:rFonts w:ascii="Cambria" w:hAnsi="Cambria" w:cs="Arial"/>
          <w:bCs/>
          <w:iCs/>
          <w:noProof/>
          <w:sz w:val="20"/>
          <w:szCs w:val="20"/>
        </w:rPr>
        <w:t>de ejecución del servicio</w:t>
      </w:r>
      <w:r w:rsidR="009679E8" w:rsidRPr="00CA02DB">
        <w:rPr>
          <w:rFonts w:ascii="Cambria" w:hAnsi="Cambria" w:cs="Arial"/>
          <w:bCs/>
          <w:iCs/>
          <w:noProof/>
          <w:sz w:val="20"/>
          <w:szCs w:val="20"/>
        </w:rPr>
        <w:t>), para efectos de la notificación durante la ejecución del contrato, así mismo el contratista deberá consignar un correo electrónico mediante el cual se podrá realizar las notificaciones y tenga el mismo valor legal."</w:t>
      </w:r>
    </w:p>
    <w:p w14:paraId="53B9A57F" w14:textId="77777777" w:rsidR="001B77E1" w:rsidRPr="00CA02DB" w:rsidRDefault="001B77E1" w:rsidP="00F151A8">
      <w:pPr>
        <w:widowControl w:val="0"/>
        <w:ind w:left="1134" w:right="456"/>
        <w:jc w:val="both"/>
        <w:rPr>
          <w:rFonts w:ascii="Cambria" w:hAnsi="Cambria" w:cs="Arial"/>
          <w:b/>
          <w:sz w:val="20"/>
          <w:szCs w:val="20"/>
        </w:rPr>
      </w:pPr>
    </w:p>
    <w:p w14:paraId="6A2E38ED" w14:textId="77777777" w:rsidR="00F151A8" w:rsidRPr="00CA02DB" w:rsidRDefault="00F151A8" w:rsidP="00F151A8">
      <w:pPr>
        <w:widowControl w:val="0"/>
        <w:ind w:left="1134" w:right="456"/>
        <w:jc w:val="both"/>
        <w:rPr>
          <w:rFonts w:ascii="Cambria" w:hAnsi="Cambria" w:cs="Arial"/>
          <w:sz w:val="20"/>
          <w:szCs w:val="20"/>
        </w:rPr>
      </w:pPr>
      <w:r w:rsidRPr="00CA02DB">
        <w:rPr>
          <w:rFonts w:ascii="Cambria" w:hAnsi="Cambria" w:cs="Arial"/>
          <w:sz w:val="20"/>
          <w:szCs w:val="20"/>
          <w:u w:val="single"/>
        </w:rPr>
        <w:t>Acreditación</w:t>
      </w:r>
      <w:r w:rsidRPr="00CA02DB">
        <w:rPr>
          <w:rFonts w:ascii="Cambria" w:hAnsi="Cambria" w:cs="Arial"/>
          <w:sz w:val="20"/>
          <w:szCs w:val="20"/>
        </w:rPr>
        <w:t>:</w:t>
      </w:r>
    </w:p>
    <w:p w14:paraId="51F85BBA" w14:textId="77777777" w:rsidR="001B77E1" w:rsidRPr="00CA02DB" w:rsidRDefault="001B77E1" w:rsidP="00B36622">
      <w:pPr>
        <w:widowControl w:val="0"/>
        <w:ind w:left="1134" w:right="-1"/>
        <w:jc w:val="both"/>
        <w:rPr>
          <w:rFonts w:ascii="Cambria" w:hAnsi="Cambria" w:cs="Arial"/>
          <w:bCs/>
          <w:iCs/>
          <w:noProof/>
          <w:sz w:val="20"/>
          <w:szCs w:val="20"/>
        </w:rPr>
      </w:pPr>
      <w:r w:rsidRPr="00CA02DB">
        <w:rPr>
          <w:rFonts w:ascii="Cambria" w:hAnsi="Cambria" w:cs="Arial"/>
          <w:bCs/>
          <w:iCs/>
          <w:noProof/>
          <w:sz w:val="20"/>
          <w:szCs w:val="20"/>
        </w:rPr>
        <w:t xml:space="preserve">Copia de documentos que sustenten la propiedad, la posesión, el compromiso de compraventa o alquiler u otro documento que acredite la disponibilidad de la infraestructura estratégica requerida.  </w:t>
      </w:r>
    </w:p>
    <w:p w14:paraId="3FE3CAA8" w14:textId="77777777" w:rsidR="001B77E1" w:rsidRPr="00CA02DB" w:rsidRDefault="001B77E1" w:rsidP="00B36622">
      <w:pPr>
        <w:widowControl w:val="0"/>
        <w:ind w:left="1134" w:right="-1"/>
        <w:jc w:val="both"/>
        <w:rPr>
          <w:rFonts w:ascii="Cambria" w:hAnsi="Cambria" w:cs="Arial"/>
          <w:bCs/>
          <w:iCs/>
          <w:noProof/>
          <w:sz w:val="20"/>
          <w:szCs w:val="20"/>
        </w:rPr>
      </w:pPr>
      <w:r w:rsidRPr="00CA02DB">
        <w:rPr>
          <w:rFonts w:ascii="Cambria" w:hAnsi="Cambria" w:cs="Arial"/>
          <w:bCs/>
          <w:iCs/>
          <w:noProof/>
          <w:sz w:val="20"/>
          <w:szCs w:val="20"/>
        </w:rPr>
        <w:t xml:space="preserve">Advertencia  </w:t>
      </w:r>
    </w:p>
    <w:p w14:paraId="0C10CA69" w14:textId="0BD90E85" w:rsidR="00F151A8" w:rsidRPr="00CA02DB" w:rsidRDefault="001B77E1" w:rsidP="00F00907">
      <w:pPr>
        <w:widowControl w:val="0"/>
        <w:ind w:left="1134" w:right="-1"/>
        <w:jc w:val="both"/>
        <w:rPr>
          <w:rFonts w:ascii="Cambria" w:hAnsi="Cambria" w:cs="Arial"/>
          <w:bCs/>
          <w:iCs/>
          <w:noProof/>
          <w:sz w:val="20"/>
          <w:szCs w:val="20"/>
        </w:rPr>
      </w:pPr>
      <w:r w:rsidRPr="00CA02DB">
        <w:rPr>
          <w:rFonts w:ascii="Cambria" w:hAnsi="Cambria" w:cs="Arial"/>
          <w:bCs/>
          <w:iCs/>
          <w:noProof/>
          <w:sz w:val="20"/>
          <w:szCs w:val="20"/>
        </w:rPr>
        <w:t xml:space="preserve">En el caso que el postor see un consorcio los documentos de acreditación de este requisito pueden estar a nombre del consorcio o de uno de sus integrantes.  </w:t>
      </w:r>
    </w:p>
    <w:p w14:paraId="7046F65E" w14:textId="77777777" w:rsidR="009A55C0" w:rsidRPr="00CA02DB" w:rsidRDefault="009A55C0" w:rsidP="00F00907">
      <w:pPr>
        <w:widowControl w:val="0"/>
        <w:ind w:left="1134" w:right="-1"/>
        <w:jc w:val="both"/>
        <w:rPr>
          <w:rFonts w:ascii="Cambria" w:hAnsi="Cambria" w:cs="Arial"/>
          <w:bCs/>
          <w:iCs/>
          <w:noProof/>
          <w:sz w:val="20"/>
          <w:szCs w:val="20"/>
        </w:rPr>
      </w:pPr>
    </w:p>
    <w:p w14:paraId="0DDDFA34" w14:textId="77777777" w:rsidR="009A55C0" w:rsidRPr="00CA02DB" w:rsidRDefault="009A55C0" w:rsidP="00F00907">
      <w:pPr>
        <w:widowControl w:val="0"/>
        <w:ind w:left="1134" w:right="-1"/>
        <w:jc w:val="both"/>
        <w:rPr>
          <w:rFonts w:ascii="Cambria" w:hAnsi="Cambria" w:cs="Arial"/>
          <w:bCs/>
          <w:iCs/>
          <w:noProof/>
          <w:sz w:val="20"/>
          <w:szCs w:val="20"/>
        </w:rPr>
      </w:pPr>
    </w:p>
    <w:p w14:paraId="4AA84EF4" w14:textId="77777777" w:rsidR="009A55C0" w:rsidRPr="00CA02DB" w:rsidRDefault="009A55C0" w:rsidP="00F00907">
      <w:pPr>
        <w:widowControl w:val="0"/>
        <w:ind w:left="1134" w:right="-1"/>
        <w:jc w:val="both"/>
        <w:rPr>
          <w:rFonts w:ascii="Cambria" w:hAnsi="Cambria" w:cs="Arial"/>
          <w:bCs/>
          <w:iCs/>
          <w:noProof/>
          <w:sz w:val="20"/>
          <w:szCs w:val="20"/>
        </w:rPr>
      </w:pPr>
    </w:p>
    <w:p w14:paraId="63C93D82" w14:textId="77777777" w:rsidR="009A55C0" w:rsidRPr="00CA02DB" w:rsidRDefault="009A55C0" w:rsidP="00F00907">
      <w:pPr>
        <w:widowControl w:val="0"/>
        <w:ind w:left="1134" w:right="-1"/>
        <w:jc w:val="both"/>
        <w:rPr>
          <w:rFonts w:ascii="Cambria" w:hAnsi="Cambria" w:cs="Arial"/>
          <w:bCs/>
          <w:iCs/>
          <w:noProof/>
          <w:sz w:val="20"/>
          <w:szCs w:val="20"/>
        </w:rPr>
      </w:pPr>
    </w:p>
    <w:p w14:paraId="340DFA77" w14:textId="77777777" w:rsidR="009A55C0" w:rsidRPr="00CA02DB" w:rsidRDefault="009A55C0" w:rsidP="00F00907">
      <w:pPr>
        <w:widowControl w:val="0"/>
        <w:ind w:left="1134" w:right="-1"/>
        <w:jc w:val="both"/>
        <w:rPr>
          <w:rFonts w:ascii="Cambria" w:hAnsi="Cambria" w:cs="Arial"/>
          <w:bCs/>
          <w:iCs/>
          <w:noProof/>
          <w:sz w:val="20"/>
          <w:szCs w:val="20"/>
        </w:rPr>
      </w:pPr>
    </w:p>
    <w:p w14:paraId="37813AD1" w14:textId="77777777" w:rsidR="009A55C0" w:rsidRPr="00CA02DB" w:rsidRDefault="009A55C0" w:rsidP="00F00907">
      <w:pPr>
        <w:widowControl w:val="0"/>
        <w:ind w:left="1134" w:right="-1"/>
        <w:jc w:val="both"/>
        <w:rPr>
          <w:rFonts w:ascii="Cambria" w:hAnsi="Cambria" w:cs="Arial"/>
          <w:bCs/>
          <w:iCs/>
          <w:noProof/>
          <w:sz w:val="20"/>
          <w:szCs w:val="20"/>
        </w:rPr>
      </w:pPr>
    </w:p>
    <w:p w14:paraId="4C5BC8CE" w14:textId="77777777" w:rsidR="009A55C0" w:rsidRPr="00CA02DB" w:rsidRDefault="009A55C0" w:rsidP="00F00907">
      <w:pPr>
        <w:widowControl w:val="0"/>
        <w:ind w:left="1134" w:right="-1"/>
        <w:jc w:val="both"/>
        <w:rPr>
          <w:rFonts w:ascii="Cambria" w:hAnsi="Cambria" w:cs="Arial"/>
          <w:bCs/>
          <w:iCs/>
          <w:noProof/>
          <w:sz w:val="20"/>
          <w:szCs w:val="20"/>
        </w:rPr>
      </w:pPr>
    </w:p>
    <w:p w14:paraId="181B82A9" w14:textId="1AAE83A1" w:rsidR="00F151A8" w:rsidRPr="00CA02DB" w:rsidRDefault="00890DC4" w:rsidP="00B36622">
      <w:pPr>
        <w:pStyle w:val="Ttulo5"/>
        <w:ind w:left="426" w:firstLine="425"/>
        <w:rPr>
          <w:rFonts w:ascii="Cambria" w:hAnsi="Cambria"/>
          <w:i w:val="0"/>
          <w:iCs w:val="0"/>
          <w:noProof/>
          <w:color w:val="auto"/>
        </w:rPr>
      </w:pPr>
      <w:r w:rsidRPr="00CA02DB">
        <w:rPr>
          <w:rFonts w:ascii="Cambria" w:hAnsi="Cambria"/>
          <w:i w:val="0"/>
          <w:iCs w:val="0"/>
          <w:noProof/>
          <w:color w:val="auto"/>
        </w:rPr>
        <w:lastRenderedPageBreak/>
        <w:t>B.6</w:t>
      </w:r>
      <w:r w:rsidR="00530725" w:rsidRPr="00CA02DB">
        <w:rPr>
          <w:rFonts w:ascii="Cambria" w:hAnsi="Cambria"/>
          <w:i w:val="0"/>
          <w:iCs w:val="0"/>
          <w:noProof/>
          <w:color w:val="auto"/>
        </w:rPr>
        <w:t xml:space="preserve">. </w:t>
      </w:r>
      <w:r w:rsidR="00F151A8" w:rsidRPr="00CA02DB">
        <w:rPr>
          <w:rFonts w:ascii="Cambria" w:hAnsi="Cambria"/>
          <w:i w:val="0"/>
          <w:iCs w:val="0"/>
          <w:noProof/>
          <w:color w:val="auto"/>
        </w:rPr>
        <w:t xml:space="preserve"> PARTICIPACION EN CONSORCIO</w:t>
      </w:r>
    </w:p>
    <w:p w14:paraId="48A5CA81" w14:textId="21CF11BB" w:rsidR="001B77E1" w:rsidRPr="00CA02DB" w:rsidRDefault="00F151A8" w:rsidP="00D535DC">
      <w:pPr>
        <w:widowControl w:val="0"/>
        <w:ind w:left="1134"/>
        <w:jc w:val="both"/>
        <w:rPr>
          <w:rFonts w:ascii="Cambria" w:hAnsi="Cambria" w:cs="Arial"/>
          <w:sz w:val="20"/>
          <w:szCs w:val="20"/>
        </w:rPr>
      </w:pPr>
      <w:r w:rsidRPr="00CA02DB">
        <w:rPr>
          <w:rFonts w:ascii="Cambria" w:hAnsi="Cambria" w:cs="Arial"/>
          <w:sz w:val="20"/>
          <w:szCs w:val="20"/>
          <w:u w:val="single"/>
        </w:rPr>
        <w:t>Requisitos</w:t>
      </w:r>
      <w:r w:rsidRPr="00CA02DB">
        <w:rPr>
          <w:rFonts w:ascii="Cambria" w:hAnsi="Cambria" w:cs="Arial"/>
          <w:sz w:val="20"/>
          <w:szCs w:val="20"/>
        </w:rPr>
        <w:t>:</w:t>
      </w:r>
    </w:p>
    <w:p w14:paraId="112795EF" w14:textId="77777777" w:rsidR="00C1504D" w:rsidRPr="00CA02DB" w:rsidRDefault="00C1504D" w:rsidP="00D535DC">
      <w:pPr>
        <w:widowControl w:val="0"/>
        <w:ind w:left="1134"/>
        <w:jc w:val="both"/>
        <w:rPr>
          <w:rFonts w:ascii="Cambria" w:hAnsi="Cambria" w:cs="Arial"/>
          <w:sz w:val="20"/>
          <w:szCs w:val="20"/>
        </w:rPr>
      </w:pPr>
    </w:p>
    <w:p w14:paraId="340261C4" w14:textId="7FF5B64F" w:rsidR="001B77E1" w:rsidRPr="00CA02DB" w:rsidRDefault="001B77E1" w:rsidP="0042090A">
      <w:pPr>
        <w:pStyle w:val="Sangra2detindependiente"/>
        <w:numPr>
          <w:ilvl w:val="0"/>
          <w:numId w:val="79"/>
        </w:numPr>
        <w:shd w:val="clear" w:color="auto" w:fill="FFFFFF" w:themeFill="background1"/>
        <w:ind w:left="1418" w:hanging="284"/>
        <w:jc w:val="both"/>
        <w:rPr>
          <w:rFonts w:ascii="Cambria" w:hAnsi="Cambria" w:cs="Arial"/>
          <w:bCs/>
          <w:iCs/>
          <w:noProof/>
          <w:sz w:val="20"/>
          <w:szCs w:val="20"/>
          <w:lang w:val="es-PE"/>
        </w:rPr>
      </w:pPr>
      <w:r w:rsidRPr="00CA02DB">
        <w:rPr>
          <w:rFonts w:ascii="Cambria" w:hAnsi="Cambria" w:cs="Arial"/>
          <w:bCs/>
          <w:iCs/>
          <w:noProof/>
          <w:sz w:val="20"/>
          <w:szCs w:val="20"/>
          <w:lang w:val="es-PE"/>
        </w:rPr>
        <w:t xml:space="preserve">El número máximo de consorciados es de dos (2).  </w:t>
      </w:r>
    </w:p>
    <w:p w14:paraId="5A6D7A89" w14:textId="4BBA9BB9" w:rsidR="001B77E1" w:rsidRPr="00CA02DB" w:rsidRDefault="001B77E1" w:rsidP="0042090A">
      <w:pPr>
        <w:pStyle w:val="Sangra2detindependiente"/>
        <w:numPr>
          <w:ilvl w:val="0"/>
          <w:numId w:val="79"/>
        </w:numPr>
        <w:shd w:val="clear" w:color="auto" w:fill="FFFFFF" w:themeFill="background1"/>
        <w:ind w:left="1418" w:hanging="284"/>
        <w:jc w:val="both"/>
        <w:rPr>
          <w:rFonts w:ascii="Cambria" w:hAnsi="Cambria" w:cs="Arial"/>
          <w:bCs/>
          <w:iCs/>
          <w:noProof/>
          <w:sz w:val="20"/>
          <w:szCs w:val="20"/>
          <w:lang w:val="es-PE"/>
        </w:rPr>
      </w:pPr>
      <w:r w:rsidRPr="00CA02DB">
        <w:rPr>
          <w:rFonts w:ascii="Cambria" w:hAnsi="Cambria" w:cs="Arial"/>
          <w:bCs/>
          <w:iCs/>
          <w:noProof/>
          <w:sz w:val="20"/>
          <w:szCs w:val="20"/>
          <w:lang w:val="es-PE"/>
        </w:rPr>
        <w:t xml:space="preserve">El porcentaje mínimo de participación de cada consorciado es de </w:t>
      </w:r>
      <w:r w:rsidR="009679E8" w:rsidRPr="00CA02DB">
        <w:rPr>
          <w:rFonts w:ascii="Cambria" w:hAnsi="Cambria" w:cs="Arial"/>
          <w:bCs/>
          <w:iCs/>
          <w:noProof/>
          <w:sz w:val="20"/>
          <w:szCs w:val="20"/>
          <w:lang w:val="es-PE"/>
        </w:rPr>
        <w:t>4</w:t>
      </w:r>
      <w:r w:rsidRPr="00CA02DB">
        <w:rPr>
          <w:rFonts w:ascii="Cambria" w:hAnsi="Cambria" w:cs="Arial"/>
          <w:bCs/>
          <w:iCs/>
          <w:noProof/>
          <w:sz w:val="20"/>
          <w:szCs w:val="20"/>
          <w:lang w:val="es-PE"/>
        </w:rPr>
        <w:t>0%.</w:t>
      </w:r>
    </w:p>
    <w:p w14:paraId="79559279" w14:textId="670AEF6E" w:rsidR="00530725" w:rsidRPr="00CA02DB" w:rsidRDefault="00530725" w:rsidP="0004116F">
      <w:pPr>
        <w:pStyle w:val="Sangra2detindependiente"/>
        <w:numPr>
          <w:ilvl w:val="0"/>
          <w:numId w:val="79"/>
        </w:numPr>
        <w:shd w:val="clear" w:color="auto" w:fill="FFFFFF" w:themeFill="background1"/>
        <w:ind w:left="1418" w:hanging="284"/>
        <w:jc w:val="both"/>
        <w:rPr>
          <w:rFonts w:ascii="Cambria" w:hAnsi="Cambria" w:cs="Arial"/>
          <w:bCs/>
          <w:iCs/>
          <w:noProof/>
          <w:sz w:val="20"/>
          <w:szCs w:val="20"/>
          <w:lang w:val="es-PE"/>
        </w:rPr>
      </w:pPr>
      <w:r w:rsidRPr="00CA02DB">
        <w:rPr>
          <w:rFonts w:ascii="Cambria" w:hAnsi="Cambria" w:cs="Arial"/>
          <w:bCs/>
          <w:iCs/>
          <w:noProof/>
          <w:sz w:val="20"/>
          <w:szCs w:val="20"/>
          <w:lang w:val="es-PE"/>
        </w:rPr>
        <w:t xml:space="preserve">El porcentaje minimo de participación en la ejecución del contrato, para el integrante     del consorcio que acredite mayor experiencia, es de </w:t>
      </w:r>
      <w:r w:rsidR="009679E8" w:rsidRPr="00CA02DB">
        <w:rPr>
          <w:rFonts w:ascii="Cambria" w:hAnsi="Cambria" w:cs="Arial"/>
          <w:bCs/>
          <w:iCs/>
          <w:noProof/>
          <w:sz w:val="20"/>
          <w:szCs w:val="20"/>
          <w:lang w:val="es-PE"/>
        </w:rPr>
        <w:t>6</w:t>
      </w:r>
      <w:r w:rsidRPr="00CA02DB">
        <w:rPr>
          <w:rFonts w:ascii="Cambria" w:hAnsi="Cambria" w:cs="Arial"/>
          <w:bCs/>
          <w:iCs/>
          <w:noProof/>
          <w:sz w:val="20"/>
          <w:szCs w:val="20"/>
          <w:lang w:val="es-PE"/>
        </w:rPr>
        <w:t xml:space="preserve">0%. </w:t>
      </w:r>
    </w:p>
    <w:p w14:paraId="17DC4BD3" w14:textId="77777777" w:rsidR="00530725" w:rsidRPr="00CA02DB" w:rsidRDefault="00530725" w:rsidP="001B77E1">
      <w:pPr>
        <w:widowControl w:val="0"/>
        <w:ind w:left="1134" w:right="456"/>
        <w:jc w:val="both"/>
        <w:rPr>
          <w:rFonts w:ascii="Cambria" w:hAnsi="Cambria" w:cs="Arial"/>
          <w:bCs/>
          <w:iCs/>
          <w:noProof/>
          <w:sz w:val="20"/>
          <w:szCs w:val="20"/>
        </w:rPr>
      </w:pPr>
    </w:p>
    <w:p w14:paraId="2C9F4728" w14:textId="77777777" w:rsidR="00F151A8" w:rsidRPr="00CA02DB" w:rsidRDefault="00F151A8" w:rsidP="00F151A8">
      <w:pPr>
        <w:widowControl w:val="0"/>
        <w:ind w:left="1134" w:right="456"/>
        <w:jc w:val="both"/>
        <w:rPr>
          <w:rFonts w:ascii="Cambria" w:hAnsi="Cambria" w:cs="Arial"/>
          <w:sz w:val="20"/>
          <w:szCs w:val="20"/>
        </w:rPr>
      </w:pPr>
      <w:r w:rsidRPr="00CA02DB">
        <w:rPr>
          <w:rFonts w:ascii="Cambria" w:hAnsi="Cambria" w:cs="Arial"/>
          <w:sz w:val="20"/>
          <w:szCs w:val="20"/>
          <w:u w:val="single"/>
        </w:rPr>
        <w:t>Acreditación</w:t>
      </w:r>
      <w:r w:rsidRPr="00CA02DB">
        <w:rPr>
          <w:rFonts w:ascii="Cambria" w:hAnsi="Cambria" w:cs="Arial"/>
          <w:sz w:val="20"/>
          <w:szCs w:val="20"/>
        </w:rPr>
        <w:t>:</w:t>
      </w:r>
    </w:p>
    <w:p w14:paraId="753FE426" w14:textId="073A9C0A" w:rsidR="00F151A8" w:rsidRPr="00CA02DB" w:rsidRDefault="00F151A8" w:rsidP="00F151A8">
      <w:pPr>
        <w:widowControl w:val="0"/>
        <w:ind w:left="1134" w:right="456"/>
        <w:jc w:val="both"/>
        <w:rPr>
          <w:rFonts w:ascii="Cambria" w:hAnsi="Cambria" w:cs="Arial"/>
          <w:sz w:val="20"/>
          <w:szCs w:val="20"/>
        </w:rPr>
      </w:pPr>
      <w:r w:rsidRPr="00CA02DB">
        <w:rPr>
          <w:rFonts w:ascii="Cambria" w:hAnsi="Cambria" w:cs="Arial"/>
          <w:sz w:val="20"/>
          <w:szCs w:val="20"/>
        </w:rPr>
        <w:t>Se acredita con la promesa de consorcio</w:t>
      </w:r>
    </w:p>
    <w:p w14:paraId="65E23696" w14:textId="77777777" w:rsidR="00CC4C6D" w:rsidRPr="00CA02DB" w:rsidRDefault="00CC4C6D" w:rsidP="00D535DC">
      <w:pPr>
        <w:pStyle w:val="Ttulo2"/>
        <w:rPr>
          <w:rFonts w:ascii="Cambria" w:hAnsi="Cambria"/>
          <w:noProof/>
        </w:rPr>
      </w:pPr>
    </w:p>
    <w:p w14:paraId="7D10E561" w14:textId="18608E4D" w:rsidR="00530725" w:rsidRPr="00CA02DB" w:rsidRDefault="00890DC4" w:rsidP="00D535DC">
      <w:pPr>
        <w:pStyle w:val="Ttulo2"/>
        <w:numPr>
          <w:ilvl w:val="1"/>
          <w:numId w:val="71"/>
        </w:numPr>
        <w:rPr>
          <w:rFonts w:ascii="Cambria" w:hAnsi="Cambria"/>
          <w:noProof/>
        </w:rPr>
      </w:pPr>
      <w:bookmarkStart w:id="36" w:name="_Toc224804082"/>
      <w:r w:rsidRPr="00CA02DB">
        <w:rPr>
          <w:rFonts w:ascii="Cambria" w:hAnsi="Cambria"/>
          <w:noProof/>
        </w:rPr>
        <w:t>RESULTADOS ESPERADOS</w:t>
      </w:r>
      <w:bookmarkEnd w:id="36"/>
      <w:r w:rsidRPr="00CA02DB">
        <w:rPr>
          <w:rFonts w:ascii="Cambria" w:hAnsi="Cambria"/>
          <w:noProof/>
        </w:rPr>
        <w:t xml:space="preserve">  </w:t>
      </w:r>
    </w:p>
    <w:p w14:paraId="0C3CA9A9" w14:textId="37519A11" w:rsidR="00530725" w:rsidRPr="00CA02DB" w:rsidRDefault="00530725" w:rsidP="007173F3">
      <w:pPr>
        <w:pStyle w:val="Sangra2detindependiente"/>
        <w:shd w:val="clear" w:color="auto" w:fill="FFFFFF" w:themeFill="background1"/>
        <w:ind w:left="284"/>
        <w:jc w:val="both"/>
        <w:rPr>
          <w:rFonts w:ascii="Cambria" w:hAnsi="Cambria" w:cs="Arial"/>
          <w:bCs/>
          <w:iCs/>
          <w:noProof/>
          <w:sz w:val="20"/>
          <w:szCs w:val="20"/>
          <w:lang w:val="es-PE"/>
        </w:rPr>
      </w:pPr>
      <w:r w:rsidRPr="00CA02DB">
        <w:rPr>
          <w:rFonts w:ascii="Cambria" w:hAnsi="Cambria" w:cs="Arial"/>
          <w:bCs/>
          <w:iCs/>
          <w:noProof/>
          <w:sz w:val="20"/>
          <w:szCs w:val="20"/>
          <w:lang w:val="es-PE"/>
        </w:rPr>
        <w:tab/>
        <w:t>Que se cumpla con todo lo estipulado en el documento técnico del servicio denominado: "MANTENIMIENTO RUTINARIO DE VIA DEPARTAMENTAL NO PAVIMENTADA, TRAMO</w:t>
      </w:r>
      <w:r w:rsidR="006401D5" w:rsidRPr="00CA02DB">
        <w:rPr>
          <w:rFonts w:ascii="Cambria" w:hAnsi="Cambria" w:cs="Arial"/>
          <w:bCs/>
          <w:iCs/>
          <w:noProof/>
          <w:sz w:val="20"/>
          <w:szCs w:val="20"/>
          <w:lang w:val="es-PE"/>
        </w:rPr>
        <w:t xml:space="preserve">: </w:t>
      </w:r>
      <w:r w:rsidR="007173F3" w:rsidRPr="00CA02DB">
        <w:rPr>
          <w:rFonts w:ascii="Cambria" w:hAnsi="Cambria" w:cs="Arial"/>
          <w:bCs/>
          <w:iCs/>
          <w:noProof/>
          <w:sz w:val="20"/>
          <w:szCs w:val="20"/>
          <w:lang w:val="es-MX"/>
        </w:rPr>
        <w:t>EMP. PE-14 C (ACOPALCA) - PURHUAY (KM 04+430)</w:t>
      </w:r>
      <w:r w:rsidR="007173F3" w:rsidRPr="00CA02DB">
        <w:rPr>
          <w:rFonts w:ascii="Cambria" w:hAnsi="Cambria" w:cs="Arial"/>
          <w:bCs/>
          <w:iCs/>
          <w:sz w:val="20"/>
          <w:szCs w:val="20"/>
          <w:lang w:val="es-PE"/>
        </w:rPr>
        <w:t xml:space="preserve"> de 4.430 Km. Con código de ruta AN – 657, </w:t>
      </w:r>
      <w:r w:rsidR="007173F3" w:rsidRPr="00CA02DB">
        <w:rPr>
          <w:rFonts w:ascii="Cambria" w:hAnsi="Cambria" w:cs="Arial"/>
          <w:bCs/>
          <w:iCs/>
          <w:noProof/>
          <w:sz w:val="20"/>
          <w:szCs w:val="20"/>
          <w:lang w:val="es-PE"/>
        </w:rPr>
        <w:t>UBICADO EN EL DISTRITO DE HUARI – PROVINCIA DE HUARI – DEPARTAMENTO DE ANCASH”</w:t>
      </w:r>
      <w:r w:rsidR="007173F3" w:rsidRPr="00CA02DB">
        <w:rPr>
          <w:rFonts w:ascii="Cambria" w:hAnsi="Cambria" w:cs="Arial"/>
          <w:b/>
          <w:bCs/>
          <w:iCs/>
          <w:noProof/>
          <w:sz w:val="20"/>
          <w:szCs w:val="20"/>
          <w:lang w:val="es-PE"/>
        </w:rPr>
        <w:t>,</w:t>
      </w:r>
      <w:r w:rsidR="007173F3" w:rsidRPr="00CA02DB">
        <w:rPr>
          <w:rFonts w:ascii="Cambria" w:hAnsi="Cambria" w:cs="Arial"/>
          <w:bCs/>
          <w:iCs/>
          <w:noProof/>
          <w:sz w:val="20"/>
          <w:szCs w:val="20"/>
          <w:lang w:val="es-PE"/>
        </w:rPr>
        <w:t xml:space="preserve"> </w:t>
      </w:r>
      <w:r w:rsidRPr="00CA02DB">
        <w:rPr>
          <w:rFonts w:ascii="Cambria" w:hAnsi="Cambria" w:cs="Arial"/>
          <w:bCs/>
          <w:iCs/>
          <w:noProof/>
          <w:sz w:val="20"/>
          <w:szCs w:val="20"/>
          <w:lang w:val="es-PE"/>
        </w:rPr>
        <w:t>aprobado mediante</w:t>
      </w:r>
      <w:r w:rsidR="00675329" w:rsidRPr="00CA02DB">
        <w:rPr>
          <w:rFonts w:ascii="Cambria" w:hAnsi="Cambria" w:cs="Arial"/>
          <w:bCs/>
          <w:iCs/>
          <w:noProof/>
          <w:color w:val="FF0000"/>
          <w:sz w:val="20"/>
          <w:szCs w:val="20"/>
          <w:lang w:val="es-PE"/>
        </w:rPr>
        <w:t xml:space="preserve"> </w:t>
      </w:r>
      <w:r w:rsidR="00675329" w:rsidRPr="00CA02DB">
        <w:rPr>
          <w:rFonts w:ascii="Cambria" w:hAnsi="Cambria" w:cs="Arial"/>
          <w:bCs/>
          <w:iCs/>
          <w:noProof/>
          <w:sz w:val="20"/>
          <w:szCs w:val="20"/>
          <w:lang w:val="es-PE"/>
        </w:rPr>
        <w:t>RESOL</w:t>
      </w:r>
      <w:r w:rsidR="000E63DE" w:rsidRPr="00CA02DB">
        <w:rPr>
          <w:rFonts w:ascii="Cambria" w:hAnsi="Cambria" w:cs="Arial"/>
          <w:bCs/>
          <w:iCs/>
          <w:noProof/>
          <w:sz w:val="20"/>
          <w:szCs w:val="20"/>
          <w:lang w:val="es-PE"/>
        </w:rPr>
        <w:t>UCION DE GERENCIA GENERAL N° 01</w:t>
      </w:r>
      <w:r w:rsidR="007173F3" w:rsidRPr="00CA02DB">
        <w:rPr>
          <w:rFonts w:ascii="Cambria" w:hAnsi="Cambria" w:cs="Arial"/>
          <w:bCs/>
          <w:iCs/>
          <w:noProof/>
          <w:sz w:val="20"/>
          <w:szCs w:val="20"/>
          <w:lang w:val="es-PE"/>
        </w:rPr>
        <w:t>0</w:t>
      </w:r>
      <w:r w:rsidR="00675329" w:rsidRPr="00CA02DB">
        <w:rPr>
          <w:rFonts w:ascii="Cambria" w:hAnsi="Cambria" w:cs="Arial"/>
          <w:bCs/>
          <w:iCs/>
          <w:noProof/>
          <w:sz w:val="20"/>
          <w:szCs w:val="20"/>
          <w:lang w:val="es-PE"/>
        </w:rPr>
        <w:t>-2026-IVPHI/GG</w:t>
      </w:r>
      <w:r w:rsidRPr="00CA02DB">
        <w:rPr>
          <w:rFonts w:ascii="Cambria" w:hAnsi="Cambria" w:cs="Arial"/>
          <w:bCs/>
          <w:iCs/>
          <w:noProof/>
          <w:sz w:val="20"/>
          <w:szCs w:val="20"/>
          <w:lang w:val="es-PE"/>
        </w:rPr>
        <w:t xml:space="preserve">; y que el contratista presente los informes mensuales donde describirá el avance de las actividades realizadas de acuerdo al documento técnico.  </w:t>
      </w:r>
    </w:p>
    <w:p w14:paraId="0D70ADD1" w14:textId="77777777" w:rsidR="00530725" w:rsidRPr="00CA02DB" w:rsidRDefault="00530725" w:rsidP="00B36622">
      <w:pPr>
        <w:pStyle w:val="Ttulo2"/>
        <w:ind w:left="1080"/>
        <w:rPr>
          <w:rFonts w:ascii="Cambria" w:hAnsi="Cambria"/>
          <w:noProof/>
        </w:rPr>
      </w:pPr>
    </w:p>
    <w:p w14:paraId="3F0CCB64" w14:textId="1F56600D" w:rsidR="00530725" w:rsidRPr="00CA02DB" w:rsidRDefault="00530725" w:rsidP="00D535DC">
      <w:pPr>
        <w:pStyle w:val="Ttulo2"/>
        <w:numPr>
          <w:ilvl w:val="1"/>
          <w:numId w:val="71"/>
        </w:numPr>
        <w:rPr>
          <w:rFonts w:ascii="Cambria" w:hAnsi="Cambria"/>
          <w:noProof/>
        </w:rPr>
      </w:pPr>
      <w:bookmarkStart w:id="37" w:name="_Toc224804083"/>
      <w:r w:rsidRPr="00CA02DB">
        <w:rPr>
          <w:rFonts w:ascii="Cambria" w:hAnsi="Cambria"/>
          <w:noProof/>
        </w:rPr>
        <w:t>MEDIDAS DE CONTROL DURANTE LA EJECUCIÓN CONTRACTUAL</w:t>
      </w:r>
      <w:bookmarkEnd w:id="37"/>
      <w:r w:rsidRPr="00CA02DB">
        <w:rPr>
          <w:rFonts w:ascii="Cambria" w:hAnsi="Cambria"/>
          <w:noProof/>
        </w:rPr>
        <w:t xml:space="preserve">  </w:t>
      </w:r>
    </w:p>
    <w:p w14:paraId="18DD94F6" w14:textId="2F92337E" w:rsidR="00530725" w:rsidRPr="00CA02DB" w:rsidRDefault="00530725" w:rsidP="00C42F2E">
      <w:pPr>
        <w:pStyle w:val="Sangra2detindependiente"/>
        <w:numPr>
          <w:ilvl w:val="0"/>
          <w:numId w:val="59"/>
        </w:numPr>
        <w:shd w:val="clear" w:color="auto" w:fill="FFFFFF" w:themeFill="background1"/>
        <w:jc w:val="both"/>
        <w:rPr>
          <w:rFonts w:ascii="Cambria" w:hAnsi="Cambria" w:cs="Arial"/>
          <w:b/>
          <w:iCs/>
          <w:noProof/>
          <w:sz w:val="20"/>
          <w:szCs w:val="20"/>
          <w:lang w:val="es-PE"/>
        </w:rPr>
      </w:pPr>
      <w:r w:rsidRPr="00CA02DB">
        <w:rPr>
          <w:rFonts w:ascii="Cambria" w:hAnsi="Cambria" w:cs="Arial"/>
          <w:b/>
          <w:iCs/>
          <w:noProof/>
          <w:sz w:val="20"/>
          <w:szCs w:val="20"/>
          <w:lang w:val="es-PE"/>
        </w:rPr>
        <w:t xml:space="preserve">Áreas que coordinaran con el proveedor.  </w:t>
      </w:r>
    </w:p>
    <w:p w14:paraId="61CB437A" w14:textId="77777777" w:rsidR="00530725" w:rsidRPr="00CA02DB" w:rsidRDefault="00530725" w:rsidP="00530725">
      <w:pPr>
        <w:pStyle w:val="Sangra2detindependiente"/>
        <w:shd w:val="clear" w:color="auto" w:fill="FFFFFF" w:themeFill="background1"/>
        <w:ind w:left="284" w:firstLine="0"/>
        <w:jc w:val="both"/>
        <w:rPr>
          <w:rFonts w:ascii="Cambria" w:hAnsi="Cambria" w:cs="Arial"/>
          <w:bCs/>
          <w:iCs/>
          <w:noProof/>
          <w:sz w:val="20"/>
          <w:szCs w:val="20"/>
          <w:lang w:val="es-PE"/>
        </w:rPr>
      </w:pPr>
      <w:r w:rsidRPr="00CA02DB">
        <w:rPr>
          <w:rFonts w:ascii="Cambria" w:hAnsi="Cambria" w:cs="Arial"/>
          <w:bCs/>
          <w:iCs/>
          <w:noProof/>
          <w:sz w:val="20"/>
          <w:szCs w:val="20"/>
          <w:lang w:val="es-PE"/>
        </w:rPr>
        <w:t>Instituto de Vialidad Municipal de la Provincia de Huari, a traves de la Unidad de Operaciones.</w:t>
      </w:r>
    </w:p>
    <w:p w14:paraId="77E6A799" w14:textId="77777777" w:rsidR="00530725" w:rsidRPr="00CA02DB" w:rsidRDefault="00530725" w:rsidP="00530725">
      <w:pPr>
        <w:pStyle w:val="Sangra2detindependiente"/>
        <w:shd w:val="clear" w:color="auto" w:fill="FFFFFF" w:themeFill="background1"/>
        <w:ind w:left="284" w:firstLine="0"/>
        <w:jc w:val="both"/>
        <w:rPr>
          <w:rFonts w:ascii="Cambria" w:hAnsi="Cambria" w:cs="Arial"/>
          <w:bCs/>
          <w:iCs/>
          <w:noProof/>
          <w:sz w:val="20"/>
          <w:szCs w:val="20"/>
          <w:lang w:val="es-PE"/>
        </w:rPr>
      </w:pPr>
    </w:p>
    <w:p w14:paraId="621BD97F" w14:textId="0BA35790" w:rsidR="00530725" w:rsidRPr="00CA02DB" w:rsidRDefault="00530725" w:rsidP="00C42F2E">
      <w:pPr>
        <w:pStyle w:val="Sangra2detindependiente"/>
        <w:numPr>
          <w:ilvl w:val="0"/>
          <w:numId w:val="59"/>
        </w:numPr>
        <w:shd w:val="clear" w:color="auto" w:fill="FFFFFF" w:themeFill="background1"/>
        <w:jc w:val="both"/>
        <w:rPr>
          <w:rFonts w:ascii="Cambria" w:hAnsi="Cambria" w:cs="Arial"/>
          <w:b/>
          <w:iCs/>
          <w:noProof/>
          <w:sz w:val="20"/>
          <w:szCs w:val="20"/>
          <w:lang w:val="es-PE"/>
        </w:rPr>
      </w:pPr>
      <w:r w:rsidRPr="00CA02DB">
        <w:rPr>
          <w:rFonts w:ascii="Cambria" w:hAnsi="Cambria" w:cs="Arial"/>
          <w:b/>
          <w:iCs/>
          <w:noProof/>
          <w:sz w:val="20"/>
          <w:szCs w:val="20"/>
          <w:lang w:val="es-PE"/>
        </w:rPr>
        <w:t xml:space="preserve">Áreas responsables de las medidas de control.  </w:t>
      </w:r>
    </w:p>
    <w:p w14:paraId="06ABF9CD" w14:textId="77F8D5BB" w:rsidR="00530725" w:rsidRPr="00CA02DB" w:rsidRDefault="00530725" w:rsidP="00530725">
      <w:pPr>
        <w:pStyle w:val="Sangra2detindependiente"/>
        <w:shd w:val="clear" w:color="auto" w:fill="FFFFFF" w:themeFill="background1"/>
        <w:ind w:left="284" w:firstLine="0"/>
        <w:jc w:val="both"/>
        <w:rPr>
          <w:rFonts w:ascii="Cambria" w:hAnsi="Cambria" w:cs="Arial"/>
          <w:bCs/>
          <w:iCs/>
          <w:noProof/>
          <w:sz w:val="20"/>
          <w:szCs w:val="20"/>
          <w:lang w:val="es-PE"/>
        </w:rPr>
      </w:pPr>
      <w:r w:rsidRPr="00CA02DB">
        <w:rPr>
          <w:rFonts w:ascii="Cambria" w:hAnsi="Cambria" w:cs="Arial"/>
          <w:bCs/>
          <w:iCs/>
          <w:noProof/>
          <w:sz w:val="20"/>
          <w:szCs w:val="20"/>
          <w:lang w:val="es-PE"/>
        </w:rPr>
        <w:t>Instituto de Vialidad Municipal de la Provincia de Huari, a traves de la Unidad de Operaciones.</w:t>
      </w:r>
    </w:p>
    <w:p w14:paraId="066EC860" w14:textId="77777777" w:rsidR="00530725" w:rsidRPr="00CA02DB" w:rsidRDefault="00530725" w:rsidP="00530725">
      <w:pPr>
        <w:pStyle w:val="Sangra2detindependiente"/>
        <w:shd w:val="clear" w:color="auto" w:fill="FFFFFF" w:themeFill="background1"/>
        <w:ind w:left="284" w:firstLine="0"/>
        <w:jc w:val="both"/>
        <w:rPr>
          <w:rFonts w:ascii="Cambria" w:hAnsi="Cambria" w:cs="Arial"/>
          <w:bCs/>
          <w:iCs/>
          <w:noProof/>
          <w:sz w:val="20"/>
          <w:szCs w:val="20"/>
          <w:lang w:val="es-PE"/>
        </w:rPr>
      </w:pPr>
    </w:p>
    <w:p w14:paraId="6173D7F1" w14:textId="434D3726" w:rsidR="00530725" w:rsidRPr="00CA02DB" w:rsidRDefault="00530725" w:rsidP="00C42F2E">
      <w:pPr>
        <w:pStyle w:val="Sangra2detindependiente"/>
        <w:numPr>
          <w:ilvl w:val="0"/>
          <w:numId w:val="59"/>
        </w:numPr>
        <w:shd w:val="clear" w:color="auto" w:fill="FFFFFF" w:themeFill="background1"/>
        <w:jc w:val="both"/>
        <w:rPr>
          <w:rFonts w:ascii="Cambria" w:hAnsi="Cambria" w:cs="Arial"/>
          <w:b/>
          <w:iCs/>
          <w:noProof/>
          <w:sz w:val="20"/>
          <w:szCs w:val="20"/>
          <w:lang w:val="es-PE"/>
        </w:rPr>
      </w:pPr>
      <w:r w:rsidRPr="00CA02DB">
        <w:rPr>
          <w:rFonts w:ascii="Cambria" w:hAnsi="Cambria" w:cs="Arial"/>
          <w:b/>
          <w:iCs/>
          <w:noProof/>
          <w:sz w:val="20"/>
          <w:szCs w:val="20"/>
          <w:lang w:val="es-PE"/>
        </w:rPr>
        <w:t xml:space="preserve">Area que brindara la conformidad.  </w:t>
      </w:r>
    </w:p>
    <w:p w14:paraId="4DE89901" w14:textId="77777777" w:rsidR="00530725" w:rsidRPr="00CA02DB" w:rsidRDefault="00530725" w:rsidP="00530725">
      <w:pPr>
        <w:pStyle w:val="Sangra2detindependiente"/>
        <w:shd w:val="clear" w:color="auto" w:fill="FFFFFF" w:themeFill="background1"/>
        <w:ind w:left="284" w:firstLine="0"/>
        <w:jc w:val="both"/>
        <w:rPr>
          <w:rFonts w:ascii="Cambria" w:hAnsi="Cambria" w:cs="Arial"/>
          <w:bCs/>
          <w:iCs/>
          <w:noProof/>
          <w:sz w:val="20"/>
          <w:szCs w:val="20"/>
          <w:lang w:val="es-PE"/>
        </w:rPr>
      </w:pPr>
      <w:r w:rsidRPr="00CA02DB">
        <w:rPr>
          <w:rFonts w:ascii="Cambria" w:hAnsi="Cambria" w:cs="Arial"/>
          <w:bCs/>
          <w:iCs/>
          <w:noProof/>
          <w:sz w:val="20"/>
          <w:szCs w:val="20"/>
          <w:lang w:val="es-PE"/>
        </w:rPr>
        <w:t>Instituto de Vialidad Municipal de la Provincia de Huari, a traves de la Unidad de Operaciones.</w:t>
      </w:r>
    </w:p>
    <w:p w14:paraId="455D9A5F" w14:textId="77777777" w:rsidR="00530725" w:rsidRPr="00CA02DB" w:rsidRDefault="00530725" w:rsidP="00530725">
      <w:pPr>
        <w:pStyle w:val="Sangra2detindependiente"/>
        <w:shd w:val="clear" w:color="auto" w:fill="FFFFFF" w:themeFill="background1"/>
        <w:ind w:left="284" w:firstLine="0"/>
        <w:jc w:val="both"/>
        <w:rPr>
          <w:rFonts w:ascii="Cambria" w:hAnsi="Cambria" w:cs="Arial"/>
          <w:bCs/>
          <w:iCs/>
          <w:noProof/>
          <w:sz w:val="20"/>
          <w:szCs w:val="20"/>
          <w:lang w:val="es-PE"/>
        </w:rPr>
      </w:pPr>
    </w:p>
    <w:p w14:paraId="3751C90E" w14:textId="0CD6D693" w:rsidR="00530725" w:rsidRPr="00CA02DB" w:rsidRDefault="00530725" w:rsidP="00B36622">
      <w:pPr>
        <w:pStyle w:val="Ttulo2"/>
        <w:numPr>
          <w:ilvl w:val="1"/>
          <w:numId w:val="71"/>
        </w:numPr>
        <w:rPr>
          <w:rFonts w:ascii="Cambria" w:hAnsi="Cambria"/>
          <w:noProof/>
        </w:rPr>
      </w:pPr>
      <w:bookmarkStart w:id="38" w:name="_Toc224804084"/>
      <w:r w:rsidRPr="00CA02DB">
        <w:rPr>
          <w:rFonts w:ascii="Cambria" w:hAnsi="Cambria"/>
          <w:noProof/>
        </w:rPr>
        <w:t>CONFORMIDAD DE SERVICIO</w:t>
      </w:r>
      <w:bookmarkEnd w:id="38"/>
      <w:r w:rsidRPr="00CA02DB">
        <w:rPr>
          <w:rFonts w:ascii="Cambria" w:hAnsi="Cambria"/>
          <w:noProof/>
        </w:rPr>
        <w:t xml:space="preserve">  </w:t>
      </w:r>
    </w:p>
    <w:p w14:paraId="427D6D40" w14:textId="386A5081" w:rsidR="00530725" w:rsidRPr="00CA02DB" w:rsidRDefault="00530725" w:rsidP="00530725">
      <w:pPr>
        <w:pStyle w:val="Sangra2detindependiente"/>
        <w:shd w:val="clear" w:color="auto" w:fill="FFFFFF" w:themeFill="background1"/>
        <w:ind w:left="284" w:firstLine="0"/>
        <w:jc w:val="both"/>
        <w:rPr>
          <w:rFonts w:ascii="Cambria" w:hAnsi="Cambria" w:cs="Arial"/>
          <w:bCs/>
          <w:iCs/>
          <w:noProof/>
          <w:sz w:val="20"/>
          <w:szCs w:val="20"/>
          <w:lang w:val="es-PE"/>
        </w:rPr>
      </w:pPr>
      <w:r w:rsidRPr="00CA02DB">
        <w:rPr>
          <w:rFonts w:ascii="Cambria" w:hAnsi="Cambria" w:cs="Arial"/>
          <w:bCs/>
          <w:iCs/>
          <w:noProof/>
          <w:sz w:val="20"/>
          <w:szCs w:val="20"/>
          <w:lang w:val="es-PE"/>
        </w:rPr>
        <w:t>Una vez culminada el servicio denominado</w:t>
      </w:r>
      <w:r w:rsidR="000E63DE" w:rsidRPr="00CA02DB">
        <w:rPr>
          <w:rFonts w:ascii="Cambria" w:hAnsi="Cambria" w:cs="Arial"/>
          <w:bCs/>
          <w:iCs/>
          <w:noProof/>
          <w:sz w:val="20"/>
          <w:szCs w:val="20"/>
          <w:lang w:val="es-PE"/>
        </w:rPr>
        <w:t>"MANTENIMIENTO</w:t>
      </w:r>
      <w:r w:rsidR="00F00440" w:rsidRPr="00CA02DB">
        <w:rPr>
          <w:rFonts w:ascii="Cambria" w:hAnsi="Cambria" w:cs="Arial"/>
          <w:bCs/>
          <w:iCs/>
          <w:noProof/>
          <w:sz w:val="20"/>
          <w:szCs w:val="20"/>
          <w:lang w:val="es-PE"/>
        </w:rPr>
        <w:t xml:space="preserve"> </w:t>
      </w:r>
      <w:r w:rsidR="000E63DE" w:rsidRPr="00CA02DB">
        <w:rPr>
          <w:rFonts w:ascii="Cambria" w:hAnsi="Cambria" w:cs="Arial"/>
          <w:bCs/>
          <w:iCs/>
          <w:noProof/>
          <w:sz w:val="20"/>
          <w:szCs w:val="20"/>
          <w:lang w:val="es-PE"/>
        </w:rPr>
        <w:t xml:space="preserve">RUTINARIO DE VIA DEPARTAMENTAL NO PAVIMENTADA, TRAMO: </w:t>
      </w:r>
      <w:r w:rsidR="00F00440" w:rsidRPr="00CA02DB">
        <w:rPr>
          <w:rFonts w:ascii="Cambria" w:hAnsi="Cambria" w:cs="Arial"/>
          <w:bCs/>
          <w:iCs/>
          <w:noProof/>
          <w:sz w:val="20"/>
          <w:szCs w:val="20"/>
          <w:lang w:val="es-MX"/>
        </w:rPr>
        <w:t>EMP. PE-14 C (ACOPALCA) - PURHUAY (KM 04+430)</w:t>
      </w:r>
      <w:r w:rsidR="00F00440" w:rsidRPr="00CA02DB">
        <w:rPr>
          <w:rFonts w:ascii="Cambria" w:hAnsi="Cambria" w:cs="Arial"/>
          <w:bCs/>
          <w:iCs/>
          <w:sz w:val="20"/>
          <w:szCs w:val="20"/>
          <w:lang w:val="es-PE"/>
        </w:rPr>
        <w:t xml:space="preserve"> de 4.430 Km. Con código de ruta AN – 657, </w:t>
      </w:r>
      <w:r w:rsidR="00F00440" w:rsidRPr="00CA02DB">
        <w:rPr>
          <w:rFonts w:ascii="Cambria" w:hAnsi="Cambria" w:cs="Arial"/>
          <w:bCs/>
          <w:iCs/>
          <w:noProof/>
          <w:sz w:val="20"/>
          <w:szCs w:val="20"/>
          <w:lang w:val="es-PE"/>
        </w:rPr>
        <w:t>UBICADO EN EL DISTRITO DE HUARI – PROVINCIA DE HUARI – DEPARTAMENTO DE ANCASH”</w:t>
      </w:r>
      <w:r w:rsidR="00F00440" w:rsidRPr="00CA02DB">
        <w:rPr>
          <w:rFonts w:ascii="Cambria" w:hAnsi="Cambria" w:cs="Arial"/>
          <w:b/>
          <w:bCs/>
          <w:iCs/>
          <w:noProof/>
          <w:sz w:val="20"/>
          <w:szCs w:val="20"/>
          <w:lang w:val="es-PE"/>
        </w:rPr>
        <w:t xml:space="preserve">, </w:t>
      </w:r>
      <w:r w:rsidRPr="00CA02DB">
        <w:rPr>
          <w:rFonts w:ascii="Cambria" w:hAnsi="Cambria" w:cs="Arial"/>
          <w:bCs/>
          <w:iCs/>
          <w:noProof/>
          <w:sz w:val="20"/>
          <w:szCs w:val="20"/>
          <w:lang w:val="es-PE"/>
        </w:rPr>
        <w:t>el Instituto de Vialidad Municipal de la Provincia de Huari, a traves de la Unidad de Operaciones otorgara la conformidad de servicio mientras no se tenga observaciones u discrepancias sobre el servicio.</w:t>
      </w:r>
    </w:p>
    <w:p w14:paraId="3D02326B" w14:textId="60D501D8" w:rsidR="00530725" w:rsidRPr="00CA02DB" w:rsidRDefault="00530725" w:rsidP="00530725">
      <w:pPr>
        <w:pStyle w:val="Sangra2detindependiente"/>
        <w:shd w:val="clear" w:color="auto" w:fill="FFFFFF" w:themeFill="background1"/>
        <w:tabs>
          <w:tab w:val="clear" w:pos="4080"/>
        </w:tabs>
        <w:ind w:left="284" w:firstLine="0"/>
        <w:jc w:val="both"/>
        <w:rPr>
          <w:rFonts w:ascii="Cambria" w:hAnsi="Cambria" w:cs="Arial"/>
          <w:bCs/>
          <w:iCs/>
          <w:noProof/>
          <w:color w:val="FF0000"/>
          <w:sz w:val="20"/>
          <w:szCs w:val="20"/>
          <w:lang w:val="es-PE"/>
        </w:rPr>
      </w:pPr>
    </w:p>
    <w:p w14:paraId="3D956E8C" w14:textId="75F59839" w:rsidR="00954A33" w:rsidRPr="00CA02DB" w:rsidRDefault="00767A2E" w:rsidP="002921C3">
      <w:pPr>
        <w:pStyle w:val="Ttulo2"/>
        <w:numPr>
          <w:ilvl w:val="1"/>
          <w:numId w:val="71"/>
        </w:numPr>
        <w:rPr>
          <w:rFonts w:ascii="Cambria" w:hAnsi="Cambria"/>
          <w:noProof/>
        </w:rPr>
      </w:pPr>
      <w:bookmarkStart w:id="39" w:name="_Toc224804085"/>
      <w:r w:rsidRPr="00CA02DB">
        <w:rPr>
          <w:rFonts w:ascii="Cambria" w:hAnsi="Cambria"/>
          <w:noProof/>
        </w:rPr>
        <w:t>DAÑOS</w:t>
      </w:r>
      <w:r w:rsidR="00954A33" w:rsidRPr="00CA02DB">
        <w:rPr>
          <w:rFonts w:ascii="Cambria" w:hAnsi="Cambria"/>
          <w:noProof/>
        </w:rPr>
        <w:t xml:space="preserve"> A TERCEROS</w:t>
      </w:r>
      <w:bookmarkEnd w:id="39"/>
    </w:p>
    <w:p w14:paraId="2B503FA8" w14:textId="2B6D76D8" w:rsidR="00767A2E" w:rsidRPr="00CA02DB" w:rsidRDefault="00767A2E" w:rsidP="00D535DC">
      <w:pPr>
        <w:pStyle w:val="Sangra2detindependiente"/>
        <w:shd w:val="clear" w:color="auto" w:fill="FFFFFF" w:themeFill="background1"/>
        <w:ind w:left="284" w:right="-1" w:firstLine="0"/>
        <w:jc w:val="both"/>
        <w:rPr>
          <w:rFonts w:ascii="Cambria" w:hAnsi="Cambria" w:cs="Arial"/>
          <w:bCs/>
          <w:iCs/>
          <w:noProof/>
          <w:sz w:val="20"/>
          <w:szCs w:val="20"/>
          <w:lang w:val="es-PE"/>
        </w:rPr>
      </w:pPr>
      <w:r w:rsidRPr="00CA02DB">
        <w:rPr>
          <w:rFonts w:ascii="Cambria" w:hAnsi="Cambria" w:cs="Arial"/>
          <w:bCs/>
          <w:iCs/>
          <w:noProof/>
          <w:sz w:val="20"/>
          <w:szCs w:val="20"/>
          <w:lang w:val="es-PE"/>
        </w:rPr>
        <w:t>Constituye obligacón del Contratista el asumir los costos de reparación de los daños que</w:t>
      </w:r>
      <w:r w:rsidR="00D535DC" w:rsidRPr="00CA02DB">
        <w:rPr>
          <w:rFonts w:ascii="Cambria" w:hAnsi="Cambria" w:cs="Arial"/>
          <w:bCs/>
          <w:iCs/>
          <w:noProof/>
          <w:sz w:val="20"/>
          <w:szCs w:val="20"/>
          <w:lang w:val="es-PE"/>
        </w:rPr>
        <w:t xml:space="preserve"> </w:t>
      </w:r>
      <w:r w:rsidRPr="00CA02DB">
        <w:rPr>
          <w:rFonts w:ascii="Cambria" w:hAnsi="Cambria" w:cs="Arial"/>
          <w:bCs/>
          <w:iCs/>
          <w:noProof/>
          <w:sz w:val="20"/>
          <w:szCs w:val="20"/>
          <w:lang w:val="es-PE"/>
        </w:rPr>
        <w:t>ocasionen a las redes eléctricas, agua, desagüe, teléfonos (de ser el caso) y demás terceros.</w:t>
      </w:r>
    </w:p>
    <w:p w14:paraId="3A8512A1" w14:textId="298EBF31" w:rsidR="00767A2E" w:rsidRPr="00CA02DB" w:rsidRDefault="00767A2E" w:rsidP="00767A2E">
      <w:pPr>
        <w:pStyle w:val="Sangra2detindependiente"/>
        <w:shd w:val="clear" w:color="auto" w:fill="FFFFFF" w:themeFill="background1"/>
        <w:ind w:left="284" w:firstLine="0"/>
        <w:jc w:val="both"/>
        <w:rPr>
          <w:rFonts w:ascii="Cambria" w:hAnsi="Cambria" w:cs="Arial"/>
          <w:bCs/>
          <w:iCs/>
          <w:noProof/>
          <w:sz w:val="20"/>
          <w:szCs w:val="20"/>
          <w:lang w:val="es-PE"/>
        </w:rPr>
      </w:pPr>
      <w:r w:rsidRPr="00CA02DB">
        <w:rPr>
          <w:rFonts w:ascii="Cambria" w:hAnsi="Cambria" w:cs="Arial"/>
          <w:bCs/>
          <w:iCs/>
          <w:noProof/>
          <w:sz w:val="20"/>
          <w:szCs w:val="20"/>
          <w:lang w:val="es-PE"/>
        </w:rPr>
        <w:t>La negativa del Contratista en reparar el dañio causado será causal de resolución del contrato, sin perjuicio de que el Instituto de Vialidad Municipal de Huari, o las empresas de servicio ejecuten los trabajos a cargo del Contratista y/o ejecuten las garantías de Fiel cumplimiento, de ser el caso.</w:t>
      </w:r>
    </w:p>
    <w:p w14:paraId="761A4646" w14:textId="77777777" w:rsidR="00767A2E" w:rsidRPr="00CA02DB" w:rsidRDefault="00767A2E" w:rsidP="00767A2E">
      <w:pPr>
        <w:pStyle w:val="Sangra2detindependiente"/>
        <w:shd w:val="clear" w:color="auto" w:fill="FFFFFF" w:themeFill="background1"/>
        <w:ind w:left="284" w:firstLine="0"/>
        <w:jc w:val="both"/>
        <w:rPr>
          <w:rFonts w:ascii="Cambria" w:hAnsi="Cambria" w:cs="Arial"/>
          <w:b/>
          <w:iCs/>
          <w:noProof/>
          <w:sz w:val="20"/>
          <w:szCs w:val="20"/>
          <w:lang w:val="es-PE"/>
        </w:rPr>
      </w:pPr>
    </w:p>
    <w:p w14:paraId="72F643E2" w14:textId="7791D7A4" w:rsidR="00954A33" w:rsidRPr="00CA02DB" w:rsidRDefault="00954A33" w:rsidP="002921C3">
      <w:pPr>
        <w:pStyle w:val="Ttulo2"/>
        <w:numPr>
          <w:ilvl w:val="1"/>
          <w:numId w:val="71"/>
        </w:numPr>
        <w:rPr>
          <w:rFonts w:ascii="Cambria" w:hAnsi="Cambria"/>
          <w:noProof/>
        </w:rPr>
      </w:pPr>
      <w:bookmarkStart w:id="40" w:name="_Toc224804086"/>
      <w:r w:rsidRPr="00CA02DB">
        <w:rPr>
          <w:rFonts w:ascii="Cambria" w:hAnsi="Cambria"/>
          <w:noProof/>
        </w:rPr>
        <w:t>INDEMNIZACIONES</w:t>
      </w:r>
      <w:bookmarkEnd w:id="40"/>
    </w:p>
    <w:p w14:paraId="7E195DD5" w14:textId="3664228A" w:rsidR="00767A2E" w:rsidRPr="00CA02DB" w:rsidRDefault="00767A2E" w:rsidP="00767A2E">
      <w:pPr>
        <w:pStyle w:val="Sangra2detindependiente"/>
        <w:shd w:val="clear" w:color="auto" w:fill="FFFFFF" w:themeFill="background1"/>
        <w:ind w:left="284" w:firstLine="0"/>
        <w:jc w:val="both"/>
        <w:rPr>
          <w:rFonts w:ascii="Cambria" w:hAnsi="Cambria" w:cs="Arial"/>
          <w:bCs/>
          <w:iCs/>
          <w:noProof/>
          <w:sz w:val="20"/>
          <w:szCs w:val="20"/>
          <w:lang w:val="es-PE"/>
        </w:rPr>
      </w:pPr>
      <w:r w:rsidRPr="00CA02DB">
        <w:rPr>
          <w:rFonts w:ascii="Cambria" w:hAnsi="Cambria" w:cs="Arial"/>
          <w:bCs/>
          <w:iCs/>
          <w:noProof/>
          <w:sz w:val="20"/>
          <w:szCs w:val="20"/>
          <w:lang w:val="es-PE"/>
        </w:rPr>
        <w:t>Es obligación y responsabilidad del Contratista, atender los juicios, reciamos. demandas o acciones imputables a él o a su personal directa e indirectamente por actividades ilicitas daños, pérdidas, accidentes, lesiones o muertes, producidos dentro de la obra y/o áreas aledafias de su infiuencia, como consecuencia de la ejecución de trabajos o neg</w:t>
      </w:r>
      <w:r w:rsidR="00F51C9D" w:rsidRPr="00CA02DB">
        <w:rPr>
          <w:rFonts w:ascii="Cambria" w:hAnsi="Cambria" w:cs="Arial"/>
          <w:bCs/>
          <w:iCs/>
          <w:noProof/>
          <w:sz w:val="20"/>
          <w:szCs w:val="20"/>
          <w:lang w:val="es-PE"/>
        </w:rPr>
        <w:t>l</w:t>
      </w:r>
      <w:r w:rsidRPr="00CA02DB">
        <w:rPr>
          <w:rFonts w:ascii="Cambria" w:hAnsi="Cambria" w:cs="Arial"/>
          <w:bCs/>
          <w:iCs/>
          <w:noProof/>
          <w:sz w:val="20"/>
          <w:szCs w:val="20"/>
          <w:lang w:val="es-PE"/>
        </w:rPr>
        <w:t>igencia.</w:t>
      </w:r>
    </w:p>
    <w:p w14:paraId="653202CC" w14:textId="0F351491" w:rsidR="00767A2E" w:rsidRPr="00CA02DB" w:rsidRDefault="00767A2E" w:rsidP="00767A2E">
      <w:pPr>
        <w:pStyle w:val="Sangra2detindependiente"/>
        <w:shd w:val="clear" w:color="auto" w:fill="FFFFFF" w:themeFill="background1"/>
        <w:ind w:left="284" w:firstLine="0"/>
        <w:jc w:val="both"/>
        <w:rPr>
          <w:rFonts w:ascii="Cambria" w:hAnsi="Cambria" w:cs="Arial"/>
          <w:bCs/>
          <w:iCs/>
          <w:noProof/>
          <w:sz w:val="20"/>
          <w:szCs w:val="20"/>
          <w:lang w:val="es-PE"/>
        </w:rPr>
      </w:pPr>
      <w:r w:rsidRPr="00CA02DB">
        <w:rPr>
          <w:rFonts w:ascii="Cambria" w:hAnsi="Cambria" w:cs="Arial"/>
          <w:bCs/>
          <w:iCs/>
          <w:noProof/>
          <w:sz w:val="20"/>
          <w:szCs w:val="20"/>
          <w:lang w:val="es-PE"/>
        </w:rPr>
        <w:t>Es obligación y responsabilidad del Contratista, de ejecutar cualquier actividad que sea necesario para evitar y prevenir accidentes por parte la población beneficiaria del proyecto y demás terceros.</w:t>
      </w:r>
    </w:p>
    <w:p w14:paraId="51AB444E" w14:textId="77777777" w:rsidR="00767A2E" w:rsidRPr="00CA02DB" w:rsidRDefault="00767A2E" w:rsidP="00767A2E">
      <w:pPr>
        <w:pStyle w:val="Sangra2detindependiente"/>
        <w:shd w:val="clear" w:color="auto" w:fill="FFFFFF" w:themeFill="background1"/>
        <w:ind w:left="284" w:firstLine="0"/>
        <w:jc w:val="both"/>
        <w:rPr>
          <w:rFonts w:ascii="Cambria" w:hAnsi="Cambria" w:cs="Arial"/>
          <w:b/>
          <w:iCs/>
          <w:noProof/>
          <w:sz w:val="20"/>
          <w:szCs w:val="20"/>
          <w:lang w:val="es-PE"/>
        </w:rPr>
      </w:pPr>
    </w:p>
    <w:p w14:paraId="303C86B2" w14:textId="76B89F70" w:rsidR="00996351" w:rsidRPr="00CA02DB" w:rsidRDefault="00954A33" w:rsidP="002921C3">
      <w:pPr>
        <w:pStyle w:val="Ttulo2"/>
        <w:numPr>
          <w:ilvl w:val="1"/>
          <w:numId w:val="71"/>
        </w:numPr>
        <w:rPr>
          <w:rFonts w:ascii="Cambria" w:hAnsi="Cambria"/>
          <w:noProof/>
        </w:rPr>
      </w:pPr>
      <w:bookmarkStart w:id="41" w:name="_Toc224804087"/>
      <w:r w:rsidRPr="00CA02DB">
        <w:rPr>
          <w:rFonts w:ascii="Cambria" w:hAnsi="Cambria"/>
          <w:noProof/>
        </w:rPr>
        <w:t>VIGILANCIA</w:t>
      </w:r>
      <w:bookmarkEnd w:id="41"/>
    </w:p>
    <w:p w14:paraId="2E4138BB" w14:textId="2BC2BB93" w:rsidR="00767A2E" w:rsidRPr="00CA02DB" w:rsidRDefault="00767A2E" w:rsidP="00996351">
      <w:pPr>
        <w:pStyle w:val="Sangra2detindependiente"/>
        <w:shd w:val="clear" w:color="auto" w:fill="FFFFFF" w:themeFill="background1"/>
        <w:tabs>
          <w:tab w:val="clear" w:pos="4080"/>
        </w:tabs>
        <w:ind w:left="360" w:firstLine="0"/>
        <w:jc w:val="both"/>
        <w:rPr>
          <w:rFonts w:ascii="Cambria" w:hAnsi="Cambria" w:cs="Arial"/>
          <w:bCs/>
          <w:iCs/>
          <w:noProof/>
          <w:sz w:val="20"/>
          <w:szCs w:val="20"/>
          <w:lang w:val="es-PE"/>
        </w:rPr>
      </w:pPr>
      <w:r w:rsidRPr="00CA02DB">
        <w:rPr>
          <w:rFonts w:ascii="Cambria" w:hAnsi="Cambria" w:cs="Arial"/>
          <w:bCs/>
          <w:iCs/>
          <w:noProof/>
          <w:sz w:val="20"/>
          <w:szCs w:val="20"/>
          <w:lang w:val="es-PE"/>
        </w:rPr>
        <w:t>El Contratista será el responsable de tomar las medidas necesarias para obtener la segundad</w:t>
      </w:r>
      <w:r w:rsidR="00996351" w:rsidRPr="00CA02DB">
        <w:rPr>
          <w:rFonts w:ascii="Cambria" w:hAnsi="Cambria" w:cs="Arial"/>
          <w:b/>
          <w:iCs/>
          <w:noProof/>
          <w:sz w:val="20"/>
          <w:szCs w:val="20"/>
          <w:lang w:val="es-PE"/>
        </w:rPr>
        <w:t xml:space="preserve"> </w:t>
      </w:r>
      <w:r w:rsidR="00996351" w:rsidRPr="00CA02DB">
        <w:rPr>
          <w:rFonts w:ascii="Cambria" w:hAnsi="Cambria" w:cs="Arial"/>
          <w:bCs/>
          <w:iCs/>
          <w:noProof/>
          <w:sz w:val="20"/>
          <w:szCs w:val="20"/>
          <w:lang w:val="es-PE"/>
        </w:rPr>
        <w:t>y</w:t>
      </w:r>
      <w:r w:rsidRPr="00CA02DB">
        <w:rPr>
          <w:rFonts w:ascii="Cambria" w:hAnsi="Cambria" w:cs="Arial"/>
          <w:bCs/>
          <w:iCs/>
          <w:noProof/>
          <w:sz w:val="20"/>
          <w:szCs w:val="20"/>
          <w:lang w:val="es-PE"/>
        </w:rPr>
        <w:t xml:space="preserve"> prote</w:t>
      </w:r>
      <w:r w:rsidR="00996351" w:rsidRPr="00CA02DB">
        <w:rPr>
          <w:rFonts w:ascii="Cambria" w:hAnsi="Cambria" w:cs="Arial"/>
          <w:bCs/>
          <w:iCs/>
          <w:noProof/>
          <w:sz w:val="20"/>
          <w:szCs w:val="20"/>
          <w:lang w:val="es-PE"/>
        </w:rPr>
        <w:t>cc</w:t>
      </w:r>
      <w:r w:rsidRPr="00CA02DB">
        <w:rPr>
          <w:rFonts w:ascii="Cambria" w:hAnsi="Cambria" w:cs="Arial"/>
          <w:bCs/>
          <w:iCs/>
          <w:noProof/>
          <w:sz w:val="20"/>
          <w:szCs w:val="20"/>
          <w:lang w:val="es-PE"/>
        </w:rPr>
        <w:t xml:space="preserve">ión de las personas e instalaciones, para lo cual debe proveer durante los trabajos, el </w:t>
      </w:r>
      <w:r w:rsidRPr="00CA02DB">
        <w:rPr>
          <w:rFonts w:ascii="Cambria" w:hAnsi="Cambria" w:cs="Arial"/>
          <w:bCs/>
          <w:iCs/>
          <w:noProof/>
          <w:sz w:val="20"/>
          <w:szCs w:val="20"/>
          <w:lang w:val="es-PE"/>
        </w:rPr>
        <w:lastRenderedPageBreak/>
        <w:t>personal, cercos, iluminación y otros elementos adecuados que se requiera. El proveedor debe asumir los costos de vigilancia y seguridad qoe resulten indispensables para el  cumplimiento del trabajo en el plazo establecido.</w:t>
      </w:r>
    </w:p>
    <w:p w14:paraId="68A2CC91" w14:textId="77777777" w:rsidR="00996351" w:rsidRPr="00CA02DB" w:rsidRDefault="00996351" w:rsidP="002921C3">
      <w:pPr>
        <w:pStyle w:val="Ttulo2"/>
        <w:rPr>
          <w:rFonts w:ascii="Cambria" w:hAnsi="Cambria"/>
          <w:noProof/>
        </w:rPr>
      </w:pPr>
    </w:p>
    <w:p w14:paraId="66B25045" w14:textId="31C4059B" w:rsidR="00530725" w:rsidRPr="00CA02DB" w:rsidRDefault="00530725" w:rsidP="002921C3">
      <w:pPr>
        <w:pStyle w:val="Ttulo2"/>
        <w:numPr>
          <w:ilvl w:val="1"/>
          <w:numId w:val="71"/>
        </w:numPr>
        <w:rPr>
          <w:rFonts w:ascii="Cambria" w:hAnsi="Cambria"/>
          <w:noProof/>
        </w:rPr>
      </w:pPr>
      <w:bookmarkStart w:id="42" w:name="_Toc224804088"/>
      <w:r w:rsidRPr="00CA02DB">
        <w:rPr>
          <w:rFonts w:ascii="Cambria" w:hAnsi="Cambria"/>
          <w:noProof/>
        </w:rPr>
        <w:t>DIRECCION PARA NOTIFICACIONES</w:t>
      </w:r>
      <w:bookmarkEnd w:id="42"/>
    </w:p>
    <w:p w14:paraId="0CBEFB85" w14:textId="50358F0C" w:rsidR="00767A2E" w:rsidRPr="00CA02DB" w:rsidRDefault="00767A2E" w:rsidP="00996351">
      <w:pPr>
        <w:pStyle w:val="Sangra2detindependiente"/>
        <w:shd w:val="clear" w:color="auto" w:fill="FFFFFF" w:themeFill="background1"/>
        <w:ind w:left="426" w:firstLine="0"/>
        <w:jc w:val="both"/>
        <w:rPr>
          <w:rFonts w:ascii="Cambria" w:hAnsi="Cambria" w:cs="Arial"/>
          <w:bCs/>
          <w:iCs/>
          <w:noProof/>
          <w:sz w:val="20"/>
          <w:szCs w:val="20"/>
          <w:lang w:val="es-PE"/>
        </w:rPr>
      </w:pPr>
      <w:r w:rsidRPr="00CA02DB">
        <w:rPr>
          <w:rFonts w:ascii="Cambria" w:hAnsi="Cambria" w:cs="Arial"/>
          <w:bCs/>
          <w:iCs/>
          <w:noProof/>
          <w:sz w:val="20"/>
          <w:szCs w:val="20"/>
          <w:lang w:val="es-PE"/>
        </w:rPr>
        <w:t>El postor adjudicado, al momento de la suscripción del contrato debe presentar una</w:t>
      </w:r>
      <w:r w:rsidR="00996351" w:rsidRPr="00CA02DB">
        <w:rPr>
          <w:rFonts w:ascii="Cambria" w:hAnsi="Cambria" w:cs="Arial"/>
          <w:bCs/>
          <w:iCs/>
          <w:noProof/>
          <w:sz w:val="20"/>
          <w:szCs w:val="20"/>
          <w:lang w:val="es-PE"/>
        </w:rPr>
        <w:t xml:space="preserve"> </w:t>
      </w:r>
      <w:r w:rsidRPr="00CA02DB">
        <w:rPr>
          <w:rFonts w:ascii="Cambria" w:hAnsi="Cambria" w:cs="Arial"/>
          <w:bCs/>
          <w:iCs/>
          <w:noProof/>
          <w:sz w:val="20"/>
          <w:szCs w:val="20"/>
          <w:lang w:val="es-PE"/>
        </w:rPr>
        <w:t>declaración jurada consignando los siguientes datos:</w:t>
      </w:r>
    </w:p>
    <w:p w14:paraId="7306C293" w14:textId="07ED79D0" w:rsidR="00996351" w:rsidRPr="00CA02DB" w:rsidRDefault="00767A2E" w:rsidP="00996351">
      <w:pPr>
        <w:pStyle w:val="Sangra2detindependiente"/>
        <w:numPr>
          <w:ilvl w:val="0"/>
          <w:numId w:val="70"/>
        </w:numPr>
        <w:shd w:val="clear" w:color="auto" w:fill="FFFFFF" w:themeFill="background1"/>
        <w:jc w:val="both"/>
        <w:rPr>
          <w:rFonts w:ascii="Cambria" w:hAnsi="Cambria" w:cs="Arial"/>
          <w:bCs/>
          <w:iCs/>
          <w:noProof/>
          <w:sz w:val="20"/>
          <w:szCs w:val="20"/>
          <w:lang w:val="es-PE"/>
        </w:rPr>
      </w:pPr>
      <w:r w:rsidRPr="00CA02DB">
        <w:rPr>
          <w:rFonts w:ascii="Cambria" w:hAnsi="Cambria" w:cs="Arial"/>
          <w:bCs/>
          <w:iCs/>
          <w:noProof/>
          <w:sz w:val="20"/>
          <w:szCs w:val="20"/>
          <w:lang w:val="es-PE"/>
        </w:rPr>
        <w:t>Declaración Jurada de u</w:t>
      </w:r>
      <w:r w:rsidR="00F51C9D" w:rsidRPr="00CA02DB">
        <w:rPr>
          <w:rFonts w:ascii="Cambria" w:hAnsi="Cambria" w:cs="Arial"/>
          <w:bCs/>
          <w:iCs/>
          <w:noProof/>
          <w:sz w:val="20"/>
          <w:szCs w:val="20"/>
          <w:lang w:val="es-PE"/>
        </w:rPr>
        <w:t>na dirección electrónica (correo</w:t>
      </w:r>
      <w:r w:rsidRPr="00CA02DB">
        <w:rPr>
          <w:rFonts w:ascii="Cambria" w:hAnsi="Cambria" w:cs="Arial"/>
          <w:bCs/>
          <w:iCs/>
          <w:noProof/>
          <w:sz w:val="20"/>
          <w:szCs w:val="20"/>
          <w:lang w:val="es-PE"/>
        </w:rPr>
        <w:t xml:space="preserve"> electrónico), además de un</w:t>
      </w:r>
    </w:p>
    <w:p w14:paraId="6BF4C9C0" w14:textId="77777777" w:rsidR="00996351" w:rsidRPr="00CA02DB" w:rsidRDefault="00767A2E" w:rsidP="00996351">
      <w:pPr>
        <w:pStyle w:val="Sangra2detindependiente"/>
        <w:shd w:val="clear" w:color="auto" w:fill="FFFFFF" w:themeFill="background1"/>
        <w:ind w:left="1146" w:firstLine="0"/>
        <w:jc w:val="both"/>
        <w:rPr>
          <w:rFonts w:ascii="Cambria" w:hAnsi="Cambria" w:cs="Arial"/>
          <w:bCs/>
          <w:iCs/>
          <w:noProof/>
          <w:sz w:val="20"/>
          <w:szCs w:val="20"/>
          <w:lang w:val="es-PE"/>
        </w:rPr>
      </w:pPr>
      <w:r w:rsidRPr="00CA02DB">
        <w:rPr>
          <w:rFonts w:ascii="Cambria" w:hAnsi="Cambria" w:cs="Arial"/>
          <w:bCs/>
          <w:iCs/>
          <w:noProof/>
          <w:sz w:val="20"/>
          <w:szCs w:val="20"/>
          <w:lang w:val="es-PE"/>
        </w:rPr>
        <w:t>número de teléfono fijo y un celular.</w:t>
      </w:r>
    </w:p>
    <w:p w14:paraId="67645DC6" w14:textId="47E63248" w:rsidR="00F75B93" w:rsidRPr="00CA02DB" w:rsidRDefault="00F75B93" w:rsidP="00F75B93">
      <w:pPr>
        <w:pStyle w:val="Sangra2detindependiente"/>
        <w:numPr>
          <w:ilvl w:val="0"/>
          <w:numId w:val="70"/>
        </w:numPr>
        <w:shd w:val="clear" w:color="auto" w:fill="FFFFFF" w:themeFill="background1"/>
        <w:jc w:val="both"/>
        <w:rPr>
          <w:rFonts w:ascii="Cambria" w:hAnsi="Cambria" w:cs="Arial"/>
          <w:bCs/>
          <w:iCs/>
          <w:noProof/>
          <w:sz w:val="20"/>
          <w:szCs w:val="20"/>
          <w:lang w:val="es-PE"/>
        </w:rPr>
      </w:pPr>
      <w:r w:rsidRPr="00CA02DB">
        <w:rPr>
          <w:rFonts w:ascii="Cambria" w:hAnsi="Cambria" w:cs="Arial"/>
          <w:bCs/>
          <w:iCs/>
          <w:noProof/>
          <w:sz w:val="20"/>
          <w:szCs w:val="20"/>
          <w:lang w:val="es-PE"/>
        </w:rPr>
        <w:t>Declaración jurada de una dirección, la cual en caso de cambio deberá ser por otra en la misma ciudad los cuales deberán permanecer activos hasta el consentimiento y/o aprobación de la liquidación o informe final del servicio, elilo para que la Área usuaria realice el procedimiento administrativo de notificaciones.</w:t>
      </w:r>
    </w:p>
    <w:p w14:paraId="167ACA66" w14:textId="2CA06AD4" w:rsidR="00767A2E" w:rsidRPr="00CA02DB" w:rsidRDefault="00767A2E" w:rsidP="00D13A3A">
      <w:pPr>
        <w:pStyle w:val="Sangra2detindependiente"/>
        <w:shd w:val="clear" w:color="auto" w:fill="FFFFFF" w:themeFill="background1"/>
        <w:ind w:left="426" w:firstLine="0"/>
        <w:jc w:val="both"/>
        <w:rPr>
          <w:rFonts w:ascii="Cambria" w:hAnsi="Cambria" w:cs="Arial"/>
          <w:bCs/>
          <w:iCs/>
          <w:noProof/>
          <w:sz w:val="20"/>
          <w:szCs w:val="20"/>
          <w:lang w:val="es-PE"/>
        </w:rPr>
      </w:pPr>
      <w:r w:rsidRPr="00CA02DB">
        <w:rPr>
          <w:rFonts w:ascii="Cambria" w:hAnsi="Cambria" w:cs="Arial"/>
          <w:bCs/>
          <w:iCs/>
          <w:noProof/>
          <w:sz w:val="20"/>
          <w:szCs w:val="20"/>
          <w:lang w:val="es-PE"/>
        </w:rPr>
        <w:t>Cuaiquier variación deberá ser comunicada notarialmente con cinco (5) dias de anticipación a la Area U</w:t>
      </w:r>
      <w:r w:rsidR="00C55463" w:rsidRPr="00CA02DB">
        <w:rPr>
          <w:rFonts w:ascii="Cambria" w:hAnsi="Cambria" w:cs="Arial"/>
          <w:bCs/>
          <w:iCs/>
          <w:noProof/>
          <w:sz w:val="20"/>
          <w:szCs w:val="20"/>
          <w:lang w:val="es-PE"/>
        </w:rPr>
        <w:t>su</w:t>
      </w:r>
      <w:r w:rsidRPr="00CA02DB">
        <w:rPr>
          <w:rFonts w:ascii="Cambria" w:hAnsi="Cambria" w:cs="Arial"/>
          <w:bCs/>
          <w:iCs/>
          <w:noProof/>
          <w:sz w:val="20"/>
          <w:szCs w:val="20"/>
          <w:lang w:val="es-PE"/>
        </w:rPr>
        <w:t>aria.</w:t>
      </w:r>
    </w:p>
    <w:p w14:paraId="177BA0FD" w14:textId="77777777" w:rsidR="00767A2E" w:rsidRPr="00CA02DB" w:rsidRDefault="00767A2E" w:rsidP="00767A2E">
      <w:pPr>
        <w:pStyle w:val="Sangra2detindependiente"/>
        <w:shd w:val="clear" w:color="auto" w:fill="FFFFFF" w:themeFill="background1"/>
        <w:ind w:left="284" w:firstLine="0"/>
        <w:jc w:val="both"/>
        <w:rPr>
          <w:rFonts w:ascii="Cambria" w:hAnsi="Cambria" w:cs="Arial"/>
          <w:b/>
          <w:iCs/>
          <w:noProof/>
          <w:sz w:val="20"/>
          <w:szCs w:val="20"/>
          <w:lang w:val="es-PE"/>
        </w:rPr>
      </w:pPr>
    </w:p>
    <w:p w14:paraId="1A5951B4" w14:textId="2F92B306" w:rsidR="00530725" w:rsidRPr="00CA02DB" w:rsidRDefault="00530725" w:rsidP="002921C3">
      <w:pPr>
        <w:pStyle w:val="Ttulo2"/>
        <w:numPr>
          <w:ilvl w:val="1"/>
          <w:numId w:val="71"/>
        </w:numPr>
        <w:rPr>
          <w:rFonts w:ascii="Cambria" w:hAnsi="Cambria"/>
          <w:noProof/>
        </w:rPr>
      </w:pPr>
      <w:bookmarkStart w:id="43" w:name="_Toc224804089"/>
      <w:r w:rsidRPr="00CA02DB">
        <w:rPr>
          <w:rFonts w:ascii="Cambria" w:hAnsi="Cambria"/>
          <w:noProof/>
        </w:rPr>
        <w:t>CONFIDENCIALIDAD</w:t>
      </w:r>
      <w:bookmarkEnd w:id="43"/>
    </w:p>
    <w:p w14:paraId="3E4B2398" w14:textId="3E1C70B5" w:rsidR="00A564D7" w:rsidRPr="00CA02DB" w:rsidRDefault="00A564D7" w:rsidP="00D13A3A">
      <w:pPr>
        <w:pStyle w:val="Sangra2detindependiente"/>
        <w:shd w:val="clear" w:color="auto" w:fill="FFFFFF" w:themeFill="background1"/>
        <w:ind w:left="426" w:firstLine="0"/>
        <w:jc w:val="both"/>
        <w:rPr>
          <w:rFonts w:ascii="Cambria" w:hAnsi="Cambria" w:cs="Arial"/>
          <w:bCs/>
          <w:iCs/>
          <w:noProof/>
          <w:sz w:val="20"/>
          <w:szCs w:val="20"/>
          <w:lang w:val="es-PE"/>
        </w:rPr>
      </w:pPr>
      <w:r w:rsidRPr="00CA02DB">
        <w:rPr>
          <w:rFonts w:ascii="Cambria" w:hAnsi="Cambria" w:cs="Arial"/>
          <w:bCs/>
          <w:iCs/>
          <w:noProof/>
          <w:sz w:val="20"/>
          <w:szCs w:val="20"/>
          <w:lang w:val="es-PE"/>
        </w:rPr>
        <w:t>El personal contratado debe brindar confidencialidad y reserva absoluta en el manejo de la información a la que tenga acceso y esté relacionada a la prestación, quedando prohibido revelar dicha infomación a terceros. Dicha obligación comprende la infomación que se entrega, como también las que se generan durante la realización de las actividades y la información producida una vez que haya concluido el servicio.</w:t>
      </w:r>
    </w:p>
    <w:p w14:paraId="6778CBAA" w14:textId="77777777" w:rsidR="00A564D7" w:rsidRPr="00CA02DB" w:rsidRDefault="00A564D7" w:rsidP="003B73FA">
      <w:pPr>
        <w:pStyle w:val="Ttulo2"/>
        <w:rPr>
          <w:rFonts w:ascii="Cambria" w:hAnsi="Cambria"/>
          <w:noProof/>
        </w:rPr>
      </w:pPr>
    </w:p>
    <w:p w14:paraId="749EC32B" w14:textId="0997CAAC" w:rsidR="00530725" w:rsidRPr="00CA02DB" w:rsidRDefault="00530725" w:rsidP="003B73FA">
      <w:pPr>
        <w:pStyle w:val="Ttulo2"/>
        <w:numPr>
          <w:ilvl w:val="1"/>
          <w:numId w:val="71"/>
        </w:numPr>
        <w:rPr>
          <w:rFonts w:ascii="Cambria" w:hAnsi="Cambria"/>
          <w:noProof/>
        </w:rPr>
      </w:pPr>
      <w:bookmarkStart w:id="44" w:name="_Toc224804090"/>
      <w:r w:rsidRPr="00CA02DB">
        <w:rPr>
          <w:rFonts w:ascii="Cambria" w:hAnsi="Cambria"/>
          <w:noProof/>
        </w:rPr>
        <w:t>OTRAS CONDICIONES ADICIONALES</w:t>
      </w:r>
      <w:bookmarkEnd w:id="44"/>
    </w:p>
    <w:p w14:paraId="30897103" w14:textId="0878D3A9" w:rsidR="00530725" w:rsidRPr="00CA02DB" w:rsidRDefault="00D13A3A" w:rsidP="00474834">
      <w:pPr>
        <w:pStyle w:val="Ttulo3"/>
        <w:ind w:left="284"/>
        <w:rPr>
          <w:rFonts w:ascii="Cambria" w:hAnsi="Cambria"/>
        </w:rPr>
      </w:pPr>
      <w:r w:rsidRPr="00CA02DB">
        <w:rPr>
          <w:rFonts w:ascii="Cambria" w:hAnsi="Cambria"/>
          <w:u w:val="none"/>
        </w:rPr>
        <w:t xml:space="preserve">  </w:t>
      </w:r>
      <w:bookmarkStart w:id="45" w:name="_Toc224804091"/>
      <w:r w:rsidRPr="00CA02DB">
        <w:rPr>
          <w:rFonts w:ascii="Cambria" w:hAnsi="Cambria"/>
          <w:u w:val="none"/>
        </w:rPr>
        <w:t>3.</w:t>
      </w:r>
      <w:r w:rsidR="00474834" w:rsidRPr="00CA02DB">
        <w:rPr>
          <w:rFonts w:ascii="Cambria" w:hAnsi="Cambria"/>
          <w:u w:val="none"/>
        </w:rPr>
        <w:t>16</w:t>
      </w:r>
      <w:r w:rsidRPr="00CA02DB">
        <w:rPr>
          <w:rFonts w:ascii="Cambria" w:hAnsi="Cambria"/>
          <w:u w:val="none"/>
        </w:rPr>
        <w:t>.1</w:t>
      </w:r>
      <w:r w:rsidR="00954A33" w:rsidRPr="00CA02DB">
        <w:rPr>
          <w:rFonts w:ascii="Cambria" w:hAnsi="Cambria"/>
        </w:rPr>
        <w:t xml:space="preserve"> </w:t>
      </w:r>
      <w:r w:rsidR="00530725" w:rsidRPr="00CA02DB">
        <w:rPr>
          <w:rFonts w:ascii="Cambria" w:hAnsi="Cambria"/>
          <w:u w:val="none"/>
        </w:rPr>
        <w:t>NORMAS ANTICORRUPCION</w:t>
      </w:r>
      <w:bookmarkEnd w:id="45"/>
    </w:p>
    <w:p w14:paraId="1604201C" w14:textId="019F991F" w:rsidR="00A564D7" w:rsidRPr="00CA02DB" w:rsidRDefault="00A564D7" w:rsidP="00D535DC">
      <w:pPr>
        <w:pStyle w:val="Sangra2detindependiente"/>
        <w:shd w:val="clear" w:color="auto" w:fill="FFFFFF" w:themeFill="background1"/>
        <w:ind w:left="426" w:right="-144" w:firstLine="0"/>
        <w:jc w:val="both"/>
        <w:rPr>
          <w:rFonts w:ascii="Cambria" w:hAnsi="Cambria" w:cs="Arial"/>
          <w:bCs/>
          <w:iCs/>
          <w:noProof/>
          <w:sz w:val="20"/>
          <w:szCs w:val="20"/>
          <w:lang w:val="es-PE"/>
        </w:rPr>
      </w:pPr>
      <w:r w:rsidRPr="00CA02DB">
        <w:rPr>
          <w:rFonts w:ascii="Cambria" w:hAnsi="Cambria" w:cs="Arial"/>
          <w:bCs/>
          <w:iCs/>
          <w:noProof/>
          <w:sz w:val="20"/>
          <w:szCs w:val="20"/>
          <w:lang w:val="es-PE"/>
        </w:rPr>
        <w:t>El Proveedor/Contratista acepta expresamente que no llevará acab</w:t>
      </w:r>
      <w:r w:rsidR="003D0943" w:rsidRPr="00CA02DB">
        <w:rPr>
          <w:rFonts w:ascii="Cambria" w:hAnsi="Cambria" w:cs="Arial"/>
          <w:bCs/>
          <w:iCs/>
          <w:noProof/>
          <w:sz w:val="20"/>
          <w:szCs w:val="20"/>
          <w:lang w:val="es-PE"/>
        </w:rPr>
        <w:t>o</w:t>
      </w:r>
      <w:r w:rsidRPr="00CA02DB">
        <w:rPr>
          <w:rFonts w:ascii="Cambria" w:hAnsi="Cambria" w:cs="Arial"/>
          <w:bCs/>
          <w:iCs/>
          <w:noProof/>
          <w:sz w:val="20"/>
          <w:szCs w:val="20"/>
          <w:lang w:val="es-PE"/>
        </w:rPr>
        <w:t xml:space="preserve">, acciones que están prohibidas por las leyes locales u otras leyes anti-comupción. Sin limitar lo anterior, el Proveedor/Contratista se obliga a no efectuar algün pago, ni ofrecerá o transferirá algo de valor, a un funcionario o empleado gubernamental o a cualquier tercero relacionado con el servicio aquí establecido de manera que pudiese violar las leyes locales u otras leyes anti- corrupción, sin restricción alguna.  </w:t>
      </w:r>
    </w:p>
    <w:p w14:paraId="41D987DB" w14:textId="136730BA" w:rsidR="00A564D7" w:rsidRPr="00CA02DB" w:rsidRDefault="00A564D7" w:rsidP="00D13A3A">
      <w:pPr>
        <w:pStyle w:val="Sangra2detindependiente"/>
        <w:shd w:val="clear" w:color="auto" w:fill="FFFFFF" w:themeFill="background1"/>
        <w:ind w:left="426" w:right="-144" w:firstLine="0"/>
        <w:jc w:val="both"/>
        <w:rPr>
          <w:rFonts w:ascii="Cambria" w:hAnsi="Cambria" w:cs="Arial"/>
          <w:bCs/>
          <w:iCs/>
          <w:noProof/>
          <w:sz w:val="20"/>
          <w:szCs w:val="20"/>
          <w:lang w:val="es-PE"/>
        </w:rPr>
      </w:pPr>
      <w:r w:rsidRPr="00CA02DB">
        <w:rPr>
          <w:rFonts w:ascii="Cambria" w:hAnsi="Cambria" w:cs="Arial"/>
          <w:bCs/>
          <w:iCs/>
          <w:noProof/>
          <w:sz w:val="20"/>
          <w:szCs w:val="20"/>
          <w:lang w:val="es-PE"/>
        </w:rPr>
        <w:t xml:space="preserve">En forma especial, el proveedor declara con carácter de declaración jurada que no se encuentra inmerso en algún proceso de carácter penal vinculado a presuntos ilícitos penales contra el Estado Peruano, constituyendo su declaración, la firma del mismo en la orden de Servicio de la que estos términos de referencia forman parte integrante.  </w:t>
      </w:r>
    </w:p>
    <w:p w14:paraId="2EF66280" w14:textId="77777777" w:rsidR="00A564D7" w:rsidRPr="00CA02DB" w:rsidRDefault="00A564D7" w:rsidP="00996351">
      <w:pPr>
        <w:pStyle w:val="Sangra2detindependiente"/>
        <w:shd w:val="clear" w:color="auto" w:fill="FFFFFF" w:themeFill="background1"/>
        <w:ind w:left="0" w:right="-144" w:firstLine="0"/>
        <w:jc w:val="both"/>
        <w:rPr>
          <w:rFonts w:ascii="Cambria" w:hAnsi="Cambria" w:cs="Arial"/>
          <w:b/>
          <w:iCs/>
          <w:noProof/>
          <w:sz w:val="20"/>
          <w:szCs w:val="20"/>
          <w:lang w:val="es-PE"/>
        </w:rPr>
      </w:pPr>
    </w:p>
    <w:p w14:paraId="4491EF49" w14:textId="25017512" w:rsidR="00DA1DE6" w:rsidRPr="00CA02DB" w:rsidRDefault="00D13A3A" w:rsidP="00474834">
      <w:pPr>
        <w:pStyle w:val="Ttulo3"/>
        <w:ind w:left="284"/>
        <w:rPr>
          <w:rFonts w:ascii="Cambria" w:hAnsi="Cambria"/>
          <w:u w:val="none"/>
        </w:rPr>
      </w:pPr>
      <w:r w:rsidRPr="00CA02DB">
        <w:rPr>
          <w:rFonts w:ascii="Cambria" w:hAnsi="Cambria"/>
          <w:u w:val="none"/>
        </w:rPr>
        <w:t xml:space="preserve">  </w:t>
      </w:r>
      <w:bookmarkStart w:id="46" w:name="_Toc224804092"/>
      <w:r w:rsidRPr="00CA02DB">
        <w:rPr>
          <w:rFonts w:ascii="Cambria" w:hAnsi="Cambria"/>
          <w:u w:val="none"/>
        </w:rPr>
        <w:t>3.</w:t>
      </w:r>
      <w:r w:rsidR="00474834" w:rsidRPr="00CA02DB">
        <w:rPr>
          <w:rFonts w:ascii="Cambria" w:hAnsi="Cambria"/>
          <w:u w:val="none"/>
        </w:rPr>
        <w:t>16</w:t>
      </w:r>
      <w:r w:rsidRPr="00CA02DB">
        <w:rPr>
          <w:rFonts w:ascii="Cambria" w:hAnsi="Cambria"/>
          <w:u w:val="none"/>
        </w:rPr>
        <w:t>.2</w:t>
      </w:r>
      <w:r w:rsidR="00954A33" w:rsidRPr="00CA02DB">
        <w:rPr>
          <w:rFonts w:ascii="Cambria" w:hAnsi="Cambria"/>
          <w:u w:val="none"/>
        </w:rPr>
        <w:t xml:space="preserve"> </w:t>
      </w:r>
      <w:r w:rsidR="00530725" w:rsidRPr="00CA02DB">
        <w:rPr>
          <w:rFonts w:ascii="Cambria" w:hAnsi="Cambria"/>
          <w:u w:val="none"/>
        </w:rPr>
        <w:t>NORMAS ANTISOBORNO</w:t>
      </w:r>
      <w:bookmarkEnd w:id="46"/>
    </w:p>
    <w:p w14:paraId="711B8650" w14:textId="77777777" w:rsidR="00996351" w:rsidRPr="00CA02DB" w:rsidRDefault="00A564D7" w:rsidP="00996351">
      <w:pPr>
        <w:pStyle w:val="Sangra2detindependiente"/>
        <w:shd w:val="clear" w:color="auto" w:fill="FFFFFF" w:themeFill="background1"/>
        <w:ind w:left="426" w:firstLine="0"/>
        <w:jc w:val="both"/>
        <w:rPr>
          <w:rFonts w:ascii="Cambria" w:hAnsi="Cambria" w:cs="Arial"/>
          <w:bCs/>
          <w:iCs/>
          <w:noProof/>
          <w:sz w:val="20"/>
          <w:szCs w:val="20"/>
          <w:lang w:val="es-PE"/>
        </w:rPr>
      </w:pPr>
      <w:r w:rsidRPr="00CA02DB">
        <w:rPr>
          <w:rFonts w:ascii="Cambria" w:hAnsi="Cambria" w:cs="Arial"/>
          <w:bCs/>
          <w:iCs/>
          <w:noProof/>
          <w:sz w:val="20"/>
          <w:szCs w:val="20"/>
          <w:lang w:val="es-PE"/>
        </w:rPr>
        <w:t xml:space="preserve">El proveedor, no debe ofrecer, negociar o efectuar, cualquier pago, objeto de valor o cualquier dádiva en general, o cualquier beneficio o incentivo ilegal en relación al contrato, que pueden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o a lo establecido en el artículo 30° de la Ley de Contrataciones públicas, Ley N° 32069.  </w:t>
      </w:r>
    </w:p>
    <w:p w14:paraId="50657641" w14:textId="77777777" w:rsidR="00996351" w:rsidRPr="00CA02DB" w:rsidRDefault="00A564D7" w:rsidP="00996351">
      <w:pPr>
        <w:pStyle w:val="Sangra2detindependiente"/>
        <w:shd w:val="clear" w:color="auto" w:fill="FFFFFF" w:themeFill="background1"/>
        <w:ind w:left="426" w:firstLine="0"/>
        <w:jc w:val="both"/>
        <w:rPr>
          <w:rFonts w:ascii="Cambria" w:hAnsi="Cambria" w:cs="Arial"/>
          <w:bCs/>
          <w:iCs/>
          <w:noProof/>
          <w:sz w:val="20"/>
          <w:szCs w:val="20"/>
          <w:lang w:val="es-PE"/>
        </w:rPr>
      </w:pPr>
      <w:r w:rsidRPr="00CA02DB">
        <w:rPr>
          <w:rFonts w:ascii="Cambria" w:hAnsi="Cambria" w:cs="Arial"/>
          <w:bCs/>
          <w:iCs/>
          <w:noProof/>
          <w:sz w:val="20"/>
          <w:szCs w:val="20"/>
          <w:lang w:val="es-PE"/>
        </w:rPr>
        <w:t xml:space="preserve">Asimismo, el proveedor se obliga a conducirse en todo momento, durante la ejecución del contrato, con honestidad, probidad, veracidad e integridad y de no cometer actos ilegales o de corrupción, directa o indirectamente o a través de sus socios, accionistas, participantes, integrantes de los órganos de administración apoderados, representantes legales, funcionarios, aseseres y personas vinculadas en virtud a lo establecido en los artículos ante citados de la Ley de Contrataciones públicas.  </w:t>
      </w:r>
    </w:p>
    <w:p w14:paraId="52F5ED8E" w14:textId="77777777" w:rsidR="00996351" w:rsidRPr="00CA02DB" w:rsidRDefault="00A564D7" w:rsidP="00996351">
      <w:pPr>
        <w:pStyle w:val="Sangra2detindependiente"/>
        <w:shd w:val="clear" w:color="auto" w:fill="FFFFFF" w:themeFill="background1"/>
        <w:ind w:left="426" w:firstLine="0"/>
        <w:jc w:val="both"/>
        <w:rPr>
          <w:rFonts w:ascii="Cambria" w:hAnsi="Cambria" w:cs="Arial"/>
          <w:bCs/>
          <w:iCs/>
          <w:noProof/>
          <w:sz w:val="20"/>
          <w:szCs w:val="20"/>
          <w:lang w:val="es-PE"/>
        </w:rPr>
      </w:pPr>
      <w:r w:rsidRPr="00CA02DB">
        <w:rPr>
          <w:rFonts w:ascii="Cambria" w:hAnsi="Cambria" w:cs="Arial"/>
          <w:bCs/>
          <w:iCs/>
          <w:noProof/>
          <w:sz w:val="20"/>
          <w:szCs w:val="20"/>
          <w:lang w:val="es-PE"/>
        </w:rPr>
        <w:t xml:space="preserve">Asimismo, el proveedor se compromete a comunicar a las autoridades competentes, de manera directa y oportuna, cualquier acto o conducta ilícita o corrupta de la que tuviere conocimiento; así también en adoptar medidas técnicas, prácticas, a través de los canales dispuestos por la entidad.  </w:t>
      </w:r>
    </w:p>
    <w:p w14:paraId="393BAE0F" w14:textId="60EBD923" w:rsidR="00A564D7" w:rsidRPr="00CA02DB" w:rsidRDefault="00A564D7" w:rsidP="00996351">
      <w:pPr>
        <w:pStyle w:val="Sangra2detindependiente"/>
        <w:shd w:val="clear" w:color="auto" w:fill="FFFFFF" w:themeFill="background1"/>
        <w:ind w:left="426" w:firstLine="0"/>
        <w:jc w:val="both"/>
        <w:rPr>
          <w:rFonts w:ascii="Cambria" w:hAnsi="Cambria" w:cs="Arial"/>
          <w:bCs/>
          <w:iCs/>
          <w:noProof/>
          <w:sz w:val="20"/>
          <w:szCs w:val="20"/>
          <w:lang w:val="es-PE"/>
        </w:rPr>
      </w:pPr>
      <w:r w:rsidRPr="00CA02DB">
        <w:rPr>
          <w:rFonts w:ascii="Cambria" w:hAnsi="Cambria" w:cs="Arial"/>
          <w:bCs/>
          <w:iCs/>
          <w:noProof/>
          <w:sz w:val="20"/>
          <w:szCs w:val="20"/>
          <w:lang w:val="es-PE"/>
        </w:rPr>
        <w:t>De la misma manera, el proveedor es consciente que, de no cumplir con lo anteriormente expuesto, se someterá a la resolución del contrato y a las acciones civiles y/o penales que la entidad pueda accionar.</w:t>
      </w:r>
    </w:p>
    <w:p w14:paraId="2A118A48" w14:textId="77777777" w:rsidR="009679E8" w:rsidRPr="00CA02DB" w:rsidRDefault="009679E8" w:rsidP="00A564D7">
      <w:pPr>
        <w:pStyle w:val="Sangra2detindependiente"/>
        <w:shd w:val="clear" w:color="auto" w:fill="FFFFFF" w:themeFill="background1"/>
        <w:tabs>
          <w:tab w:val="clear" w:pos="4080"/>
        </w:tabs>
        <w:ind w:left="284" w:firstLine="0"/>
        <w:jc w:val="both"/>
        <w:rPr>
          <w:rFonts w:ascii="Cambria" w:hAnsi="Cambria" w:cs="Arial"/>
          <w:bCs/>
          <w:iCs/>
          <w:noProof/>
          <w:sz w:val="20"/>
          <w:szCs w:val="20"/>
          <w:lang w:val="es-PE"/>
        </w:rPr>
      </w:pPr>
    </w:p>
    <w:p w14:paraId="6382FABA" w14:textId="486A543E" w:rsidR="00996351" w:rsidRPr="00CA02DB" w:rsidRDefault="009679E8" w:rsidP="00C84D3F">
      <w:pPr>
        <w:pStyle w:val="Ttulo2"/>
        <w:numPr>
          <w:ilvl w:val="1"/>
          <w:numId w:val="71"/>
        </w:numPr>
        <w:rPr>
          <w:rFonts w:ascii="Cambria" w:hAnsi="Cambria"/>
          <w:noProof/>
        </w:rPr>
      </w:pPr>
      <w:bookmarkStart w:id="47" w:name="_Toc224804093"/>
      <w:r w:rsidRPr="00CA02DB">
        <w:rPr>
          <w:rFonts w:ascii="Cambria" w:hAnsi="Cambria"/>
          <w:noProof/>
        </w:rPr>
        <w:lastRenderedPageBreak/>
        <w:t>ANEXOS:</w:t>
      </w:r>
      <w:bookmarkEnd w:id="47"/>
    </w:p>
    <w:p w14:paraId="1F8AD2E0" w14:textId="77777777" w:rsidR="00996351" w:rsidRPr="00CA02DB" w:rsidRDefault="009679E8" w:rsidP="00996351">
      <w:pPr>
        <w:pStyle w:val="Sangra2detindependiente"/>
        <w:shd w:val="clear" w:color="auto" w:fill="FFFFFF" w:themeFill="background1"/>
        <w:tabs>
          <w:tab w:val="clear" w:pos="4080"/>
        </w:tabs>
        <w:ind w:left="360" w:firstLine="0"/>
        <w:jc w:val="both"/>
        <w:rPr>
          <w:rFonts w:ascii="Cambria" w:hAnsi="Cambria" w:cs="Arial"/>
          <w:b/>
          <w:iCs/>
          <w:noProof/>
          <w:sz w:val="20"/>
          <w:szCs w:val="20"/>
          <w:lang w:val="es-PE"/>
        </w:rPr>
      </w:pPr>
      <w:r w:rsidRPr="00CA02DB">
        <w:rPr>
          <w:rFonts w:ascii="Cambria" w:hAnsi="Cambria" w:cs="Arial"/>
          <w:bCs/>
          <w:iCs/>
          <w:noProof/>
          <w:sz w:val="20"/>
          <w:szCs w:val="20"/>
          <w:lang w:val="es-PE"/>
        </w:rPr>
        <w:t>Los anexos constan de:</w:t>
      </w:r>
    </w:p>
    <w:p w14:paraId="335574BE" w14:textId="706C6627" w:rsidR="00996351" w:rsidRPr="00CA02DB" w:rsidRDefault="009679E8" w:rsidP="00255DD5">
      <w:pPr>
        <w:pStyle w:val="Sangra2detindependiente"/>
        <w:shd w:val="clear" w:color="auto" w:fill="FFFFFF" w:themeFill="background1"/>
        <w:ind w:left="426" w:firstLine="0"/>
        <w:jc w:val="both"/>
        <w:rPr>
          <w:rFonts w:ascii="Cambria" w:hAnsi="Cambria" w:cs="Arial"/>
          <w:bCs/>
          <w:iCs/>
          <w:noProof/>
          <w:sz w:val="20"/>
          <w:szCs w:val="20"/>
          <w:lang w:val="es-PE"/>
        </w:rPr>
      </w:pPr>
      <w:r w:rsidRPr="00CA02DB">
        <w:rPr>
          <w:rFonts w:ascii="Cambria" w:hAnsi="Cambria" w:cs="Arial"/>
          <w:bCs/>
          <w:iCs/>
          <w:noProof/>
          <w:sz w:val="20"/>
          <w:szCs w:val="20"/>
          <w:lang w:val="es-PE"/>
        </w:rPr>
        <w:t>Anexo N° 01: Plan de Trabajo</w:t>
      </w:r>
    </w:p>
    <w:p w14:paraId="131D5D72" w14:textId="4C8F5FA7" w:rsidR="009679E8" w:rsidRPr="00CA02DB" w:rsidRDefault="009679E8" w:rsidP="00255DD5">
      <w:pPr>
        <w:pStyle w:val="Sangra2detindependiente"/>
        <w:shd w:val="clear" w:color="auto" w:fill="FFFFFF" w:themeFill="background1"/>
        <w:ind w:left="426" w:firstLine="0"/>
        <w:jc w:val="both"/>
        <w:rPr>
          <w:rFonts w:ascii="Cambria" w:hAnsi="Cambria" w:cs="Arial"/>
          <w:bCs/>
          <w:iCs/>
          <w:noProof/>
          <w:sz w:val="20"/>
          <w:szCs w:val="20"/>
          <w:lang w:val="es-PE"/>
        </w:rPr>
      </w:pPr>
      <w:r w:rsidRPr="00CA02DB">
        <w:rPr>
          <w:rFonts w:ascii="Cambria" w:hAnsi="Cambria" w:cs="Arial"/>
          <w:bCs/>
          <w:iCs/>
          <w:noProof/>
          <w:sz w:val="20"/>
          <w:szCs w:val="20"/>
          <w:lang w:val="es-PE"/>
        </w:rPr>
        <w:t>Anexo N° 02: Modelo de Informe mensual.</w:t>
      </w:r>
    </w:p>
    <w:p w14:paraId="68968AC5" w14:textId="77777777" w:rsidR="009679E8" w:rsidRPr="00CA02DB" w:rsidRDefault="009679E8" w:rsidP="00255DD5">
      <w:pPr>
        <w:pStyle w:val="Sangra2detindependiente"/>
        <w:shd w:val="clear" w:color="auto" w:fill="FFFFFF" w:themeFill="background1"/>
        <w:ind w:left="426" w:firstLine="0"/>
        <w:jc w:val="both"/>
        <w:rPr>
          <w:rFonts w:ascii="Cambria" w:hAnsi="Cambria" w:cs="Arial"/>
          <w:bCs/>
          <w:iCs/>
          <w:noProof/>
          <w:sz w:val="20"/>
          <w:szCs w:val="20"/>
          <w:lang w:val="es-PE"/>
        </w:rPr>
      </w:pPr>
      <w:r w:rsidRPr="00CA02DB">
        <w:rPr>
          <w:rFonts w:ascii="Cambria" w:hAnsi="Cambria" w:cs="Arial"/>
          <w:bCs/>
          <w:iCs/>
          <w:noProof/>
          <w:sz w:val="20"/>
          <w:szCs w:val="20"/>
          <w:lang w:val="es-PE"/>
        </w:rPr>
        <w:t>Anexo N° 03: Modelo de liquidación final del servicio</w:t>
      </w:r>
    </w:p>
    <w:p w14:paraId="725695C8" w14:textId="77777777" w:rsidR="009679E8" w:rsidRPr="00CA02DB" w:rsidRDefault="009679E8" w:rsidP="00255DD5">
      <w:pPr>
        <w:pStyle w:val="Sangra2detindependiente"/>
        <w:shd w:val="clear" w:color="auto" w:fill="FFFFFF" w:themeFill="background1"/>
        <w:ind w:left="426" w:firstLine="0"/>
        <w:jc w:val="both"/>
        <w:rPr>
          <w:rFonts w:ascii="Cambria" w:hAnsi="Cambria" w:cs="Arial"/>
          <w:bCs/>
          <w:iCs/>
          <w:noProof/>
          <w:sz w:val="20"/>
          <w:szCs w:val="20"/>
          <w:lang w:val="es-PE"/>
        </w:rPr>
      </w:pPr>
      <w:r w:rsidRPr="00CA02DB">
        <w:rPr>
          <w:rFonts w:ascii="Cambria" w:hAnsi="Cambria" w:cs="Arial"/>
          <w:bCs/>
          <w:iCs/>
          <w:noProof/>
          <w:sz w:val="20"/>
          <w:szCs w:val="20"/>
          <w:lang w:val="es-PE"/>
        </w:rPr>
        <w:t>Anexo N° 04: MANUAL TÉCNICO</w:t>
      </w:r>
    </w:p>
    <w:p w14:paraId="7EBD2146" w14:textId="77777777" w:rsidR="009679E8" w:rsidRPr="00CA02DB" w:rsidRDefault="009679E8" w:rsidP="00255DD5">
      <w:pPr>
        <w:pStyle w:val="Sangra2detindependiente"/>
        <w:shd w:val="clear" w:color="auto" w:fill="FFFFFF" w:themeFill="background1"/>
        <w:ind w:left="426" w:firstLine="0"/>
        <w:jc w:val="both"/>
        <w:rPr>
          <w:rFonts w:ascii="Cambria" w:hAnsi="Cambria" w:cs="Arial"/>
          <w:bCs/>
          <w:iCs/>
          <w:noProof/>
          <w:sz w:val="20"/>
          <w:szCs w:val="20"/>
          <w:lang w:val="es-PE"/>
        </w:rPr>
      </w:pPr>
      <w:r w:rsidRPr="00CA02DB">
        <w:rPr>
          <w:rFonts w:ascii="Cambria" w:hAnsi="Cambria" w:cs="Arial"/>
          <w:bCs/>
          <w:iCs/>
          <w:noProof/>
          <w:sz w:val="20"/>
          <w:szCs w:val="20"/>
          <w:lang w:val="es-PE"/>
        </w:rPr>
        <w:t>Anexo N° 05: DETERMINACIÓN DE TIPOLOGÍA</w:t>
      </w:r>
    </w:p>
    <w:p w14:paraId="625E1EF1" w14:textId="3076D7F3" w:rsidR="009679E8" w:rsidRPr="00CA02DB" w:rsidRDefault="009679E8" w:rsidP="00255DD5">
      <w:pPr>
        <w:pStyle w:val="Sangra2detindependiente"/>
        <w:shd w:val="clear" w:color="auto" w:fill="FFFFFF" w:themeFill="background1"/>
        <w:ind w:left="426" w:firstLine="0"/>
        <w:jc w:val="both"/>
        <w:rPr>
          <w:rFonts w:ascii="Cambria" w:hAnsi="Cambria" w:cs="Arial"/>
          <w:bCs/>
          <w:iCs/>
          <w:noProof/>
          <w:sz w:val="20"/>
          <w:szCs w:val="20"/>
          <w:lang w:val="es-PE"/>
        </w:rPr>
      </w:pPr>
      <w:r w:rsidRPr="00CA02DB">
        <w:rPr>
          <w:rFonts w:ascii="Cambria" w:hAnsi="Cambria" w:cs="Arial"/>
          <w:bCs/>
          <w:iCs/>
          <w:noProof/>
          <w:sz w:val="20"/>
          <w:szCs w:val="20"/>
          <w:lang w:val="es-PE"/>
        </w:rPr>
        <w:t>Anexo N° 0</w:t>
      </w:r>
      <w:r w:rsidR="00DA1DE6" w:rsidRPr="00CA02DB">
        <w:rPr>
          <w:rFonts w:ascii="Cambria" w:hAnsi="Cambria" w:cs="Arial"/>
          <w:bCs/>
          <w:iCs/>
          <w:noProof/>
          <w:sz w:val="20"/>
          <w:szCs w:val="20"/>
          <w:lang w:val="es-PE"/>
        </w:rPr>
        <w:t>6</w:t>
      </w:r>
      <w:r w:rsidRPr="00CA02DB">
        <w:rPr>
          <w:rFonts w:ascii="Cambria" w:hAnsi="Cambria" w:cs="Arial"/>
          <w:bCs/>
          <w:iCs/>
          <w:noProof/>
          <w:sz w:val="20"/>
          <w:szCs w:val="20"/>
          <w:lang w:val="es-PE"/>
        </w:rPr>
        <w:t>: Formatos de inventario de condición vial</w:t>
      </w:r>
    </w:p>
    <w:p w14:paraId="00302F64" w14:textId="77777777" w:rsidR="00C55463" w:rsidRPr="00CA02DB" w:rsidRDefault="00C55463" w:rsidP="00255DD5">
      <w:pPr>
        <w:pStyle w:val="Sangra2detindependiente"/>
        <w:shd w:val="clear" w:color="auto" w:fill="FFFFFF" w:themeFill="background1"/>
        <w:ind w:left="426" w:firstLine="0"/>
        <w:jc w:val="both"/>
        <w:rPr>
          <w:rFonts w:ascii="Cambria" w:hAnsi="Cambria" w:cs="Arial"/>
          <w:bCs/>
          <w:iCs/>
          <w:noProof/>
          <w:sz w:val="20"/>
          <w:szCs w:val="20"/>
          <w:lang w:val="es-PE"/>
        </w:rPr>
      </w:pPr>
    </w:p>
    <w:p w14:paraId="4CDEC7FE" w14:textId="77777777" w:rsidR="00C55463" w:rsidRDefault="009D2130" w:rsidP="00C55463">
      <w:pPr>
        <w:pStyle w:val="Sangra2detindependiente"/>
        <w:shd w:val="clear" w:color="auto" w:fill="FFFFFF" w:themeFill="background1"/>
        <w:tabs>
          <w:tab w:val="clear" w:pos="4080"/>
        </w:tabs>
        <w:ind w:left="284" w:firstLine="0"/>
        <w:jc w:val="both"/>
        <w:rPr>
          <w:rFonts w:ascii="Cambria" w:hAnsi="Cambria" w:cs="Arial"/>
          <w:bCs/>
          <w:iCs/>
          <w:noProof/>
          <w:sz w:val="20"/>
          <w:szCs w:val="20"/>
          <w:lang w:val="es-PE"/>
        </w:rPr>
      </w:pPr>
      <w:hyperlink r:id="rId15" w:history="1">
        <w:r w:rsidR="00C55463" w:rsidRPr="00CA02DB">
          <w:rPr>
            <w:rStyle w:val="Hipervnculo"/>
            <w:rFonts w:ascii="Cambria" w:hAnsi="Cambria" w:cs="Arial"/>
            <w:bCs/>
            <w:iCs/>
            <w:noProof/>
            <w:sz w:val="20"/>
            <w:lang w:val="es-PE"/>
          </w:rPr>
          <w:t>https://drive.google.com/drive/folders/1YCRhSrzKlYWfhybn6sr6BlzxS5_IQPQH?usp=drive_link</w:t>
        </w:r>
      </w:hyperlink>
    </w:p>
    <w:p w14:paraId="0EAD77A6" w14:textId="77777777" w:rsidR="00E52C9C" w:rsidRPr="00A44A9B" w:rsidRDefault="00E52C9C" w:rsidP="00971F4B">
      <w:pPr>
        <w:pStyle w:val="Sangra2detindependiente"/>
        <w:shd w:val="clear" w:color="auto" w:fill="FFFFFF" w:themeFill="background1"/>
        <w:tabs>
          <w:tab w:val="clear" w:pos="4080"/>
        </w:tabs>
        <w:ind w:left="0" w:firstLine="0"/>
        <w:jc w:val="both"/>
        <w:rPr>
          <w:rFonts w:ascii="Cambria" w:hAnsi="Cambria" w:cs="Arial"/>
          <w:bCs/>
          <w:iCs/>
          <w:noProof/>
          <w:sz w:val="20"/>
          <w:szCs w:val="20"/>
          <w:lang w:val="es-PE"/>
        </w:rPr>
      </w:pPr>
    </w:p>
    <w:sectPr w:rsidR="00E52C9C" w:rsidRPr="00A44A9B" w:rsidSect="00B275A0">
      <w:headerReference w:type="default" r:id="rId16"/>
      <w:footerReference w:type="default" r:id="rId1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B1F0B9" w14:textId="77777777" w:rsidR="009D2130" w:rsidRDefault="009D2130" w:rsidP="00332A00">
      <w:r>
        <w:separator/>
      </w:r>
    </w:p>
  </w:endnote>
  <w:endnote w:type="continuationSeparator" w:id="0">
    <w:p w14:paraId="39A6CD08" w14:textId="77777777" w:rsidR="009D2130" w:rsidRDefault="009D2130" w:rsidP="00332A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Perpetua">
    <w:panose1 w:val="02020502060401020303"/>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Yu Gothic UI Semibold">
    <w:panose1 w:val="020B0700000000000000"/>
    <w:charset w:val="80"/>
    <w:family w:val="swiss"/>
    <w:pitch w:val="variable"/>
    <w:sig w:usb0="E00002FF" w:usb1="2AC7FDFF" w:usb2="00000016"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FE9E46" w14:textId="01BBAA9A" w:rsidR="0042196B" w:rsidRPr="00DF55D0" w:rsidRDefault="0042196B" w:rsidP="00DF55D0">
    <w:pPr>
      <w:pStyle w:val="Piedepgina"/>
      <w:jc w:val="center"/>
      <w:rPr>
        <w:rFonts w:ascii="Cambria Math" w:hAnsi="Cambria Math"/>
        <w:b/>
        <w:sz w:val="20"/>
        <w:szCs w:val="20"/>
      </w:rPr>
    </w:pPr>
    <w:r w:rsidRPr="00DF55D0">
      <w:rPr>
        <w:rFonts w:ascii="Cambria Math" w:hAnsi="Cambria Math"/>
        <w:b/>
        <w:sz w:val="20"/>
        <w:szCs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204FBD" w14:textId="634B540E" w:rsidR="0042196B" w:rsidRDefault="0042196B">
    <w:pPr>
      <w:pStyle w:val="Piedepgina"/>
      <w:tabs>
        <w:tab w:val="left" w:pos="5130"/>
      </w:tabs>
    </w:pPr>
  </w:p>
  <w:p w14:paraId="559FDCA7" w14:textId="77777777" w:rsidR="0042196B" w:rsidRDefault="0042196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9A5CE2" w14:textId="77777777" w:rsidR="009D2130" w:rsidRDefault="009D2130" w:rsidP="00332A00">
      <w:r>
        <w:separator/>
      </w:r>
    </w:p>
  </w:footnote>
  <w:footnote w:type="continuationSeparator" w:id="0">
    <w:p w14:paraId="179E9F2C" w14:textId="77777777" w:rsidR="009D2130" w:rsidRDefault="009D2130" w:rsidP="00332A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D8A658" w14:textId="50045DB2" w:rsidR="0042196B" w:rsidRDefault="0042196B" w:rsidP="005A2705">
    <w:pPr>
      <w:pStyle w:val="Encabezado"/>
      <w:tabs>
        <w:tab w:val="clear" w:pos="4252"/>
        <w:tab w:val="clear" w:pos="8504"/>
        <w:tab w:val="left" w:pos="5040"/>
      </w:tabs>
    </w:pPr>
    <w:r>
      <w:rPr>
        <w:noProof/>
        <w:lang w:val="en-US" w:eastAsia="en-US"/>
      </w:rPr>
      <mc:AlternateContent>
        <mc:Choice Requires="wps">
          <w:drawing>
            <wp:anchor distT="45720" distB="45720" distL="114300" distR="114300" simplePos="0" relativeHeight="251582976" behindDoc="0" locked="0" layoutInCell="1" allowOverlap="1" wp14:anchorId="6AF63B6B" wp14:editId="01CA4088">
              <wp:simplePos x="0" y="0"/>
              <wp:positionH relativeFrom="page">
                <wp:posOffset>3257550</wp:posOffset>
              </wp:positionH>
              <wp:positionV relativeFrom="paragraph">
                <wp:posOffset>-50165</wp:posOffset>
              </wp:positionV>
              <wp:extent cx="4010025" cy="441960"/>
              <wp:effectExtent l="0" t="0" r="0" b="0"/>
              <wp:wrapSquare wrapText="bothSides"/>
              <wp:docPr id="68136480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0025" cy="441960"/>
                      </a:xfrm>
                      <a:prstGeom prst="rect">
                        <a:avLst/>
                      </a:prstGeom>
                      <a:noFill/>
                      <a:ln w="9525">
                        <a:noFill/>
                        <a:miter lim="800000"/>
                        <a:headEnd/>
                        <a:tailEnd/>
                      </a:ln>
                    </wps:spPr>
                    <wps:txbx>
                      <w:txbxContent>
                        <w:p w14:paraId="64279716" w14:textId="2AD46E4E" w:rsidR="0042196B" w:rsidRDefault="0042196B" w:rsidP="00606F8D">
                          <w:pPr>
                            <w:jc w:val="center"/>
                            <w:rPr>
                              <w:color w:val="FFFFFF"/>
                              <w:sz w:val="22"/>
                              <w:szCs w:val="22"/>
                            </w:rPr>
                          </w:pPr>
                          <w:r>
                            <w:rPr>
                              <w:color w:val="FFFFFF"/>
                              <w:sz w:val="22"/>
                              <w:szCs w:val="22"/>
                            </w:rPr>
                            <w:t>“</w:t>
                          </w:r>
                          <w:r w:rsidRPr="004961FA">
                            <w:rPr>
                              <w:color w:val="FFFFFF"/>
                              <w:sz w:val="22"/>
                              <w:szCs w:val="22"/>
                            </w:rPr>
                            <w:t xml:space="preserve">Año de la </w:t>
                          </w:r>
                          <w:r>
                            <w:rPr>
                              <w:color w:val="FFFFFF"/>
                              <w:sz w:val="22"/>
                              <w:szCs w:val="22"/>
                            </w:rPr>
                            <w:t>Esperanza</w:t>
                          </w:r>
                          <w:r w:rsidRPr="004961FA">
                            <w:rPr>
                              <w:color w:val="FFFFFF"/>
                              <w:sz w:val="22"/>
                              <w:szCs w:val="22"/>
                            </w:rPr>
                            <w:t xml:space="preserve"> y </w:t>
                          </w:r>
                          <w:r>
                            <w:rPr>
                              <w:color w:val="FFFFFF"/>
                              <w:sz w:val="22"/>
                              <w:szCs w:val="22"/>
                            </w:rPr>
                            <w:t>el Fortalecimiento</w:t>
                          </w:r>
                          <w:r w:rsidRPr="004961FA">
                            <w:rPr>
                              <w:color w:val="FFFFFF"/>
                              <w:sz w:val="22"/>
                              <w:szCs w:val="22"/>
                            </w:rPr>
                            <w:t xml:space="preserve"> de la </w:t>
                          </w:r>
                          <w:r>
                            <w:rPr>
                              <w:color w:val="FFFFFF"/>
                              <w:sz w:val="22"/>
                              <w:szCs w:val="22"/>
                            </w:rPr>
                            <w:t>Democracia”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AF63B6B" id="_x0000_t202" coordsize="21600,21600" o:spt="202" path="m,l,21600r21600,l21600,xe">
              <v:stroke joinstyle="miter"/>
              <v:path gradientshapeok="t" o:connecttype="rect"/>
            </v:shapetype>
            <v:shape id="Cuadro de texto 2" o:spid="_x0000_s1031" type="#_x0000_t202" style="position:absolute;margin-left:256.5pt;margin-top:-3.95pt;width:315.75pt;height:34.8pt;z-index:25158297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" filled="f" stroked="f">
              <v:textbox>
                <w:txbxContent>
                  <w:p w14:paraId="64279716" w14:textId="2AD46E4E" w:rsidR="0042196B" w:rsidRDefault="0042196B" w:rsidP="00606F8D">
                    <w:pPr>
                      <w:jc w:val="center"/>
                      <w:rPr>
                        <w:color w:val="FFFFFF"/>
                        <w:sz w:val="22"/>
                        <w:szCs w:val="22"/>
                      </w:rPr>
                    </w:pPr>
                    <w:r>
                      <w:rPr>
                        <w:color w:val="FFFFFF"/>
                        <w:sz w:val="22"/>
                        <w:szCs w:val="22"/>
                      </w:rPr>
                      <w:t>“</w:t>
                    </w:r>
                    <w:r w:rsidRPr="004961FA">
                      <w:rPr>
                        <w:color w:val="FFFFFF"/>
                        <w:sz w:val="22"/>
                        <w:szCs w:val="22"/>
                      </w:rPr>
                      <w:t xml:space="preserve">Año de la </w:t>
                    </w:r>
                    <w:r>
                      <w:rPr>
                        <w:color w:val="FFFFFF"/>
                        <w:sz w:val="22"/>
                        <w:szCs w:val="22"/>
                      </w:rPr>
                      <w:t>Esperanza</w:t>
                    </w:r>
                    <w:r w:rsidRPr="004961FA">
                      <w:rPr>
                        <w:color w:val="FFFFFF"/>
                        <w:sz w:val="22"/>
                        <w:szCs w:val="22"/>
                      </w:rPr>
                      <w:t xml:space="preserve"> y </w:t>
                    </w:r>
                    <w:r>
                      <w:rPr>
                        <w:color w:val="FFFFFF"/>
                        <w:sz w:val="22"/>
                        <w:szCs w:val="22"/>
                      </w:rPr>
                      <w:t>el Fortalecimiento</w:t>
                    </w:r>
                    <w:r w:rsidRPr="004961FA">
                      <w:rPr>
                        <w:color w:val="FFFFFF"/>
                        <w:sz w:val="22"/>
                        <w:szCs w:val="22"/>
                      </w:rPr>
                      <w:t xml:space="preserve"> de la </w:t>
                    </w:r>
                    <w:r>
                      <w:rPr>
                        <w:color w:val="FFFFFF"/>
                        <w:sz w:val="22"/>
                        <w:szCs w:val="22"/>
                      </w:rPr>
                      <w:t>Democracia”</w:t>
                    </w:r>
                  </w:p>
                </w:txbxContent>
              </v:textbox>
              <w10:wrap type="square" anchorx="page"/>
            </v:shape>
          </w:pict>
        </mc:Fallback>
      </mc:AlternateContent>
    </w:r>
    <w:r>
      <w:rPr>
        <w:noProof/>
        <w:lang w:val="en-US" w:eastAsia="en-US"/>
      </w:rPr>
      <mc:AlternateContent>
        <mc:Choice Requires="wps">
          <w:drawing>
            <wp:anchor distT="45720" distB="45720" distL="114300" distR="114300" simplePos="0" relativeHeight="251603456" behindDoc="0" locked="0" layoutInCell="1" allowOverlap="1" wp14:anchorId="785B8B26" wp14:editId="471A4599">
              <wp:simplePos x="0" y="0"/>
              <wp:positionH relativeFrom="column">
                <wp:posOffset>2567940</wp:posOffset>
              </wp:positionH>
              <wp:positionV relativeFrom="paragraph">
                <wp:posOffset>-288290</wp:posOffset>
              </wp:positionV>
              <wp:extent cx="3286125" cy="372110"/>
              <wp:effectExtent l="0" t="0" r="0" b="0"/>
              <wp:wrapSquare wrapText="bothSides"/>
              <wp:docPr id="72252630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6125" cy="372110"/>
                      </a:xfrm>
                      <a:prstGeom prst="rect">
                        <a:avLst/>
                      </a:prstGeom>
                      <a:noFill/>
                      <a:ln w="9525">
                        <a:noFill/>
                        <a:miter lim="800000"/>
                        <a:headEnd/>
                        <a:tailEnd/>
                      </a:ln>
                    </wps:spPr>
                    <wps:txbx>
                      <w:txbxContent>
                        <w:p w14:paraId="0E0EC011" w14:textId="49482DC2" w:rsidR="0042196B" w:rsidRPr="00E82B91" w:rsidRDefault="0042196B" w:rsidP="00E82B91">
                          <w:pPr>
                            <w:jc w:val="center"/>
                            <w:rPr>
                              <w:rFonts w:ascii="Yu Gothic UI Semibold" w:eastAsia="Yu Gothic UI Semibold" w:hAnsi="Yu Gothic UI Semibold" w:cs="Arial"/>
                              <w:b/>
                              <w:bCs/>
                              <w:color w:val="FFFFFF"/>
                              <w:sz w:val="28"/>
                              <w:szCs w:val="28"/>
                              <w:lang w:val="es-MX"/>
                            </w:rPr>
                          </w:pPr>
                          <w:r w:rsidRPr="00E82B91">
                            <w:rPr>
                              <w:b/>
                              <w:bCs/>
                              <w:color w:val="FFFFFF"/>
                              <w:sz w:val="22"/>
                              <w:szCs w:val="22"/>
                            </w:rPr>
                            <w:t>JEFATURA DE LA UNIDAD DE OPERACIONES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5B8B26" id="Cuadro de texto 3" o:spid="_x0000_s1032" type="#_x0000_t202" style="position:absolute;margin-left:202.2pt;margin-top:-22.7pt;width:258.75pt;height:29.3pt;z-index:251603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" filled="f" stroked="f">
              <v:textbox>
                <w:txbxContent>
                  <w:p w14:paraId="0E0EC011" w14:textId="49482DC2" w:rsidR="0042196B" w:rsidRPr="00E82B91" w:rsidRDefault="0042196B" w:rsidP="00E82B91">
                    <w:pPr>
                      <w:jc w:val="center"/>
                      <w:rPr>
                        <w:rFonts w:ascii="Yu Gothic UI Semibold" w:eastAsia="Yu Gothic UI Semibold" w:hAnsi="Yu Gothic UI Semibold" w:cs="Arial"/>
                        <w:b/>
                        <w:bCs/>
                        <w:color w:val="FFFFFF"/>
                        <w:sz w:val="28"/>
                        <w:szCs w:val="28"/>
                        <w:lang w:val="es-MX"/>
                      </w:rPr>
                    </w:pPr>
                    <w:r w:rsidRPr="00E82B91">
                      <w:rPr>
                        <w:b/>
                        <w:bCs/>
                        <w:color w:val="FFFFFF"/>
                        <w:sz w:val="22"/>
                        <w:szCs w:val="22"/>
                      </w:rPr>
                      <w:t>JEFATURA DE LA UNIDAD DE OPERACIONES</w:t>
                    </w:r>
                  </w:p>
                </w:txbxContent>
              </v:textbox>
              <w10:wrap type="square"/>
            </v:shape>
          </w:pict>
        </mc:Fallback>
      </mc:AlternateContent>
    </w:r>
    <w:r>
      <w:rPr>
        <w:noProof/>
        <w:lang w:val="en-US" w:eastAsia="en-US"/>
      </w:rPr>
      <w:drawing>
        <wp:anchor distT="0" distB="0" distL="114300" distR="114300" simplePos="0" relativeHeight="251593216" behindDoc="1" locked="0" layoutInCell="1" allowOverlap="1" wp14:anchorId="03527993" wp14:editId="55ECCE28">
          <wp:simplePos x="0" y="0"/>
          <wp:positionH relativeFrom="page">
            <wp:posOffset>171451</wp:posOffset>
          </wp:positionH>
          <wp:positionV relativeFrom="paragraph">
            <wp:posOffset>-450215</wp:posOffset>
          </wp:positionV>
          <wp:extent cx="7219950" cy="885825"/>
          <wp:effectExtent l="0" t="0" r="0" b="9525"/>
          <wp:wrapNone/>
          <wp:docPr id="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19950" cy="885825"/>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D41B409" w14:textId="057850BA" w:rsidR="0042196B" w:rsidRPr="00C84AC1" w:rsidRDefault="0042196B" w:rsidP="0058584A">
    <w:pPr>
      <w:pStyle w:val="Encabezado"/>
      <w:rPr>
        <w:noProof/>
        <w:sz w:val="10"/>
        <w:szCs w:val="10"/>
        <w:lang w:eastAsia="es-PE"/>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4E431" w14:textId="77777777" w:rsidR="000E63DE" w:rsidRDefault="000E63DE" w:rsidP="000E63DE">
    <w:pPr>
      <w:pStyle w:val="Encabezado"/>
      <w:tabs>
        <w:tab w:val="clear" w:pos="4252"/>
        <w:tab w:val="clear" w:pos="8504"/>
        <w:tab w:val="left" w:pos="5040"/>
      </w:tabs>
    </w:pPr>
    <w:r>
      <w:rPr>
        <w:noProof/>
        <w:lang w:val="en-US" w:eastAsia="en-US"/>
      </w:rPr>
      <mc:AlternateContent>
        <mc:Choice Requires="wps">
          <w:drawing>
            <wp:anchor distT="45720" distB="45720" distL="114300" distR="114300" simplePos="0" relativeHeight="251660800" behindDoc="0" locked="0" layoutInCell="1" allowOverlap="1" wp14:anchorId="0F02303C" wp14:editId="62011F3F">
              <wp:simplePos x="0" y="0"/>
              <wp:positionH relativeFrom="page">
                <wp:posOffset>3257550</wp:posOffset>
              </wp:positionH>
              <wp:positionV relativeFrom="paragraph">
                <wp:posOffset>-50165</wp:posOffset>
              </wp:positionV>
              <wp:extent cx="4010025" cy="441960"/>
              <wp:effectExtent l="0" t="0" r="0" b="0"/>
              <wp:wrapSquare wrapText="bothSides"/>
              <wp:docPr id="1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0025" cy="441960"/>
                      </a:xfrm>
                      <a:prstGeom prst="rect">
                        <a:avLst/>
                      </a:prstGeom>
                      <a:noFill/>
                      <a:ln w="9525">
                        <a:noFill/>
                        <a:miter lim="800000"/>
                        <a:headEnd/>
                        <a:tailEnd/>
                      </a:ln>
                    </wps:spPr>
                    <wps:txbx>
                      <w:txbxContent>
                        <w:p w14:paraId="599E1833" w14:textId="77777777" w:rsidR="000E63DE" w:rsidRDefault="000E63DE" w:rsidP="000E63DE">
                          <w:pPr>
                            <w:jc w:val="center"/>
                            <w:rPr>
                              <w:color w:val="FFFFFF"/>
                              <w:sz w:val="22"/>
                              <w:szCs w:val="22"/>
                            </w:rPr>
                          </w:pPr>
                          <w:r>
                            <w:rPr>
                              <w:color w:val="FFFFFF"/>
                              <w:sz w:val="22"/>
                              <w:szCs w:val="22"/>
                            </w:rPr>
                            <w:t>“</w:t>
                          </w:r>
                          <w:r w:rsidRPr="004961FA">
                            <w:rPr>
                              <w:color w:val="FFFFFF"/>
                              <w:sz w:val="22"/>
                              <w:szCs w:val="22"/>
                            </w:rPr>
                            <w:t xml:space="preserve">Año de la </w:t>
                          </w:r>
                          <w:r>
                            <w:rPr>
                              <w:color w:val="FFFFFF"/>
                              <w:sz w:val="22"/>
                              <w:szCs w:val="22"/>
                            </w:rPr>
                            <w:t>Esperanza</w:t>
                          </w:r>
                          <w:r w:rsidRPr="004961FA">
                            <w:rPr>
                              <w:color w:val="FFFFFF"/>
                              <w:sz w:val="22"/>
                              <w:szCs w:val="22"/>
                            </w:rPr>
                            <w:t xml:space="preserve"> y </w:t>
                          </w:r>
                          <w:r>
                            <w:rPr>
                              <w:color w:val="FFFFFF"/>
                              <w:sz w:val="22"/>
                              <w:szCs w:val="22"/>
                            </w:rPr>
                            <w:t>el Fortalecimiento</w:t>
                          </w:r>
                          <w:r w:rsidRPr="004961FA">
                            <w:rPr>
                              <w:color w:val="FFFFFF"/>
                              <w:sz w:val="22"/>
                              <w:szCs w:val="22"/>
                            </w:rPr>
                            <w:t xml:space="preserve"> de la </w:t>
                          </w:r>
                          <w:r>
                            <w:rPr>
                              <w:color w:val="FFFFFF"/>
                              <w:sz w:val="22"/>
                              <w:szCs w:val="22"/>
                            </w:rPr>
                            <w:t>Democracia”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F02303C" id="_x0000_t202" coordsize="21600,21600" o:spt="202" path="m,l,21600r21600,l21600,xe">
              <v:stroke joinstyle="miter"/>
              <v:path gradientshapeok="t" o:connecttype="rect"/>
            </v:shapetype>
            <v:shape id="_x0000_s1033" type="#_x0000_t202" style="position:absolute;margin-left:256.5pt;margin-top:-3.95pt;width:315.75pt;height:34.8pt;z-index:25166080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" filled="f" stroked="f">
              <v:textbox>
                <w:txbxContent>
                  <w:p w14:paraId="599E1833" w14:textId="77777777" w:rsidR="000E63DE" w:rsidRDefault="000E63DE" w:rsidP="000E63DE">
                    <w:pPr>
                      <w:jc w:val="center"/>
                      <w:rPr>
                        <w:color w:val="FFFFFF"/>
                        <w:sz w:val="22"/>
                        <w:szCs w:val="22"/>
                      </w:rPr>
                    </w:pPr>
                    <w:r>
                      <w:rPr>
                        <w:color w:val="FFFFFF"/>
                        <w:sz w:val="22"/>
                        <w:szCs w:val="22"/>
                      </w:rPr>
                      <w:t>“</w:t>
                    </w:r>
                    <w:r w:rsidRPr="004961FA">
                      <w:rPr>
                        <w:color w:val="FFFFFF"/>
                        <w:sz w:val="22"/>
                        <w:szCs w:val="22"/>
                      </w:rPr>
                      <w:t xml:space="preserve">Año de la </w:t>
                    </w:r>
                    <w:r>
                      <w:rPr>
                        <w:color w:val="FFFFFF"/>
                        <w:sz w:val="22"/>
                        <w:szCs w:val="22"/>
                      </w:rPr>
                      <w:t>Esperanza</w:t>
                    </w:r>
                    <w:r w:rsidRPr="004961FA">
                      <w:rPr>
                        <w:color w:val="FFFFFF"/>
                        <w:sz w:val="22"/>
                        <w:szCs w:val="22"/>
                      </w:rPr>
                      <w:t xml:space="preserve"> y </w:t>
                    </w:r>
                    <w:r>
                      <w:rPr>
                        <w:color w:val="FFFFFF"/>
                        <w:sz w:val="22"/>
                        <w:szCs w:val="22"/>
                      </w:rPr>
                      <w:t>el Fortalecimiento</w:t>
                    </w:r>
                    <w:r w:rsidRPr="004961FA">
                      <w:rPr>
                        <w:color w:val="FFFFFF"/>
                        <w:sz w:val="22"/>
                        <w:szCs w:val="22"/>
                      </w:rPr>
                      <w:t xml:space="preserve"> de la </w:t>
                    </w:r>
                    <w:r>
                      <w:rPr>
                        <w:color w:val="FFFFFF"/>
                        <w:sz w:val="22"/>
                        <w:szCs w:val="22"/>
                      </w:rPr>
                      <w:t>Democracia”</w:t>
                    </w:r>
                  </w:p>
                </w:txbxContent>
              </v:textbox>
              <w10:wrap type="square" anchorx="page"/>
            </v:shape>
          </w:pict>
        </mc:Fallback>
      </mc:AlternateContent>
    </w:r>
    <w:r>
      <w:rPr>
        <w:noProof/>
        <w:lang w:val="en-US" w:eastAsia="en-US"/>
      </w:rPr>
      <mc:AlternateContent>
        <mc:Choice Requires="wps">
          <w:drawing>
            <wp:anchor distT="45720" distB="45720" distL="114300" distR="114300" simplePos="0" relativeHeight="251662848" behindDoc="0" locked="0" layoutInCell="1" allowOverlap="1" wp14:anchorId="6018AF97" wp14:editId="2E152FCA">
              <wp:simplePos x="0" y="0"/>
              <wp:positionH relativeFrom="column">
                <wp:posOffset>2567940</wp:posOffset>
              </wp:positionH>
              <wp:positionV relativeFrom="paragraph">
                <wp:posOffset>-288290</wp:posOffset>
              </wp:positionV>
              <wp:extent cx="3286125" cy="372110"/>
              <wp:effectExtent l="0" t="0" r="0" b="0"/>
              <wp:wrapSquare wrapText="bothSides"/>
              <wp:docPr id="16"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6125" cy="372110"/>
                      </a:xfrm>
                      <a:prstGeom prst="rect">
                        <a:avLst/>
                      </a:prstGeom>
                      <a:noFill/>
                      <a:ln w="9525">
                        <a:noFill/>
                        <a:miter lim="800000"/>
                        <a:headEnd/>
                        <a:tailEnd/>
                      </a:ln>
                    </wps:spPr>
                    <wps:txbx>
                      <w:txbxContent>
                        <w:p w14:paraId="211349DA" w14:textId="77777777" w:rsidR="000E63DE" w:rsidRPr="00E82B91" w:rsidRDefault="000E63DE" w:rsidP="000E63DE">
                          <w:pPr>
                            <w:jc w:val="center"/>
                            <w:rPr>
                              <w:rFonts w:ascii="Yu Gothic UI Semibold" w:eastAsia="Yu Gothic UI Semibold" w:hAnsi="Yu Gothic UI Semibold" w:cs="Arial"/>
                              <w:b/>
                              <w:bCs/>
                              <w:color w:val="FFFFFF"/>
                              <w:sz w:val="28"/>
                              <w:szCs w:val="28"/>
                              <w:lang w:val="es-MX"/>
                            </w:rPr>
                          </w:pPr>
                          <w:r w:rsidRPr="00E82B91">
                            <w:rPr>
                              <w:b/>
                              <w:bCs/>
                              <w:color w:val="FFFFFF"/>
                              <w:sz w:val="22"/>
                              <w:szCs w:val="22"/>
                            </w:rPr>
                            <w:t>JEFATURA DE LA UNIDAD DE OPERACIONES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18AF97" id="_x0000_s1034" type="#_x0000_t202" style="position:absolute;margin-left:202.2pt;margin-top:-22.7pt;width:258.75pt;height:29.3pt;z-index:2516628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" filled="f" stroked="f">
              <v:textbox>
                <w:txbxContent>
                  <w:p w14:paraId="211349DA" w14:textId="77777777" w:rsidR="000E63DE" w:rsidRPr="00E82B91" w:rsidRDefault="000E63DE" w:rsidP="000E63DE">
                    <w:pPr>
                      <w:jc w:val="center"/>
                      <w:rPr>
                        <w:rFonts w:ascii="Yu Gothic UI Semibold" w:eastAsia="Yu Gothic UI Semibold" w:hAnsi="Yu Gothic UI Semibold" w:cs="Arial"/>
                        <w:b/>
                        <w:bCs/>
                        <w:color w:val="FFFFFF"/>
                        <w:sz w:val="28"/>
                        <w:szCs w:val="28"/>
                        <w:lang w:val="es-MX"/>
                      </w:rPr>
                    </w:pPr>
                    <w:r w:rsidRPr="00E82B91">
                      <w:rPr>
                        <w:b/>
                        <w:bCs/>
                        <w:color w:val="FFFFFF"/>
                        <w:sz w:val="22"/>
                        <w:szCs w:val="22"/>
                      </w:rPr>
                      <w:t>JEFATURA DE LA UNIDAD DE OPERACIONES</w:t>
                    </w:r>
                  </w:p>
                </w:txbxContent>
              </v:textbox>
              <w10:wrap type="square"/>
            </v:shape>
          </w:pict>
        </mc:Fallback>
      </mc:AlternateContent>
    </w:r>
    <w:r>
      <w:rPr>
        <w:noProof/>
        <w:lang w:val="en-US" w:eastAsia="en-US"/>
      </w:rPr>
      <w:drawing>
        <wp:anchor distT="0" distB="0" distL="114300" distR="114300" simplePos="0" relativeHeight="251661824" behindDoc="1" locked="0" layoutInCell="1" allowOverlap="1" wp14:anchorId="7DD71C7D" wp14:editId="406CEBE2">
          <wp:simplePos x="0" y="0"/>
          <wp:positionH relativeFrom="page">
            <wp:posOffset>171451</wp:posOffset>
          </wp:positionH>
          <wp:positionV relativeFrom="paragraph">
            <wp:posOffset>-450215</wp:posOffset>
          </wp:positionV>
          <wp:extent cx="7219950" cy="885825"/>
          <wp:effectExtent l="0" t="0" r="0" b="9525"/>
          <wp:wrapNone/>
          <wp:docPr id="1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19950" cy="885825"/>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2B32E40" w14:textId="77777777" w:rsidR="000E63DE" w:rsidRPr="00C84AC1" w:rsidRDefault="000E63DE" w:rsidP="000E63DE">
    <w:pPr>
      <w:pStyle w:val="Encabezado"/>
      <w:rPr>
        <w:noProof/>
        <w:sz w:val="10"/>
        <w:szCs w:val="10"/>
        <w:lang w:eastAsia="es-PE"/>
      </w:rPr>
    </w:pPr>
  </w:p>
  <w:p w14:paraId="57647D7E" w14:textId="72FC7193" w:rsidR="0042196B" w:rsidRPr="000E63DE" w:rsidRDefault="0042196B" w:rsidP="000E63D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FFFFFFFF"/>
    <w:lvl w:ilvl="0">
      <w:start w:val="1"/>
      <w:numFmt w:val="bullet"/>
      <w:pStyle w:val="Listaconvietas5"/>
      <w:lvlText w:val="○"/>
      <w:lvlJc w:val="left"/>
      <w:pPr>
        <w:ind w:left="10231" w:hanging="360"/>
      </w:pPr>
      <w:rPr>
        <w:rFonts w:ascii="Monotype Corsiva" w:hAnsi="Monotype Corsiva" w:hint="default"/>
        <w:color w:val="A28E6A"/>
      </w:rPr>
    </w:lvl>
  </w:abstractNum>
  <w:abstractNum w:abstractNumId="1" w15:restartNumberingAfterBreak="0">
    <w:nsid w:val="FFFFFF81"/>
    <w:multiLevelType w:val="singleLevel"/>
    <w:tmpl w:val="FFFFFFFF"/>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FFFFFFFF"/>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A5DA4918"/>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24845CCC"/>
    <w:lvl w:ilvl="0">
      <w:start w:val="1"/>
      <w:numFmt w:val="bullet"/>
      <w:pStyle w:val="Listaconvietas"/>
      <w:lvlText w:val=""/>
      <w:lvlJc w:val="left"/>
      <w:pPr>
        <w:tabs>
          <w:tab w:val="num" w:pos="360"/>
        </w:tabs>
        <w:ind w:left="360" w:hanging="360"/>
      </w:pPr>
      <w:rPr>
        <w:rFonts w:ascii="Symbol" w:hAnsi="Symbol" w:hint="default"/>
      </w:rPr>
    </w:lvl>
  </w:abstractNum>
  <w:abstractNum w:abstractNumId="5" w15:restartNumberingAfterBreak="0">
    <w:nsid w:val="020121C0"/>
    <w:multiLevelType w:val="multilevel"/>
    <w:tmpl w:val="1156645A"/>
    <w:lvl w:ilvl="0">
      <w:start w:val="4"/>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6" w15:restartNumberingAfterBreak="0">
    <w:nsid w:val="035F7E7C"/>
    <w:multiLevelType w:val="hybridMultilevel"/>
    <w:tmpl w:val="3BBAA4A4"/>
    <w:lvl w:ilvl="0" w:tplc="280A0003">
      <w:start w:val="1"/>
      <w:numFmt w:val="bullet"/>
      <w:lvlText w:val="o"/>
      <w:lvlJc w:val="left"/>
      <w:pPr>
        <w:ind w:left="4260" w:hanging="360"/>
      </w:pPr>
      <w:rPr>
        <w:rFonts w:ascii="Courier New" w:hAnsi="Courier New" w:cs="Courier New" w:hint="default"/>
      </w:rPr>
    </w:lvl>
    <w:lvl w:ilvl="1" w:tplc="280A0003" w:tentative="1">
      <w:start w:val="1"/>
      <w:numFmt w:val="bullet"/>
      <w:lvlText w:val="o"/>
      <w:lvlJc w:val="left"/>
      <w:pPr>
        <w:ind w:left="4980" w:hanging="360"/>
      </w:pPr>
      <w:rPr>
        <w:rFonts w:ascii="Courier New" w:hAnsi="Courier New" w:cs="Courier New" w:hint="default"/>
      </w:rPr>
    </w:lvl>
    <w:lvl w:ilvl="2" w:tplc="280A0005" w:tentative="1">
      <w:start w:val="1"/>
      <w:numFmt w:val="bullet"/>
      <w:lvlText w:val=""/>
      <w:lvlJc w:val="left"/>
      <w:pPr>
        <w:ind w:left="5700" w:hanging="360"/>
      </w:pPr>
      <w:rPr>
        <w:rFonts w:ascii="Wingdings" w:hAnsi="Wingdings" w:hint="default"/>
      </w:rPr>
    </w:lvl>
    <w:lvl w:ilvl="3" w:tplc="280A0001" w:tentative="1">
      <w:start w:val="1"/>
      <w:numFmt w:val="bullet"/>
      <w:lvlText w:val=""/>
      <w:lvlJc w:val="left"/>
      <w:pPr>
        <w:ind w:left="6420" w:hanging="360"/>
      </w:pPr>
      <w:rPr>
        <w:rFonts w:ascii="Symbol" w:hAnsi="Symbol" w:hint="default"/>
      </w:rPr>
    </w:lvl>
    <w:lvl w:ilvl="4" w:tplc="280A0003" w:tentative="1">
      <w:start w:val="1"/>
      <w:numFmt w:val="bullet"/>
      <w:lvlText w:val="o"/>
      <w:lvlJc w:val="left"/>
      <w:pPr>
        <w:ind w:left="7140" w:hanging="360"/>
      </w:pPr>
      <w:rPr>
        <w:rFonts w:ascii="Courier New" w:hAnsi="Courier New" w:cs="Courier New" w:hint="default"/>
      </w:rPr>
    </w:lvl>
    <w:lvl w:ilvl="5" w:tplc="280A0005" w:tentative="1">
      <w:start w:val="1"/>
      <w:numFmt w:val="bullet"/>
      <w:lvlText w:val=""/>
      <w:lvlJc w:val="left"/>
      <w:pPr>
        <w:ind w:left="7860" w:hanging="360"/>
      </w:pPr>
      <w:rPr>
        <w:rFonts w:ascii="Wingdings" w:hAnsi="Wingdings" w:hint="default"/>
      </w:rPr>
    </w:lvl>
    <w:lvl w:ilvl="6" w:tplc="280A0001" w:tentative="1">
      <w:start w:val="1"/>
      <w:numFmt w:val="bullet"/>
      <w:lvlText w:val=""/>
      <w:lvlJc w:val="left"/>
      <w:pPr>
        <w:ind w:left="8580" w:hanging="360"/>
      </w:pPr>
      <w:rPr>
        <w:rFonts w:ascii="Symbol" w:hAnsi="Symbol" w:hint="default"/>
      </w:rPr>
    </w:lvl>
    <w:lvl w:ilvl="7" w:tplc="280A0003" w:tentative="1">
      <w:start w:val="1"/>
      <w:numFmt w:val="bullet"/>
      <w:lvlText w:val="o"/>
      <w:lvlJc w:val="left"/>
      <w:pPr>
        <w:ind w:left="9300" w:hanging="360"/>
      </w:pPr>
      <w:rPr>
        <w:rFonts w:ascii="Courier New" w:hAnsi="Courier New" w:cs="Courier New" w:hint="default"/>
      </w:rPr>
    </w:lvl>
    <w:lvl w:ilvl="8" w:tplc="280A0005" w:tentative="1">
      <w:start w:val="1"/>
      <w:numFmt w:val="bullet"/>
      <w:lvlText w:val=""/>
      <w:lvlJc w:val="left"/>
      <w:pPr>
        <w:ind w:left="10020" w:hanging="360"/>
      </w:pPr>
      <w:rPr>
        <w:rFonts w:ascii="Wingdings" w:hAnsi="Wingdings" w:hint="default"/>
      </w:rPr>
    </w:lvl>
  </w:abstractNum>
  <w:abstractNum w:abstractNumId="7" w15:restartNumberingAfterBreak="0">
    <w:nsid w:val="06BE5D01"/>
    <w:multiLevelType w:val="hybridMultilevel"/>
    <w:tmpl w:val="FFFFFFFF"/>
    <w:styleLink w:val="Listaactual3"/>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0B7C3560"/>
    <w:multiLevelType w:val="hybridMultilevel"/>
    <w:tmpl w:val="A946624C"/>
    <w:lvl w:ilvl="0" w:tplc="280A0003">
      <w:start w:val="1"/>
      <w:numFmt w:val="bullet"/>
      <w:lvlText w:val="o"/>
      <w:lvlJc w:val="left"/>
      <w:pPr>
        <w:ind w:left="765" w:hanging="360"/>
      </w:pPr>
      <w:rPr>
        <w:rFonts w:ascii="Courier New" w:hAnsi="Courier New" w:cs="Courier New" w:hint="default"/>
      </w:rPr>
    </w:lvl>
    <w:lvl w:ilvl="1" w:tplc="280A0003" w:tentative="1">
      <w:start w:val="1"/>
      <w:numFmt w:val="bullet"/>
      <w:lvlText w:val="o"/>
      <w:lvlJc w:val="left"/>
      <w:pPr>
        <w:ind w:left="1485" w:hanging="360"/>
      </w:pPr>
      <w:rPr>
        <w:rFonts w:ascii="Courier New" w:hAnsi="Courier New" w:cs="Courier New" w:hint="default"/>
      </w:rPr>
    </w:lvl>
    <w:lvl w:ilvl="2" w:tplc="280A0005" w:tentative="1">
      <w:start w:val="1"/>
      <w:numFmt w:val="bullet"/>
      <w:lvlText w:val=""/>
      <w:lvlJc w:val="left"/>
      <w:pPr>
        <w:ind w:left="2205" w:hanging="360"/>
      </w:pPr>
      <w:rPr>
        <w:rFonts w:ascii="Wingdings" w:hAnsi="Wingdings" w:hint="default"/>
      </w:rPr>
    </w:lvl>
    <w:lvl w:ilvl="3" w:tplc="280A0001" w:tentative="1">
      <w:start w:val="1"/>
      <w:numFmt w:val="bullet"/>
      <w:lvlText w:val=""/>
      <w:lvlJc w:val="left"/>
      <w:pPr>
        <w:ind w:left="2925" w:hanging="360"/>
      </w:pPr>
      <w:rPr>
        <w:rFonts w:ascii="Symbol" w:hAnsi="Symbol" w:hint="default"/>
      </w:rPr>
    </w:lvl>
    <w:lvl w:ilvl="4" w:tplc="280A0003" w:tentative="1">
      <w:start w:val="1"/>
      <w:numFmt w:val="bullet"/>
      <w:lvlText w:val="o"/>
      <w:lvlJc w:val="left"/>
      <w:pPr>
        <w:ind w:left="3645" w:hanging="360"/>
      </w:pPr>
      <w:rPr>
        <w:rFonts w:ascii="Courier New" w:hAnsi="Courier New" w:cs="Courier New" w:hint="default"/>
      </w:rPr>
    </w:lvl>
    <w:lvl w:ilvl="5" w:tplc="280A0005" w:tentative="1">
      <w:start w:val="1"/>
      <w:numFmt w:val="bullet"/>
      <w:lvlText w:val=""/>
      <w:lvlJc w:val="left"/>
      <w:pPr>
        <w:ind w:left="4365" w:hanging="360"/>
      </w:pPr>
      <w:rPr>
        <w:rFonts w:ascii="Wingdings" w:hAnsi="Wingdings" w:hint="default"/>
      </w:rPr>
    </w:lvl>
    <w:lvl w:ilvl="6" w:tplc="280A0001" w:tentative="1">
      <w:start w:val="1"/>
      <w:numFmt w:val="bullet"/>
      <w:lvlText w:val=""/>
      <w:lvlJc w:val="left"/>
      <w:pPr>
        <w:ind w:left="5085" w:hanging="360"/>
      </w:pPr>
      <w:rPr>
        <w:rFonts w:ascii="Symbol" w:hAnsi="Symbol" w:hint="default"/>
      </w:rPr>
    </w:lvl>
    <w:lvl w:ilvl="7" w:tplc="280A0003" w:tentative="1">
      <w:start w:val="1"/>
      <w:numFmt w:val="bullet"/>
      <w:lvlText w:val="o"/>
      <w:lvlJc w:val="left"/>
      <w:pPr>
        <w:ind w:left="5805" w:hanging="360"/>
      </w:pPr>
      <w:rPr>
        <w:rFonts w:ascii="Courier New" w:hAnsi="Courier New" w:cs="Courier New" w:hint="default"/>
      </w:rPr>
    </w:lvl>
    <w:lvl w:ilvl="8" w:tplc="280A0005" w:tentative="1">
      <w:start w:val="1"/>
      <w:numFmt w:val="bullet"/>
      <w:lvlText w:val=""/>
      <w:lvlJc w:val="left"/>
      <w:pPr>
        <w:ind w:left="6525" w:hanging="360"/>
      </w:pPr>
      <w:rPr>
        <w:rFonts w:ascii="Wingdings" w:hAnsi="Wingdings" w:hint="default"/>
      </w:rPr>
    </w:lvl>
  </w:abstractNum>
  <w:abstractNum w:abstractNumId="9" w15:restartNumberingAfterBreak="0">
    <w:nsid w:val="0DD14657"/>
    <w:multiLevelType w:val="hybridMultilevel"/>
    <w:tmpl w:val="FFFFFFFF"/>
    <w:lvl w:ilvl="0" w:tplc="385A6130">
      <w:start w:val="1"/>
      <w:numFmt w:val="lowerLetter"/>
      <w:lvlText w:val="%1)"/>
      <w:lvlJc w:val="left"/>
      <w:pPr>
        <w:ind w:left="360" w:hanging="360"/>
      </w:pPr>
      <w:rPr>
        <w:rFonts w:cs="Times New Roman" w:hint="default"/>
        <w:color w:val="auto"/>
      </w:rPr>
    </w:lvl>
    <w:lvl w:ilvl="1" w:tplc="280A0019" w:tentative="1">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10" w15:restartNumberingAfterBreak="0">
    <w:nsid w:val="10281E88"/>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37177C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4AD62FA"/>
    <w:multiLevelType w:val="hybridMultilevel"/>
    <w:tmpl w:val="76AAB736"/>
    <w:lvl w:ilvl="0" w:tplc="401E2D48">
      <w:start w:val="1"/>
      <w:numFmt w:val="upperLetter"/>
      <w:lvlText w:val="%1."/>
      <w:lvlJc w:val="left"/>
      <w:pPr>
        <w:ind w:left="720" w:hanging="360"/>
      </w:pPr>
      <w:rPr>
        <w:rFonts w:hint="default"/>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172105F3"/>
    <w:multiLevelType w:val="hybridMultilevel"/>
    <w:tmpl w:val="E6A026C2"/>
    <w:lvl w:ilvl="0" w:tplc="280A0001">
      <w:start w:val="1"/>
      <w:numFmt w:val="bullet"/>
      <w:lvlText w:val=""/>
      <w:lvlJc w:val="left"/>
      <w:pPr>
        <w:ind w:left="1571" w:hanging="360"/>
      </w:pPr>
      <w:rPr>
        <w:rFonts w:ascii="Symbol" w:hAnsi="Symbol" w:hint="default"/>
      </w:rPr>
    </w:lvl>
    <w:lvl w:ilvl="1" w:tplc="280A0003" w:tentative="1">
      <w:start w:val="1"/>
      <w:numFmt w:val="bullet"/>
      <w:lvlText w:val="o"/>
      <w:lvlJc w:val="left"/>
      <w:pPr>
        <w:ind w:left="2291" w:hanging="360"/>
      </w:pPr>
      <w:rPr>
        <w:rFonts w:ascii="Courier New" w:hAnsi="Courier New" w:cs="Courier New" w:hint="default"/>
      </w:rPr>
    </w:lvl>
    <w:lvl w:ilvl="2" w:tplc="280A0005">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14" w15:restartNumberingAfterBreak="0">
    <w:nsid w:val="177D3F50"/>
    <w:multiLevelType w:val="hybridMultilevel"/>
    <w:tmpl w:val="57F2779C"/>
    <w:lvl w:ilvl="0" w:tplc="FDEA8F8E">
      <w:start w:val="1"/>
      <w:numFmt w:val="bullet"/>
      <w:lvlText w:val="-"/>
      <w:lvlJc w:val="left"/>
      <w:pPr>
        <w:ind w:left="720" w:hanging="360"/>
      </w:pPr>
      <w:rPr>
        <w:rFonts w:ascii="Courier New" w:hAnsi="Courier Ne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19E228B4"/>
    <w:multiLevelType w:val="multilevel"/>
    <w:tmpl w:val="407419C8"/>
    <w:lvl w:ilvl="0">
      <w:start w:val="1"/>
      <w:numFmt w:val="decimal"/>
      <w:lvlText w:val="%1."/>
      <w:lvlJc w:val="left"/>
      <w:pPr>
        <w:ind w:left="720" w:hanging="360"/>
      </w:pPr>
      <w:rPr>
        <w:rFonts w:ascii="Cambria" w:hAnsi="Cambria" w:hint="default"/>
      </w:rPr>
    </w:lvl>
    <w:lvl w:ilvl="1">
      <w:start w:val="1"/>
      <w:numFmt w:val="bullet"/>
      <w:lvlText w:val=""/>
      <w:lvlJc w:val="left"/>
      <w:pPr>
        <w:ind w:left="720" w:hanging="360"/>
      </w:pPr>
      <w:rPr>
        <w:rFonts w:ascii="Symbol" w:hAnsi="Symbol" w:hint="default"/>
      </w:rPr>
    </w:lvl>
    <w:lvl w:ilvl="2">
      <w:start w:val="1"/>
      <w:numFmt w:val="lowerLetter"/>
      <w:lvlText w:val="%3)"/>
      <w:lvlJc w:val="left"/>
      <w:pPr>
        <w:ind w:left="928" w:hanging="360"/>
      </w:pPr>
    </w:lvl>
    <w:lvl w:ilvl="3">
      <w:start w:val="1"/>
      <w:numFmt w:val="bullet"/>
      <w:lvlText w:val="-"/>
      <w:lvlJc w:val="left"/>
      <w:pPr>
        <w:ind w:left="720" w:hanging="360"/>
      </w:pPr>
      <w:rPr>
        <w:rFonts w:ascii="Courier New" w:hAnsi="Courier New" w:hint="default"/>
      </w:rPr>
    </w:lvl>
    <w:lvl w:ilvl="4">
      <w:start w:val="1"/>
      <w:numFmt w:val="decimal"/>
      <w:isLgl/>
      <w:lvlText w:val="%1.%2.%3.%4.%5."/>
      <w:lvlJc w:val="left"/>
      <w:pPr>
        <w:ind w:left="1440" w:hanging="1080"/>
      </w:pPr>
      <w:rPr>
        <w:rFonts w:ascii="Cambria" w:hAnsi="Cambria" w:hint="default"/>
      </w:rPr>
    </w:lvl>
    <w:lvl w:ilvl="5">
      <w:start w:val="1"/>
      <w:numFmt w:val="decimal"/>
      <w:isLgl/>
      <w:lvlText w:val="%1.%2.%3.%4.%5.%6."/>
      <w:lvlJc w:val="left"/>
      <w:pPr>
        <w:ind w:left="1440" w:hanging="1080"/>
      </w:pPr>
      <w:rPr>
        <w:rFonts w:ascii="Cambria" w:hAnsi="Cambria" w:hint="default"/>
      </w:rPr>
    </w:lvl>
    <w:lvl w:ilvl="6">
      <w:start w:val="1"/>
      <w:numFmt w:val="decimal"/>
      <w:isLgl/>
      <w:lvlText w:val="%1.%2.%3.%4.%5.%6.%7."/>
      <w:lvlJc w:val="left"/>
      <w:pPr>
        <w:ind w:left="1800" w:hanging="1440"/>
      </w:pPr>
      <w:rPr>
        <w:rFonts w:ascii="Cambria" w:hAnsi="Cambria" w:hint="default"/>
      </w:rPr>
    </w:lvl>
    <w:lvl w:ilvl="7">
      <w:start w:val="1"/>
      <w:numFmt w:val="decimal"/>
      <w:isLgl/>
      <w:lvlText w:val="%1.%2.%3.%4.%5.%6.%7.%8."/>
      <w:lvlJc w:val="left"/>
      <w:pPr>
        <w:ind w:left="1800" w:hanging="1440"/>
      </w:pPr>
      <w:rPr>
        <w:rFonts w:ascii="Cambria" w:hAnsi="Cambria" w:hint="default"/>
      </w:rPr>
    </w:lvl>
    <w:lvl w:ilvl="8">
      <w:start w:val="1"/>
      <w:numFmt w:val="decimal"/>
      <w:isLgl/>
      <w:lvlText w:val="%1.%2.%3.%4.%5.%6.%7.%8.%9."/>
      <w:lvlJc w:val="left"/>
      <w:pPr>
        <w:ind w:left="2160" w:hanging="1800"/>
      </w:pPr>
      <w:rPr>
        <w:rFonts w:ascii="Cambria" w:hAnsi="Cambria" w:hint="default"/>
      </w:rPr>
    </w:lvl>
  </w:abstractNum>
  <w:abstractNum w:abstractNumId="16" w15:restartNumberingAfterBreak="0">
    <w:nsid w:val="1A7E7A88"/>
    <w:multiLevelType w:val="hybridMultilevel"/>
    <w:tmpl w:val="85AEC3D4"/>
    <w:lvl w:ilvl="0" w:tplc="B63C9654">
      <w:start w:val="1"/>
      <w:numFmt w:val="upperLetter"/>
      <w:lvlText w:val="%1."/>
      <w:lvlJc w:val="left"/>
      <w:pPr>
        <w:ind w:left="1068" w:hanging="360"/>
      </w:pPr>
      <w:rPr>
        <w:rFonts w:hint="default"/>
        <w:b/>
      </w:r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17" w15:restartNumberingAfterBreak="0">
    <w:nsid w:val="1AF555FB"/>
    <w:multiLevelType w:val="hybridMultilevel"/>
    <w:tmpl w:val="314810BC"/>
    <w:lvl w:ilvl="0" w:tplc="7376E3CA">
      <w:start w:val="1"/>
      <w:numFmt w:val="bullet"/>
      <w:lvlText w:val=""/>
      <w:lvlJc w:val="left"/>
      <w:pPr>
        <w:ind w:left="1854" w:hanging="360"/>
      </w:pPr>
      <w:rPr>
        <w:rFonts w:ascii="Symbol" w:hAnsi="Symbol" w:hint="default"/>
        <w:color w:val="auto"/>
      </w:rPr>
    </w:lvl>
    <w:lvl w:ilvl="1" w:tplc="280A0003" w:tentative="1">
      <w:start w:val="1"/>
      <w:numFmt w:val="bullet"/>
      <w:lvlText w:val="o"/>
      <w:lvlJc w:val="left"/>
      <w:pPr>
        <w:ind w:left="2574" w:hanging="360"/>
      </w:pPr>
      <w:rPr>
        <w:rFonts w:ascii="Courier New" w:hAnsi="Courier New" w:cs="Courier New" w:hint="default"/>
      </w:rPr>
    </w:lvl>
    <w:lvl w:ilvl="2" w:tplc="280A0005" w:tentative="1">
      <w:start w:val="1"/>
      <w:numFmt w:val="bullet"/>
      <w:lvlText w:val=""/>
      <w:lvlJc w:val="left"/>
      <w:pPr>
        <w:ind w:left="3294" w:hanging="360"/>
      </w:pPr>
      <w:rPr>
        <w:rFonts w:ascii="Wingdings" w:hAnsi="Wingdings" w:hint="default"/>
      </w:rPr>
    </w:lvl>
    <w:lvl w:ilvl="3" w:tplc="280A0001" w:tentative="1">
      <w:start w:val="1"/>
      <w:numFmt w:val="bullet"/>
      <w:lvlText w:val=""/>
      <w:lvlJc w:val="left"/>
      <w:pPr>
        <w:ind w:left="4014" w:hanging="360"/>
      </w:pPr>
      <w:rPr>
        <w:rFonts w:ascii="Symbol" w:hAnsi="Symbol" w:hint="default"/>
      </w:rPr>
    </w:lvl>
    <w:lvl w:ilvl="4" w:tplc="280A0003" w:tentative="1">
      <w:start w:val="1"/>
      <w:numFmt w:val="bullet"/>
      <w:lvlText w:val="o"/>
      <w:lvlJc w:val="left"/>
      <w:pPr>
        <w:ind w:left="4734" w:hanging="360"/>
      </w:pPr>
      <w:rPr>
        <w:rFonts w:ascii="Courier New" w:hAnsi="Courier New" w:cs="Courier New" w:hint="default"/>
      </w:rPr>
    </w:lvl>
    <w:lvl w:ilvl="5" w:tplc="280A0005" w:tentative="1">
      <w:start w:val="1"/>
      <w:numFmt w:val="bullet"/>
      <w:lvlText w:val=""/>
      <w:lvlJc w:val="left"/>
      <w:pPr>
        <w:ind w:left="5454" w:hanging="360"/>
      </w:pPr>
      <w:rPr>
        <w:rFonts w:ascii="Wingdings" w:hAnsi="Wingdings" w:hint="default"/>
      </w:rPr>
    </w:lvl>
    <w:lvl w:ilvl="6" w:tplc="280A0001" w:tentative="1">
      <w:start w:val="1"/>
      <w:numFmt w:val="bullet"/>
      <w:lvlText w:val=""/>
      <w:lvlJc w:val="left"/>
      <w:pPr>
        <w:ind w:left="6174" w:hanging="360"/>
      </w:pPr>
      <w:rPr>
        <w:rFonts w:ascii="Symbol" w:hAnsi="Symbol" w:hint="default"/>
      </w:rPr>
    </w:lvl>
    <w:lvl w:ilvl="7" w:tplc="280A0003" w:tentative="1">
      <w:start w:val="1"/>
      <w:numFmt w:val="bullet"/>
      <w:lvlText w:val="o"/>
      <w:lvlJc w:val="left"/>
      <w:pPr>
        <w:ind w:left="6894" w:hanging="360"/>
      </w:pPr>
      <w:rPr>
        <w:rFonts w:ascii="Courier New" w:hAnsi="Courier New" w:cs="Courier New" w:hint="default"/>
      </w:rPr>
    </w:lvl>
    <w:lvl w:ilvl="8" w:tplc="280A0005" w:tentative="1">
      <w:start w:val="1"/>
      <w:numFmt w:val="bullet"/>
      <w:lvlText w:val=""/>
      <w:lvlJc w:val="left"/>
      <w:pPr>
        <w:ind w:left="7614" w:hanging="360"/>
      </w:pPr>
      <w:rPr>
        <w:rFonts w:ascii="Wingdings" w:hAnsi="Wingdings" w:hint="default"/>
      </w:rPr>
    </w:lvl>
  </w:abstractNum>
  <w:abstractNum w:abstractNumId="18" w15:restartNumberingAfterBreak="0">
    <w:nsid w:val="1D266CFC"/>
    <w:multiLevelType w:val="hybridMultilevel"/>
    <w:tmpl w:val="FFFFFFFF"/>
    <w:lvl w:ilvl="0" w:tplc="280A000F">
      <w:start w:val="1"/>
      <w:numFmt w:val="decimal"/>
      <w:lvlText w:val="%1."/>
      <w:lvlJc w:val="left"/>
      <w:pPr>
        <w:ind w:left="720" w:hanging="360"/>
      </w:pPr>
      <w:rPr>
        <w:rFonts w:cs="Times New Roman" w:hint="default"/>
        <w:b w:val="0"/>
        <w:color w:val="auto"/>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9" w15:restartNumberingAfterBreak="0">
    <w:nsid w:val="1DEA4B08"/>
    <w:multiLevelType w:val="multilevel"/>
    <w:tmpl w:val="FFFFFFFF"/>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0" w15:restartNumberingAfterBreak="0">
    <w:nsid w:val="21363A4B"/>
    <w:multiLevelType w:val="multilevel"/>
    <w:tmpl w:val="2B6C4810"/>
    <w:lvl w:ilvl="0">
      <w:start w:val="1"/>
      <w:numFmt w:val="decimal"/>
      <w:lvlText w:val="%1."/>
      <w:lvlJc w:val="left"/>
      <w:pPr>
        <w:ind w:left="720" w:hanging="360"/>
      </w:pPr>
      <w:rPr>
        <w:rFonts w:ascii="Cambria" w:hAnsi="Cambria" w:cs="Times New Roman" w:hint="default"/>
        <w:b/>
        <w:sz w:val="24"/>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220C699A"/>
    <w:multiLevelType w:val="hybridMultilevel"/>
    <w:tmpl w:val="29EA5E26"/>
    <w:lvl w:ilvl="0" w:tplc="280A000D">
      <w:start w:val="1"/>
      <w:numFmt w:val="bullet"/>
      <w:lvlText w:val=""/>
      <w:lvlJc w:val="left"/>
      <w:pPr>
        <w:ind w:left="3555" w:hanging="360"/>
      </w:pPr>
      <w:rPr>
        <w:rFonts w:ascii="Wingdings" w:hAnsi="Wingdings" w:hint="default"/>
      </w:rPr>
    </w:lvl>
    <w:lvl w:ilvl="1" w:tplc="280A0003">
      <w:start w:val="1"/>
      <w:numFmt w:val="bullet"/>
      <w:lvlText w:val="o"/>
      <w:lvlJc w:val="left"/>
      <w:pPr>
        <w:ind w:left="4275" w:hanging="360"/>
      </w:pPr>
      <w:rPr>
        <w:rFonts w:ascii="Courier New" w:hAnsi="Courier New" w:cs="Courier New" w:hint="default"/>
      </w:rPr>
    </w:lvl>
    <w:lvl w:ilvl="2" w:tplc="280A0005">
      <w:start w:val="1"/>
      <w:numFmt w:val="bullet"/>
      <w:lvlText w:val=""/>
      <w:lvlJc w:val="left"/>
      <w:pPr>
        <w:ind w:left="4995" w:hanging="360"/>
      </w:pPr>
      <w:rPr>
        <w:rFonts w:ascii="Wingdings" w:hAnsi="Wingdings" w:hint="default"/>
      </w:rPr>
    </w:lvl>
    <w:lvl w:ilvl="3" w:tplc="280A0001">
      <w:start w:val="1"/>
      <w:numFmt w:val="bullet"/>
      <w:lvlText w:val=""/>
      <w:lvlJc w:val="left"/>
      <w:pPr>
        <w:ind w:left="5715" w:hanging="360"/>
      </w:pPr>
      <w:rPr>
        <w:rFonts w:ascii="Symbol" w:hAnsi="Symbol" w:hint="default"/>
      </w:rPr>
    </w:lvl>
    <w:lvl w:ilvl="4" w:tplc="280A0003" w:tentative="1">
      <w:start w:val="1"/>
      <w:numFmt w:val="bullet"/>
      <w:lvlText w:val="o"/>
      <w:lvlJc w:val="left"/>
      <w:pPr>
        <w:ind w:left="6435" w:hanging="360"/>
      </w:pPr>
      <w:rPr>
        <w:rFonts w:ascii="Courier New" w:hAnsi="Courier New" w:cs="Courier New" w:hint="default"/>
      </w:rPr>
    </w:lvl>
    <w:lvl w:ilvl="5" w:tplc="280A0005" w:tentative="1">
      <w:start w:val="1"/>
      <w:numFmt w:val="bullet"/>
      <w:lvlText w:val=""/>
      <w:lvlJc w:val="left"/>
      <w:pPr>
        <w:ind w:left="7155" w:hanging="360"/>
      </w:pPr>
      <w:rPr>
        <w:rFonts w:ascii="Wingdings" w:hAnsi="Wingdings" w:hint="default"/>
      </w:rPr>
    </w:lvl>
    <w:lvl w:ilvl="6" w:tplc="280A0001" w:tentative="1">
      <w:start w:val="1"/>
      <w:numFmt w:val="bullet"/>
      <w:lvlText w:val=""/>
      <w:lvlJc w:val="left"/>
      <w:pPr>
        <w:ind w:left="7875" w:hanging="360"/>
      </w:pPr>
      <w:rPr>
        <w:rFonts w:ascii="Symbol" w:hAnsi="Symbol" w:hint="default"/>
      </w:rPr>
    </w:lvl>
    <w:lvl w:ilvl="7" w:tplc="280A0003" w:tentative="1">
      <w:start w:val="1"/>
      <w:numFmt w:val="bullet"/>
      <w:lvlText w:val="o"/>
      <w:lvlJc w:val="left"/>
      <w:pPr>
        <w:ind w:left="8595" w:hanging="360"/>
      </w:pPr>
      <w:rPr>
        <w:rFonts w:ascii="Courier New" w:hAnsi="Courier New" w:cs="Courier New" w:hint="default"/>
      </w:rPr>
    </w:lvl>
    <w:lvl w:ilvl="8" w:tplc="280A0005" w:tentative="1">
      <w:start w:val="1"/>
      <w:numFmt w:val="bullet"/>
      <w:lvlText w:val=""/>
      <w:lvlJc w:val="left"/>
      <w:pPr>
        <w:ind w:left="9315" w:hanging="360"/>
      </w:pPr>
      <w:rPr>
        <w:rFonts w:ascii="Wingdings" w:hAnsi="Wingdings" w:hint="default"/>
      </w:rPr>
    </w:lvl>
  </w:abstractNum>
  <w:abstractNum w:abstractNumId="22" w15:restartNumberingAfterBreak="0">
    <w:nsid w:val="22BE0803"/>
    <w:multiLevelType w:val="hybridMultilevel"/>
    <w:tmpl w:val="89F854D0"/>
    <w:lvl w:ilvl="0" w:tplc="280A000D">
      <w:start w:val="1"/>
      <w:numFmt w:val="bullet"/>
      <w:lvlText w:val=""/>
      <w:lvlJc w:val="left"/>
      <w:pPr>
        <w:ind w:left="1429" w:hanging="360"/>
      </w:pPr>
      <w:rPr>
        <w:rFonts w:ascii="Wingdings" w:hAnsi="Wingdings"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23" w15:restartNumberingAfterBreak="0">
    <w:nsid w:val="24D076E4"/>
    <w:multiLevelType w:val="hybridMultilevel"/>
    <w:tmpl w:val="FFFFFFFF"/>
    <w:lvl w:ilvl="0" w:tplc="437C487A">
      <w:start w:val="1"/>
      <w:numFmt w:val="decimal"/>
      <w:lvlText w:val="%1."/>
      <w:lvlJc w:val="left"/>
      <w:pPr>
        <w:ind w:left="502" w:hanging="360"/>
      </w:pPr>
      <w:rPr>
        <w:rFonts w:cs="Times New Roman" w:hint="default"/>
        <w:sz w:val="20"/>
        <w:szCs w:val="20"/>
      </w:rPr>
    </w:lvl>
    <w:lvl w:ilvl="1" w:tplc="280A0019" w:tentative="1">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24" w15:restartNumberingAfterBreak="0">
    <w:nsid w:val="256D03A0"/>
    <w:multiLevelType w:val="hybridMultilevel"/>
    <w:tmpl w:val="FFFFFFFF"/>
    <w:lvl w:ilvl="0" w:tplc="C63A1A50">
      <w:start w:val="1"/>
      <w:numFmt w:val="bullet"/>
      <w:lvlText w:val=""/>
      <w:lvlJc w:val="left"/>
      <w:pPr>
        <w:ind w:left="454" w:hanging="360"/>
      </w:pPr>
      <w:rPr>
        <w:rFonts w:ascii="Symbol" w:hAnsi="Symbol" w:hint="default"/>
      </w:rPr>
    </w:lvl>
    <w:lvl w:ilvl="1" w:tplc="F938A23A">
      <w:start w:val="1"/>
      <w:numFmt w:val="bullet"/>
      <w:lvlText w:val="o"/>
      <w:lvlJc w:val="left"/>
      <w:pPr>
        <w:ind w:left="1174" w:hanging="360"/>
      </w:pPr>
      <w:rPr>
        <w:rFonts w:ascii="Courier New" w:hAnsi="Courier New" w:hint="default"/>
      </w:rPr>
    </w:lvl>
    <w:lvl w:ilvl="2" w:tplc="1D687E2C">
      <w:start w:val="1"/>
      <w:numFmt w:val="bullet"/>
      <w:lvlText w:val=""/>
      <w:lvlJc w:val="left"/>
      <w:pPr>
        <w:ind w:left="1894" w:hanging="360"/>
      </w:pPr>
      <w:rPr>
        <w:rFonts w:ascii="Wingdings" w:hAnsi="Wingdings" w:hint="default"/>
      </w:rPr>
    </w:lvl>
    <w:lvl w:ilvl="3" w:tplc="E7309DF6">
      <w:start w:val="1"/>
      <w:numFmt w:val="bullet"/>
      <w:lvlText w:val=""/>
      <w:lvlJc w:val="left"/>
      <w:pPr>
        <w:ind w:left="2614" w:hanging="360"/>
      </w:pPr>
      <w:rPr>
        <w:rFonts w:ascii="Symbol" w:hAnsi="Symbol" w:hint="default"/>
      </w:rPr>
    </w:lvl>
    <w:lvl w:ilvl="4" w:tplc="565091FC">
      <w:start w:val="1"/>
      <w:numFmt w:val="bullet"/>
      <w:lvlText w:val="o"/>
      <w:lvlJc w:val="left"/>
      <w:pPr>
        <w:ind w:left="3334" w:hanging="360"/>
      </w:pPr>
      <w:rPr>
        <w:rFonts w:ascii="Courier New" w:hAnsi="Courier New" w:hint="default"/>
      </w:rPr>
    </w:lvl>
    <w:lvl w:ilvl="5" w:tplc="D512AC62">
      <w:start w:val="1"/>
      <w:numFmt w:val="bullet"/>
      <w:lvlText w:val=""/>
      <w:lvlJc w:val="left"/>
      <w:pPr>
        <w:ind w:left="4054" w:hanging="360"/>
      </w:pPr>
      <w:rPr>
        <w:rFonts w:ascii="Wingdings" w:hAnsi="Wingdings" w:hint="default"/>
      </w:rPr>
    </w:lvl>
    <w:lvl w:ilvl="6" w:tplc="C3B20102">
      <w:start w:val="1"/>
      <w:numFmt w:val="bullet"/>
      <w:lvlText w:val=""/>
      <w:lvlJc w:val="left"/>
      <w:pPr>
        <w:ind w:left="4774" w:hanging="360"/>
      </w:pPr>
      <w:rPr>
        <w:rFonts w:ascii="Symbol" w:hAnsi="Symbol" w:hint="default"/>
      </w:rPr>
    </w:lvl>
    <w:lvl w:ilvl="7" w:tplc="FABE09C2">
      <w:start w:val="1"/>
      <w:numFmt w:val="bullet"/>
      <w:lvlText w:val="o"/>
      <w:lvlJc w:val="left"/>
      <w:pPr>
        <w:ind w:left="5494" w:hanging="360"/>
      </w:pPr>
      <w:rPr>
        <w:rFonts w:ascii="Courier New" w:hAnsi="Courier New" w:hint="default"/>
      </w:rPr>
    </w:lvl>
    <w:lvl w:ilvl="8" w:tplc="C5FCF0D2">
      <w:start w:val="1"/>
      <w:numFmt w:val="bullet"/>
      <w:lvlText w:val=""/>
      <w:lvlJc w:val="left"/>
      <w:pPr>
        <w:ind w:left="6214" w:hanging="360"/>
      </w:pPr>
      <w:rPr>
        <w:rFonts w:ascii="Wingdings" w:hAnsi="Wingdings" w:hint="default"/>
      </w:rPr>
    </w:lvl>
  </w:abstractNum>
  <w:abstractNum w:abstractNumId="25" w15:restartNumberingAfterBreak="0">
    <w:nsid w:val="26374E70"/>
    <w:multiLevelType w:val="hybridMultilevel"/>
    <w:tmpl w:val="FFFFFFFF"/>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26" w15:restartNumberingAfterBreak="0">
    <w:nsid w:val="263C1170"/>
    <w:multiLevelType w:val="multilevel"/>
    <w:tmpl w:val="FFFFFFFF"/>
    <w:lvl w:ilvl="0">
      <w:start w:val="1"/>
      <w:numFmt w:val="upperLetter"/>
      <w:lvlText w:val="%1."/>
      <w:lvlJc w:val="left"/>
      <w:pPr>
        <w:tabs>
          <w:tab w:val="num" w:pos="720"/>
        </w:tabs>
        <w:ind w:left="720" w:hanging="360"/>
      </w:pPr>
      <w:rPr>
        <w:rFonts w:cs="Times New Roman"/>
      </w:rPr>
    </w:lvl>
    <w:lvl w:ilvl="1" w:tentative="1">
      <w:start w:val="1"/>
      <w:numFmt w:val="upperLetter"/>
      <w:lvlText w:val="%2."/>
      <w:lvlJc w:val="left"/>
      <w:pPr>
        <w:tabs>
          <w:tab w:val="num" w:pos="1440"/>
        </w:tabs>
        <w:ind w:left="1440" w:hanging="360"/>
      </w:pPr>
      <w:rPr>
        <w:rFonts w:cs="Times New Roman"/>
      </w:rPr>
    </w:lvl>
    <w:lvl w:ilvl="2" w:tentative="1">
      <w:start w:val="1"/>
      <w:numFmt w:val="upperLetter"/>
      <w:lvlText w:val="%3."/>
      <w:lvlJc w:val="left"/>
      <w:pPr>
        <w:tabs>
          <w:tab w:val="num" w:pos="2160"/>
        </w:tabs>
        <w:ind w:left="2160" w:hanging="360"/>
      </w:pPr>
      <w:rPr>
        <w:rFonts w:cs="Times New Roman"/>
      </w:rPr>
    </w:lvl>
    <w:lvl w:ilvl="3" w:tentative="1">
      <w:start w:val="1"/>
      <w:numFmt w:val="upperLetter"/>
      <w:lvlText w:val="%4."/>
      <w:lvlJc w:val="left"/>
      <w:pPr>
        <w:tabs>
          <w:tab w:val="num" w:pos="2880"/>
        </w:tabs>
        <w:ind w:left="2880" w:hanging="360"/>
      </w:pPr>
      <w:rPr>
        <w:rFonts w:cs="Times New Roman"/>
      </w:rPr>
    </w:lvl>
    <w:lvl w:ilvl="4" w:tentative="1">
      <w:start w:val="1"/>
      <w:numFmt w:val="upperLetter"/>
      <w:lvlText w:val="%5."/>
      <w:lvlJc w:val="left"/>
      <w:pPr>
        <w:tabs>
          <w:tab w:val="num" w:pos="3600"/>
        </w:tabs>
        <w:ind w:left="3600" w:hanging="360"/>
      </w:pPr>
      <w:rPr>
        <w:rFonts w:cs="Times New Roman"/>
      </w:rPr>
    </w:lvl>
    <w:lvl w:ilvl="5" w:tentative="1">
      <w:start w:val="1"/>
      <w:numFmt w:val="upperLetter"/>
      <w:lvlText w:val="%6."/>
      <w:lvlJc w:val="left"/>
      <w:pPr>
        <w:tabs>
          <w:tab w:val="num" w:pos="4320"/>
        </w:tabs>
        <w:ind w:left="4320" w:hanging="360"/>
      </w:pPr>
      <w:rPr>
        <w:rFonts w:cs="Times New Roman"/>
      </w:rPr>
    </w:lvl>
    <w:lvl w:ilvl="6" w:tentative="1">
      <w:start w:val="1"/>
      <w:numFmt w:val="upperLetter"/>
      <w:lvlText w:val="%7."/>
      <w:lvlJc w:val="left"/>
      <w:pPr>
        <w:tabs>
          <w:tab w:val="num" w:pos="5040"/>
        </w:tabs>
        <w:ind w:left="5040" w:hanging="360"/>
      </w:pPr>
      <w:rPr>
        <w:rFonts w:cs="Times New Roman"/>
      </w:rPr>
    </w:lvl>
    <w:lvl w:ilvl="7" w:tentative="1">
      <w:start w:val="1"/>
      <w:numFmt w:val="upperLetter"/>
      <w:lvlText w:val="%8."/>
      <w:lvlJc w:val="left"/>
      <w:pPr>
        <w:tabs>
          <w:tab w:val="num" w:pos="5760"/>
        </w:tabs>
        <w:ind w:left="5760" w:hanging="360"/>
      </w:pPr>
      <w:rPr>
        <w:rFonts w:cs="Times New Roman"/>
      </w:rPr>
    </w:lvl>
    <w:lvl w:ilvl="8" w:tentative="1">
      <w:start w:val="1"/>
      <w:numFmt w:val="upperLetter"/>
      <w:lvlText w:val="%9."/>
      <w:lvlJc w:val="left"/>
      <w:pPr>
        <w:tabs>
          <w:tab w:val="num" w:pos="6480"/>
        </w:tabs>
        <w:ind w:left="6480" w:hanging="360"/>
      </w:pPr>
      <w:rPr>
        <w:rFonts w:cs="Times New Roman"/>
      </w:rPr>
    </w:lvl>
  </w:abstractNum>
  <w:abstractNum w:abstractNumId="27" w15:restartNumberingAfterBreak="0">
    <w:nsid w:val="26EC5D4D"/>
    <w:multiLevelType w:val="hybridMultilevel"/>
    <w:tmpl w:val="976A3166"/>
    <w:lvl w:ilvl="0" w:tplc="280A000D">
      <w:start w:val="1"/>
      <w:numFmt w:val="bullet"/>
      <w:lvlText w:val=""/>
      <w:lvlJc w:val="left"/>
      <w:pPr>
        <w:ind w:left="1146" w:hanging="360"/>
      </w:pPr>
      <w:rPr>
        <w:rFonts w:ascii="Wingdings" w:hAnsi="Wingdings"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28" w15:restartNumberingAfterBreak="0">
    <w:nsid w:val="2B37066C"/>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15:restartNumberingAfterBreak="0">
    <w:nsid w:val="2C0B5C50"/>
    <w:multiLevelType w:val="hybridMultilevel"/>
    <w:tmpl w:val="63E0195A"/>
    <w:lvl w:ilvl="0" w:tplc="280A0003">
      <w:start w:val="1"/>
      <w:numFmt w:val="bullet"/>
      <w:lvlText w:val="o"/>
      <w:lvlJc w:val="left"/>
      <w:pPr>
        <w:ind w:left="1848" w:hanging="360"/>
      </w:pPr>
      <w:rPr>
        <w:rFonts w:ascii="Courier New" w:hAnsi="Courier New" w:cs="Courier New" w:hint="default"/>
      </w:rPr>
    </w:lvl>
    <w:lvl w:ilvl="1" w:tplc="280A0003" w:tentative="1">
      <w:start w:val="1"/>
      <w:numFmt w:val="bullet"/>
      <w:lvlText w:val="o"/>
      <w:lvlJc w:val="left"/>
      <w:pPr>
        <w:ind w:left="2568" w:hanging="360"/>
      </w:pPr>
      <w:rPr>
        <w:rFonts w:ascii="Courier New" w:hAnsi="Courier New" w:cs="Courier New" w:hint="default"/>
      </w:rPr>
    </w:lvl>
    <w:lvl w:ilvl="2" w:tplc="280A0005" w:tentative="1">
      <w:start w:val="1"/>
      <w:numFmt w:val="bullet"/>
      <w:lvlText w:val=""/>
      <w:lvlJc w:val="left"/>
      <w:pPr>
        <w:ind w:left="3288" w:hanging="360"/>
      </w:pPr>
      <w:rPr>
        <w:rFonts w:ascii="Wingdings" w:hAnsi="Wingdings" w:hint="default"/>
      </w:rPr>
    </w:lvl>
    <w:lvl w:ilvl="3" w:tplc="280A0001" w:tentative="1">
      <w:start w:val="1"/>
      <w:numFmt w:val="bullet"/>
      <w:lvlText w:val=""/>
      <w:lvlJc w:val="left"/>
      <w:pPr>
        <w:ind w:left="4008" w:hanging="360"/>
      </w:pPr>
      <w:rPr>
        <w:rFonts w:ascii="Symbol" w:hAnsi="Symbol" w:hint="default"/>
      </w:rPr>
    </w:lvl>
    <w:lvl w:ilvl="4" w:tplc="280A0003" w:tentative="1">
      <w:start w:val="1"/>
      <w:numFmt w:val="bullet"/>
      <w:lvlText w:val="o"/>
      <w:lvlJc w:val="left"/>
      <w:pPr>
        <w:ind w:left="4728" w:hanging="360"/>
      </w:pPr>
      <w:rPr>
        <w:rFonts w:ascii="Courier New" w:hAnsi="Courier New" w:cs="Courier New" w:hint="default"/>
      </w:rPr>
    </w:lvl>
    <w:lvl w:ilvl="5" w:tplc="280A0005" w:tentative="1">
      <w:start w:val="1"/>
      <w:numFmt w:val="bullet"/>
      <w:lvlText w:val=""/>
      <w:lvlJc w:val="left"/>
      <w:pPr>
        <w:ind w:left="5448" w:hanging="360"/>
      </w:pPr>
      <w:rPr>
        <w:rFonts w:ascii="Wingdings" w:hAnsi="Wingdings" w:hint="default"/>
      </w:rPr>
    </w:lvl>
    <w:lvl w:ilvl="6" w:tplc="280A0001" w:tentative="1">
      <w:start w:val="1"/>
      <w:numFmt w:val="bullet"/>
      <w:lvlText w:val=""/>
      <w:lvlJc w:val="left"/>
      <w:pPr>
        <w:ind w:left="6168" w:hanging="360"/>
      </w:pPr>
      <w:rPr>
        <w:rFonts w:ascii="Symbol" w:hAnsi="Symbol" w:hint="default"/>
      </w:rPr>
    </w:lvl>
    <w:lvl w:ilvl="7" w:tplc="280A0003" w:tentative="1">
      <w:start w:val="1"/>
      <w:numFmt w:val="bullet"/>
      <w:lvlText w:val="o"/>
      <w:lvlJc w:val="left"/>
      <w:pPr>
        <w:ind w:left="6888" w:hanging="360"/>
      </w:pPr>
      <w:rPr>
        <w:rFonts w:ascii="Courier New" w:hAnsi="Courier New" w:cs="Courier New" w:hint="default"/>
      </w:rPr>
    </w:lvl>
    <w:lvl w:ilvl="8" w:tplc="280A0005" w:tentative="1">
      <w:start w:val="1"/>
      <w:numFmt w:val="bullet"/>
      <w:lvlText w:val=""/>
      <w:lvlJc w:val="left"/>
      <w:pPr>
        <w:ind w:left="7608" w:hanging="360"/>
      </w:pPr>
      <w:rPr>
        <w:rFonts w:ascii="Wingdings" w:hAnsi="Wingdings" w:hint="default"/>
      </w:rPr>
    </w:lvl>
  </w:abstractNum>
  <w:abstractNum w:abstractNumId="30" w15:restartNumberingAfterBreak="0">
    <w:nsid w:val="2CF8587A"/>
    <w:multiLevelType w:val="multilevel"/>
    <w:tmpl w:val="FFFFFFFF"/>
    <w:lvl w:ilvl="0">
      <w:start w:val="1"/>
      <w:numFmt w:val="decimal"/>
      <w:lvlText w:val="%1."/>
      <w:lvlJc w:val="left"/>
      <w:pPr>
        <w:ind w:left="720" w:hanging="360"/>
      </w:pPr>
      <w:rPr>
        <w:rFonts w:cs="Times New Roman" w:hint="default"/>
      </w:rPr>
    </w:lvl>
    <w:lvl w:ilvl="1">
      <w:start w:val="1"/>
      <w:numFmt w:val="decimal"/>
      <w:isLgl/>
      <w:lvlText w:val="%1.%2."/>
      <w:lvlJc w:val="left"/>
      <w:pPr>
        <w:ind w:left="720" w:hanging="360"/>
      </w:pPr>
      <w:rPr>
        <w:rFonts w:cs="Times New Roman" w:hint="default"/>
        <w:b w:val="0"/>
        <w:bCs w:val="0"/>
        <w:color w:val="auto"/>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31" w15:restartNumberingAfterBreak="0">
    <w:nsid w:val="30DA51D4"/>
    <w:multiLevelType w:val="multilevel"/>
    <w:tmpl w:val="FFFFFFFF"/>
    <w:lvl w:ilvl="0">
      <w:start w:val="2"/>
      <w:numFmt w:val="upperLetter"/>
      <w:lvlText w:val="%1."/>
      <w:lvlJc w:val="left"/>
      <w:pPr>
        <w:tabs>
          <w:tab w:val="num" w:pos="720"/>
        </w:tabs>
        <w:ind w:left="720" w:hanging="360"/>
      </w:pPr>
      <w:rPr>
        <w:rFonts w:cs="Times New Roman"/>
        <w:b/>
        <w:bCs/>
      </w:rPr>
    </w:lvl>
    <w:lvl w:ilvl="1" w:tentative="1">
      <w:start w:val="1"/>
      <w:numFmt w:val="upperLetter"/>
      <w:lvlText w:val="%2."/>
      <w:lvlJc w:val="left"/>
      <w:pPr>
        <w:tabs>
          <w:tab w:val="num" w:pos="1440"/>
        </w:tabs>
        <w:ind w:left="1440" w:hanging="360"/>
      </w:pPr>
      <w:rPr>
        <w:rFonts w:cs="Times New Roman"/>
      </w:rPr>
    </w:lvl>
    <w:lvl w:ilvl="2" w:tentative="1">
      <w:start w:val="1"/>
      <w:numFmt w:val="upperLetter"/>
      <w:lvlText w:val="%3."/>
      <w:lvlJc w:val="left"/>
      <w:pPr>
        <w:tabs>
          <w:tab w:val="num" w:pos="2160"/>
        </w:tabs>
        <w:ind w:left="2160" w:hanging="360"/>
      </w:pPr>
      <w:rPr>
        <w:rFonts w:cs="Times New Roman"/>
      </w:rPr>
    </w:lvl>
    <w:lvl w:ilvl="3" w:tentative="1">
      <w:start w:val="1"/>
      <w:numFmt w:val="upperLetter"/>
      <w:lvlText w:val="%4."/>
      <w:lvlJc w:val="left"/>
      <w:pPr>
        <w:tabs>
          <w:tab w:val="num" w:pos="2880"/>
        </w:tabs>
        <w:ind w:left="2880" w:hanging="360"/>
      </w:pPr>
      <w:rPr>
        <w:rFonts w:cs="Times New Roman"/>
      </w:rPr>
    </w:lvl>
    <w:lvl w:ilvl="4" w:tentative="1">
      <w:start w:val="1"/>
      <w:numFmt w:val="upperLetter"/>
      <w:lvlText w:val="%5."/>
      <w:lvlJc w:val="left"/>
      <w:pPr>
        <w:tabs>
          <w:tab w:val="num" w:pos="3600"/>
        </w:tabs>
        <w:ind w:left="3600" w:hanging="360"/>
      </w:pPr>
      <w:rPr>
        <w:rFonts w:cs="Times New Roman"/>
      </w:rPr>
    </w:lvl>
    <w:lvl w:ilvl="5" w:tentative="1">
      <w:start w:val="1"/>
      <w:numFmt w:val="upperLetter"/>
      <w:lvlText w:val="%6."/>
      <w:lvlJc w:val="left"/>
      <w:pPr>
        <w:tabs>
          <w:tab w:val="num" w:pos="4320"/>
        </w:tabs>
        <w:ind w:left="4320" w:hanging="360"/>
      </w:pPr>
      <w:rPr>
        <w:rFonts w:cs="Times New Roman"/>
      </w:rPr>
    </w:lvl>
    <w:lvl w:ilvl="6" w:tentative="1">
      <w:start w:val="1"/>
      <w:numFmt w:val="upperLetter"/>
      <w:lvlText w:val="%7."/>
      <w:lvlJc w:val="left"/>
      <w:pPr>
        <w:tabs>
          <w:tab w:val="num" w:pos="5040"/>
        </w:tabs>
        <w:ind w:left="5040" w:hanging="360"/>
      </w:pPr>
      <w:rPr>
        <w:rFonts w:cs="Times New Roman"/>
      </w:rPr>
    </w:lvl>
    <w:lvl w:ilvl="7" w:tentative="1">
      <w:start w:val="1"/>
      <w:numFmt w:val="upperLetter"/>
      <w:lvlText w:val="%8."/>
      <w:lvlJc w:val="left"/>
      <w:pPr>
        <w:tabs>
          <w:tab w:val="num" w:pos="5760"/>
        </w:tabs>
        <w:ind w:left="5760" w:hanging="360"/>
      </w:pPr>
      <w:rPr>
        <w:rFonts w:cs="Times New Roman"/>
      </w:rPr>
    </w:lvl>
    <w:lvl w:ilvl="8" w:tentative="1">
      <w:start w:val="1"/>
      <w:numFmt w:val="upperLetter"/>
      <w:lvlText w:val="%9."/>
      <w:lvlJc w:val="left"/>
      <w:pPr>
        <w:tabs>
          <w:tab w:val="num" w:pos="6480"/>
        </w:tabs>
        <w:ind w:left="6480" w:hanging="360"/>
      </w:pPr>
      <w:rPr>
        <w:rFonts w:cs="Times New Roman"/>
      </w:rPr>
    </w:lvl>
  </w:abstractNum>
  <w:abstractNum w:abstractNumId="32" w15:restartNumberingAfterBreak="0">
    <w:nsid w:val="34EE3DE7"/>
    <w:multiLevelType w:val="hybridMultilevel"/>
    <w:tmpl w:val="FFFFFFFF"/>
    <w:lvl w:ilvl="0" w:tplc="AB40589A">
      <w:start w:val="1"/>
      <w:numFmt w:val="bullet"/>
      <w:lvlText w:val=""/>
      <w:lvlJc w:val="left"/>
      <w:pPr>
        <w:ind w:left="360" w:hanging="360"/>
      </w:pPr>
      <w:rPr>
        <w:rFonts w:ascii="Symbol" w:hAnsi="Symbol" w:hint="default"/>
        <w:color w:val="FF0000"/>
      </w:rPr>
    </w:lvl>
    <w:lvl w:ilvl="1" w:tplc="280A0003" w:tentative="1">
      <w:start w:val="1"/>
      <w:numFmt w:val="bullet"/>
      <w:lvlText w:val="o"/>
      <w:lvlJc w:val="left"/>
      <w:pPr>
        <w:ind w:left="1080" w:hanging="360"/>
      </w:pPr>
      <w:rPr>
        <w:rFonts w:ascii="Courier New" w:hAnsi="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3" w15:restartNumberingAfterBreak="0">
    <w:nsid w:val="379E54E3"/>
    <w:multiLevelType w:val="hybridMultilevel"/>
    <w:tmpl w:val="7D0CC5F4"/>
    <w:lvl w:ilvl="0" w:tplc="280A0017">
      <w:start w:val="1"/>
      <w:numFmt w:val="lowerLetter"/>
      <w:lvlText w:val="%1)"/>
      <w:lvlJc w:val="left"/>
      <w:pPr>
        <w:ind w:left="2280" w:hanging="360"/>
      </w:p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34" w15:restartNumberingAfterBreak="0">
    <w:nsid w:val="3A557D9E"/>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3FA556D0"/>
    <w:multiLevelType w:val="hybridMultilevel"/>
    <w:tmpl w:val="6C927B6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409C7156"/>
    <w:multiLevelType w:val="multilevel"/>
    <w:tmpl w:val="FFFFFFFF"/>
    <w:lvl w:ilvl="0">
      <w:start w:val="1"/>
      <w:numFmt w:val="upperLetter"/>
      <w:lvlText w:val="%1."/>
      <w:lvlJc w:val="left"/>
      <w:pPr>
        <w:tabs>
          <w:tab w:val="num" w:pos="720"/>
        </w:tabs>
        <w:ind w:left="720" w:hanging="360"/>
      </w:pPr>
      <w:rPr>
        <w:rFonts w:cs="Times New Roman"/>
        <w:b/>
        <w:bCs/>
      </w:rPr>
    </w:lvl>
    <w:lvl w:ilvl="1" w:tentative="1">
      <w:start w:val="1"/>
      <w:numFmt w:val="upperLetter"/>
      <w:lvlText w:val="%2."/>
      <w:lvlJc w:val="left"/>
      <w:pPr>
        <w:tabs>
          <w:tab w:val="num" w:pos="1440"/>
        </w:tabs>
        <w:ind w:left="1440" w:hanging="360"/>
      </w:pPr>
      <w:rPr>
        <w:rFonts w:cs="Times New Roman"/>
      </w:rPr>
    </w:lvl>
    <w:lvl w:ilvl="2" w:tentative="1">
      <w:start w:val="1"/>
      <w:numFmt w:val="upperLetter"/>
      <w:lvlText w:val="%3."/>
      <w:lvlJc w:val="left"/>
      <w:pPr>
        <w:tabs>
          <w:tab w:val="num" w:pos="2160"/>
        </w:tabs>
        <w:ind w:left="2160" w:hanging="360"/>
      </w:pPr>
      <w:rPr>
        <w:rFonts w:cs="Times New Roman"/>
      </w:rPr>
    </w:lvl>
    <w:lvl w:ilvl="3" w:tentative="1">
      <w:start w:val="1"/>
      <w:numFmt w:val="upperLetter"/>
      <w:lvlText w:val="%4."/>
      <w:lvlJc w:val="left"/>
      <w:pPr>
        <w:tabs>
          <w:tab w:val="num" w:pos="2880"/>
        </w:tabs>
        <w:ind w:left="2880" w:hanging="360"/>
      </w:pPr>
      <w:rPr>
        <w:rFonts w:cs="Times New Roman"/>
      </w:rPr>
    </w:lvl>
    <w:lvl w:ilvl="4" w:tentative="1">
      <w:start w:val="1"/>
      <w:numFmt w:val="upperLetter"/>
      <w:lvlText w:val="%5."/>
      <w:lvlJc w:val="left"/>
      <w:pPr>
        <w:tabs>
          <w:tab w:val="num" w:pos="3600"/>
        </w:tabs>
        <w:ind w:left="3600" w:hanging="360"/>
      </w:pPr>
      <w:rPr>
        <w:rFonts w:cs="Times New Roman"/>
      </w:rPr>
    </w:lvl>
    <w:lvl w:ilvl="5" w:tentative="1">
      <w:start w:val="1"/>
      <w:numFmt w:val="upperLetter"/>
      <w:lvlText w:val="%6."/>
      <w:lvlJc w:val="left"/>
      <w:pPr>
        <w:tabs>
          <w:tab w:val="num" w:pos="4320"/>
        </w:tabs>
        <w:ind w:left="4320" w:hanging="360"/>
      </w:pPr>
      <w:rPr>
        <w:rFonts w:cs="Times New Roman"/>
      </w:rPr>
    </w:lvl>
    <w:lvl w:ilvl="6" w:tentative="1">
      <w:start w:val="1"/>
      <w:numFmt w:val="upperLetter"/>
      <w:lvlText w:val="%7."/>
      <w:lvlJc w:val="left"/>
      <w:pPr>
        <w:tabs>
          <w:tab w:val="num" w:pos="5040"/>
        </w:tabs>
        <w:ind w:left="5040" w:hanging="360"/>
      </w:pPr>
      <w:rPr>
        <w:rFonts w:cs="Times New Roman"/>
      </w:rPr>
    </w:lvl>
    <w:lvl w:ilvl="7" w:tentative="1">
      <w:start w:val="1"/>
      <w:numFmt w:val="upperLetter"/>
      <w:lvlText w:val="%8."/>
      <w:lvlJc w:val="left"/>
      <w:pPr>
        <w:tabs>
          <w:tab w:val="num" w:pos="5760"/>
        </w:tabs>
        <w:ind w:left="5760" w:hanging="360"/>
      </w:pPr>
      <w:rPr>
        <w:rFonts w:cs="Times New Roman"/>
      </w:rPr>
    </w:lvl>
    <w:lvl w:ilvl="8" w:tentative="1">
      <w:start w:val="1"/>
      <w:numFmt w:val="upperLetter"/>
      <w:lvlText w:val="%9."/>
      <w:lvlJc w:val="left"/>
      <w:pPr>
        <w:tabs>
          <w:tab w:val="num" w:pos="6480"/>
        </w:tabs>
        <w:ind w:left="6480" w:hanging="360"/>
      </w:pPr>
      <w:rPr>
        <w:rFonts w:cs="Times New Roman"/>
      </w:rPr>
    </w:lvl>
  </w:abstractNum>
  <w:abstractNum w:abstractNumId="37" w15:restartNumberingAfterBreak="0">
    <w:nsid w:val="41B50CA2"/>
    <w:multiLevelType w:val="multilevel"/>
    <w:tmpl w:val="FFFFFFFF"/>
    <w:lvl w:ilvl="0">
      <w:start w:val="2"/>
      <w:numFmt w:val="upperLetter"/>
      <w:lvlText w:val="%1."/>
      <w:lvlJc w:val="left"/>
      <w:pPr>
        <w:tabs>
          <w:tab w:val="num" w:pos="720"/>
        </w:tabs>
        <w:ind w:left="720" w:hanging="360"/>
      </w:pPr>
      <w:rPr>
        <w:rFonts w:cs="Times New Roman"/>
        <w:b/>
        <w:bCs/>
      </w:rPr>
    </w:lvl>
    <w:lvl w:ilvl="1" w:tentative="1">
      <w:start w:val="1"/>
      <w:numFmt w:val="upperLetter"/>
      <w:lvlText w:val="%2."/>
      <w:lvlJc w:val="left"/>
      <w:pPr>
        <w:tabs>
          <w:tab w:val="num" w:pos="1440"/>
        </w:tabs>
        <w:ind w:left="1440" w:hanging="360"/>
      </w:pPr>
      <w:rPr>
        <w:rFonts w:cs="Times New Roman"/>
      </w:rPr>
    </w:lvl>
    <w:lvl w:ilvl="2" w:tentative="1">
      <w:start w:val="1"/>
      <w:numFmt w:val="upperLetter"/>
      <w:lvlText w:val="%3."/>
      <w:lvlJc w:val="left"/>
      <w:pPr>
        <w:tabs>
          <w:tab w:val="num" w:pos="2160"/>
        </w:tabs>
        <w:ind w:left="2160" w:hanging="360"/>
      </w:pPr>
      <w:rPr>
        <w:rFonts w:cs="Times New Roman"/>
      </w:rPr>
    </w:lvl>
    <w:lvl w:ilvl="3" w:tentative="1">
      <w:start w:val="1"/>
      <w:numFmt w:val="upperLetter"/>
      <w:lvlText w:val="%4."/>
      <w:lvlJc w:val="left"/>
      <w:pPr>
        <w:tabs>
          <w:tab w:val="num" w:pos="2880"/>
        </w:tabs>
        <w:ind w:left="2880" w:hanging="360"/>
      </w:pPr>
      <w:rPr>
        <w:rFonts w:cs="Times New Roman"/>
      </w:rPr>
    </w:lvl>
    <w:lvl w:ilvl="4" w:tentative="1">
      <w:start w:val="1"/>
      <w:numFmt w:val="upperLetter"/>
      <w:lvlText w:val="%5."/>
      <w:lvlJc w:val="left"/>
      <w:pPr>
        <w:tabs>
          <w:tab w:val="num" w:pos="3600"/>
        </w:tabs>
        <w:ind w:left="3600" w:hanging="360"/>
      </w:pPr>
      <w:rPr>
        <w:rFonts w:cs="Times New Roman"/>
      </w:rPr>
    </w:lvl>
    <w:lvl w:ilvl="5" w:tentative="1">
      <w:start w:val="1"/>
      <w:numFmt w:val="upperLetter"/>
      <w:lvlText w:val="%6."/>
      <w:lvlJc w:val="left"/>
      <w:pPr>
        <w:tabs>
          <w:tab w:val="num" w:pos="4320"/>
        </w:tabs>
        <w:ind w:left="4320" w:hanging="360"/>
      </w:pPr>
      <w:rPr>
        <w:rFonts w:cs="Times New Roman"/>
      </w:rPr>
    </w:lvl>
    <w:lvl w:ilvl="6" w:tentative="1">
      <w:start w:val="1"/>
      <w:numFmt w:val="upperLetter"/>
      <w:lvlText w:val="%7."/>
      <w:lvlJc w:val="left"/>
      <w:pPr>
        <w:tabs>
          <w:tab w:val="num" w:pos="5040"/>
        </w:tabs>
        <w:ind w:left="5040" w:hanging="360"/>
      </w:pPr>
      <w:rPr>
        <w:rFonts w:cs="Times New Roman"/>
      </w:rPr>
    </w:lvl>
    <w:lvl w:ilvl="7" w:tentative="1">
      <w:start w:val="1"/>
      <w:numFmt w:val="upperLetter"/>
      <w:lvlText w:val="%8."/>
      <w:lvlJc w:val="left"/>
      <w:pPr>
        <w:tabs>
          <w:tab w:val="num" w:pos="5760"/>
        </w:tabs>
        <w:ind w:left="5760" w:hanging="360"/>
      </w:pPr>
      <w:rPr>
        <w:rFonts w:cs="Times New Roman"/>
      </w:rPr>
    </w:lvl>
    <w:lvl w:ilvl="8" w:tentative="1">
      <w:start w:val="1"/>
      <w:numFmt w:val="upperLetter"/>
      <w:lvlText w:val="%9."/>
      <w:lvlJc w:val="left"/>
      <w:pPr>
        <w:tabs>
          <w:tab w:val="num" w:pos="6480"/>
        </w:tabs>
        <w:ind w:left="6480" w:hanging="360"/>
      </w:pPr>
      <w:rPr>
        <w:rFonts w:cs="Times New Roman"/>
      </w:rPr>
    </w:lvl>
  </w:abstractNum>
  <w:abstractNum w:abstractNumId="38" w15:restartNumberingAfterBreak="0">
    <w:nsid w:val="427F4F93"/>
    <w:multiLevelType w:val="multilevel"/>
    <w:tmpl w:val="85581C4E"/>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39" w15:restartNumberingAfterBreak="0">
    <w:nsid w:val="440B2AD7"/>
    <w:multiLevelType w:val="hybridMultilevel"/>
    <w:tmpl w:val="C69AAA24"/>
    <w:lvl w:ilvl="0" w:tplc="280A000D">
      <w:start w:val="1"/>
      <w:numFmt w:val="bullet"/>
      <w:lvlText w:val=""/>
      <w:lvlJc w:val="left"/>
      <w:pPr>
        <w:ind w:left="1004" w:hanging="360"/>
      </w:pPr>
      <w:rPr>
        <w:rFonts w:ascii="Wingdings" w:hAnsi="Wingdings" w:hint="default"/>
      </w:rPr>
    </w:lvl>
    <w:lvl w:ilvl="1" w:tplc="280A0003" w:tentative="1">
      <w:start w:val="1"/>
      <w:numFmt w:val="bullet"/>
      <w:lvlText w:val="o"/>
      <w:lvlJc w:val="left"/>
      <w:pPr>
        <w:ind w:left="1724" w:hanging="360"/>
      </w:pPr>
      <w:rPr>
        <w:rFonts w:ascii="Courier New" w:hAnsi="Courier New" w:cs="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cs="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cs="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0" w15:restartNumberingAfterBreak="0">
    <w:nsid w:val="45371547"/>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1" w15:restartNumberingAfterBreak="0">
    <w:nsid w:val="472C2860"/>
    <w:multiLevelType w:val="hybridMultilevel"/>
    <w:tmpl w:val="FFFFFFFF"/>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2" w15:restartNumberingAfterBreak="0">
    <w:nsid w:val="492255A5"/>
    <w:multiLevelType w:val="hybridMultilevel"/>
    <w:tmpl w:val="FFFFFFFF"/>
    <w:lvl w:ilvl="0" w:tplc="B26A0D4E">
      <w:start w:val="1"/>
      <w:numFmt w:val="upperRoman"/>
      <w:lvlText w:val="%1."/>
      <w:lvlJc w:val="left"/>
      <w:pPr>
        <w:ind w:left="1681" w:hanging="720"/>
      </w:pPr>
      <w:rPr>
        <w:rFonts w:cs="Times New Roman" w:hint="default"/>
      </w:rPr>
    </w:lvl>
    <w:lvl w:ilvl="1" w:tplc="280A0019" w:tentative="1">
      <w:start w:val="1"/>
      <w:numFmt w:val="lowerLetter"/>
      <w:lvlText w:val="%2."/>
      <w:lvlJc w:val="left"/>
      <w:pPr>
        <w:ind w:left="2041" w:hanging="360"/>
      </w:pPr>
      <w:rPr>
        <w:rFonts w:cs="Times New Roman"/>
      </w:rPr>
    </w:lvl>
    <w:lvl w:ilvl="2" w:tplc="280A001B" w:tentative="1">
      <w:start w:val="1"/>
      <w:numFmt w:val="lowerRoman"/>
      <w:lvlText w:val="%3."/>
      <w:lvlJc w:val="right"/>
      <w:pPr>
        <w:ind w:left="2761" w:hanging="180"/>
      </w:pPr>
      <w:rPr>
        <w:rFonts w:cs="Times New Roman"/>
      </w:rPr>
    </w:lvl>
    <w:lvl w:ilvl="3" w:tplc="280A000F" w:tentative="1">
      <w:start w:val="1"/>
      <w:numFmt w:val="decimal"/>
      <w:lvlText w:val="%4."/>
      <w:lvlJc w:val="left"/>
      <w:pPr>
        <w:ind w:left="3481" w:hanging="360"/>
      </w:pPr>
      <w:rPr>
        <w:rFonts w:cs="Times New Roman"/>
      </w:rPr>
    </w:lvl>
    <w:lvl w:ilvl="4" w:tplc="280A0019" w:tentative="1">
      <w:start w:val="1"/>
      <w:numFmt w:val="lowerLetter"/>
      <w:lvlText w:val="%5."/>
      <w:lvlJc w:val="left"/>
      <w:pPr>
        <w:ind w:left="4201" w:hanging="360"/>
      </w:pPr>
      <w:rPr>
        <w:rFonts w:cs="Times New Roman"/>
      </w:rPr>
    </w:lvl>
    <w:lvl w:ilvl="5" w:tplc="280A001B" w:tentative="1">
      <w:start w:val="1"/>
      <w:numFmt w:val="lowerRoman"/>
      <w:lvlText w:val="%6."/>
      <w:lvlJc w:val="right"/>
      <w:pPr>
        <w:ind w:left="4921" w:hanging="180"/>
      </w:pPr>
      <w:rPr>
        <w:rFonts w:cs="Times New Roman"/>
      </w:rPr>
    </w:lvl>
    <w:lvl w:ilvl="6" w:tplc="280A000F" w:tentative="1">
      <w:start w:val="1"/>
      <w:numFmt w:val="decimal"/>
      <w:lvlText w:val="%7."/>
      <w:lvlJc w:val="left"/>
      <w:pPr>
        <w:ind w:left="5641" w:hanging="360"/>
      </w:pPr>
      <w:rPr>
        <w:rFonts w:cs="Times New Roman"/>
      </w:rPr>
    </w:lvl>
    <w:lvl w:ilvl="7" w:tplc="280A0019" w:tentative="1">
      <w:start w:val="1"/>
      <w:numFmt w:val="lowerLetter"/>
      <w:lvlText w:val="%8."/>
      <w:lvlJc w:val="left"/>
      <w:pPr>
        <w:ind w:left="6361" w:hanging="360"/>
      </w:pPr>
      <w:rPr>
        <w:rFonts w:cs="Times New Roman"/>
      </w:rPr>
    </w:lvl>
    <w:lvl w:ilvl="8" w:tplc="280A001B" w:tentative="1">
      <w:start w:val="1"/>
      <w:numFmt w:val="lowerRoman"/>
      <w:lvlText w:val="%9."/>
      <w:lvlJc w:val="right"/>
      <w:pPr>
        <w:ind w:left="7081" w:hanging="180"/>
      </w:pPr>
      <w:rPr>
        <w:rFonts w:cs="Times New Roman"/>
      </w:rPr>
    </w:lvl>
  </w:abstractNum>
  <w:abstractNum w:abstractNumId="43" w15:restartNumberingAfterBreak="0">
    <w:nsid w:val="499B05DA"/>
    <w:multiLevelType w:val="hybridMultilevel"/>
    <w:tmpl w:val="FFFFFFFF"/>
    <w:lvl w:ilvl="0" w:tplc="0C0A001B">
      <w:start w:val="1"/>
      <w:numFmt w:val="lowerRoman"/>
      <w:lvlText w:val="%1."/>
      <w:lvlJc w:val="right"/>
      <w:pPr>
        <w:ind w:left="720" w:hanging="360"/>
      </w:pPr>
      <w:rPr>
        <w:rFonts w:cs="Times New Roman"/>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44" w15:restartNumberingAfterBreak="0">
    <w:nsid w:val="49BF75AF"/>
    <w:multiLevelType w:val="hybridMultilevel"/>
    <w:tmpl w:val="FFFFFFFF"/>
    <w:lvl w:ilvl="0" w:tplc="CDA4C12C">
      <w:start w:val="1"/>
      <w:numFmt w:val="upperLetter"/>
      <w:lvlText w:val="%1."/>
      <w:lvlJc w:val="left"/>
      <w:pPr>
        <w:ind w:left="1080" w:hanging="360"/>
      </w:pPr>
      <w:rPr>
        <w:rFonts w:cs="Times New Roman" w:hint="default"/>
      </w:rPr>
    </w:lvl>
    <w:lvl w:ilvl="1" w:tplc="280A0019" w:tentative="1">
      <w:start w:val="1"/>
      <w:numFmt w:val="lowerLetter"/>
      <w:lvlText w:val="%2."/>
      <w:lvlJc w:val="left"/>
      <w:pPr>
        <w:ind w:left="1800" w:hanging="360"/>
      </w:pPr>
      <w:rPr>
        <w:rFonts w:cs="Times New Roman"/>
      </w:rPr>
    </w:lvl>
    <w:lvl w:ilvl="2" w:tplc="280A001B" w:tentative="1">
      <w:start w:val="1"/>
      <w:numFmt w:val="lowerRoman"/>
      <w:lvlText w:val="%3."/>
      <w:lvlJc w:val="right"/>
      <w:pPr>
        <w:ind w:left="2520" w:hanging="180"/>
      </w:pPr>
      <w:rPr>
        <w:rFonts w:cs="Times New Roman"/>
      </w:rPr>
    </w:lvl>
    <w:lvl w:ilvl="3" w:tplc="280A000F" w:tentative="1">
      <w:start w:val="1"/>
      <w:numFmt w:val="decimal"/>
      <w:lvlText w:val="%4."/>
      <w:lvlJc w:val="left"/>
      <w:pPr>
        <w:ind w:left="3240" w:hanging="360"/>
      </w:pPr>
      <w:rPr>
        <w:rFonts w:cs="Times New Roman"/>
      </w:rPr>
    </w:lvl>
    <w:lvl w:ilvl="4" w:tplc="280A0019" w:tentative="1">
      <w:start w:val="1"/>
      <w:numFmt w:val="lowerLetter"/>
      <w:lvlText w:val="%5."/>
      <w:lvlJc w:val="left"/>
      <w:pPr>
        <w:ind w:left="3960" w:hanging="360"/>
      </w:pPr>
      <w:rPr>
        <w:rFonts w:cs="Times New Roman"/>
      </w:rPr>
    </w:lvl>
    <w:lvl w:ilvl="5" w:tplc="280A001B" w:tentative="1">
      <w:start w:val="1"/>
      <w:numFmt w:val="lowerRoman"/>
      <w:lvlText w:val="%6."/>
      <w:lvlJc w:val="right"/>
      <w:pPr>
        <w:ind w:left="4680" w:hanging="180"/>
      </w:pPr>
      <w:rPr>
        <w:rFonts w:cs="Times New Roman"/>
      </w:rPr>
    </w:lvl>
    <w:lvl w:ilvl="6" w:tplc="280A000F" w:tentative="1">
      <w:start w:val="1"/>
      <w:numFmt w:val="decimal"/>
      <w:lvlText w:val="%7."/>
      <w:lvlJc w:val="left"/>
      <w:pPr>
        <w:ind w:left="5400" w:hanging="360"/>
      </w:pPr>
      <w:rPr>
        <w:rFonts w:cs="Times New Roman"/>
      </w:rPr>
    </w:lvl>
    <w:lvl w:ilvl="7" w:tplc="280A0019" w:tentative="1">
      <w:start w:val="1"/>
      <w:numFmt w:val="lowerLetter"/>
      <w:lvlText w:val="%8."/>
      <w:lvlJc w:val="left"/>
      <w:pPr>
        <w:ind w:left="6120" w:hanging="360"/>
      </w:pPr>
      <w:rPr>
        <w:rFonts w:cs="Times New Roman"/>
      </w:rPr>
    </w:lvl>
    <w:lvl w:ilvl="8" w:tplc="280A001B" w:tentative="1">
      <w:start w:val="1"/>
      <w:numFmt w:val="lowerRoman"/>
      <w:lvlText w:val="%9."/>
      <w:lvlJc w:val="right"/>
      <w:pPr>
        <w:ind w:left="6840" w:hanging="180"/>
      </w:pPr>
      <w:rPr>
        <w:rFonts w:cs="Times New Roman"/>
      </w:rPr>
    </w:lvl>
  </w:abstractNum>
  <w:abstractNum w:abstractNumId="45" w15:restartNumberingAfterBreak="0">
    <w:nsid w:val="4AC6634C"/>
    <w:multiLevelType w:val="hybridMultilevel"/>
    <w:tmpl w:val="92CE8712"/>
    <w:lvl w:ilvl="0" w:tplc="9B1E5A7A">
      <w:start w:val="1"/>
      <w:numFmt w:val="upperRoman"/>
      <w:lvlText w:val="%1."/>
      <w:lvlJc w:val="left"/>
      <w:pPr>
        <w:ind w:left="1440" w:hanging="720"/>
      </w:pPr>
      <w:rPr>
        <w:rFonts w:hint="default"/>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6" w15:restartNumberingAfterBreak="0">
    <w:nsid w:val="4C7A25A9"/>
    <w:multiLevelType w:val="hybridMultilevel"/>
    <w:tmpl w:val="FFFFFFFF"/>
    <w:styleLink w:val="CurrentList1"/>
    <w:lvl w:ilvl="0" w:tplc="280A0001">
      <w:start w:val="1"/>
      <w:numFmt w:val="bullet"/>
      <w:lvlText w:val=""/>
      <w:lvlJc w:val="left"/>
      <w:pPr>
        <w:ind w:left="738" w:hanging="360"/>
      </w:pPr>
      <w:rPr>
        <w:rFonts w:ascii="Symbol" w:hAnsi="Symbol" w:hint="default"/>
      </w:rPr>
    </w:lvl>
    <w:lvl w:ilvl="1" w:tplc="280A0003" w:tentative="1">
      <w:start w:val="1"/>
      <w:numFmt w:val="bullet"/>
      <w:lvlText w:val="o"/>
      <w:lvlJc w:val="left"/>
      <w:pPr>
        <w:ind w:left="1458" w:hanging="360"/>
      </w:pPr>
      <w:rPr>
        <w:rFonts w:ascii="Courier New" w:hAnsi="Courier New" w:hint="default"/>
      </w:rPr>
    </w:lvl>
    <w:lvl w:ilvl="2" w:tplc="280A0005" w:tentative="1">
      <w:start w:val="1"/>
      <w:numFmt w:val="bullet"/>
      <w:lvlText w:val=""/>
      <w:lvlJc w:val="left"/>
      <w:pPr>
        <w:ind w:left="2178" w:hanging="360"/>
      </w:pPr>
      <w:rPr>
        <w:rFonts w:ascii="Wingdings" w:hAnsi="Wingdings" w:hint="default"/>
      </w:rPr>
    </w:lvl>
    <w:lvl w:ilvl="3" w:tplc="280A0001" w:tentative="1">
      <w:start w:val="1"/>
      <w:numFmt w:val="bullet"/>
      <w:lvlText w:val=""/>
      <w:lvlJc w:val="left"/>
      <w:pPr>
        <w:ind w:left="2898" w:hanging="360"/>
      </w:pPr>
      <w:rPr>
        <w:rFonts w:ascii="Symbol" w:hAnsi="Symbol" w:hint="default"/>
      </w:rPr>
    </w:lvl>
    <w:lvl w:ilvl="4" w:tplc="280A0003" w:tentative="1">
      <w:start w:val="1"/>
      <w:numFmt w:val="bullet"/>
      <w:lvlText w:val="o"/>
      <w:lvlJc w:val="left"/>
      <w:pPr>
        <w:ind w:left="3618" w:hanging="360"/>
      </w:pPr>
      <w:rPr>
        <w:rFonts w:ascii="Courier New" w:hAnsi="Courier New" w:hint="default"/>
      </w:rPr>
    </w:lvl>
    <w:lvl w:ilvl="5" w:tplc="280A0005" w:tentative="1">
      <w:start w:val="1"/>
      <w:numFmt w:val="bullet"/>
      <w:lvlText w:val=""/>
      <w:lvlJc w:val="left"/>
      <w:pPr>
        <w:ind w:left="4338" w:hanging="360"/>
      </w:pPr>
      <w:rPr>
        <w:rFonts w:ascii="Wingdings" w:hAnsi="Wingdings" w:hint="default"/>
      </w:rPr>
    </w:lvl>
    <w:lvl w:ilvl="6" w:tplc="280A0001" w:tentative="1">
      <w:start w:val="1"/>
      <w:numFmt w:val="bullet"/>
      <w:lvlText w:val=""/>
      <w:lvlJc w:val="left"/>
      <w:pPr>
        <w:ind w:left="5058" w:hanging="360"/>
      </w:pPr>
      <w:rPr>
        <w:rFonts w:ascii="Symbol" w:hAnsi="Symbol" w:hint="default"/>
      </w:rPr>
    </w:lvl>
    <w:lvl w:ilvl="7" w:tplc="280A0003" w:tentative="1">
      <w:start w:val="1"/>
      <w:numFmt w:val="bullet"/>
      <w:lvlText w:val="o"/>
      <w:lvlJc w:val="left"/>
      <w:pPr>
        <w:ind w:left="5778" w:hanging="360"/>
      </w:pPr>
      <w:rPr>
        <w:rFonts w:ascii="Courier New" w:hAnsi="Courier New" w:hint="default"/>
      </w:rPr>
    </w:lvl>
    <w:lvl w:ilvl="8" w:tplc="280A0005" w:tentative="1">
      <w:start w:val="1"/>
      <w:numFmt w:val="bullet"/>
      <w:lvlText w:val=""/>
      <w:lvlJc w:val="left"/>
      <w:pPr>
        <w:ind w:left="6498" w:hanging="360"/>
      </w:pPr>
      <w:rPr>
        <w:rFonts w:ascii="Wingdings" w:hAnsi="Wingdings" w:hint="default"/>
      </w:rPr>
    </w:lvl>
  </w:abstractNum>
  <w:abstractNum w:abstractNumId="47" w15:restartNumberingAfterBreak="0">
    <w:nsid w:val="4DF208E8"/>
    <w:multiLevelType w:val="hybridMultilevel"/>
    <w:tmpl w:val="EA5EAA9E"/>
    <w:lvl w:ilvl="0" w:tplc="280A0015">
      <w:start w:val="1"/>
      <w:numFmt w:val="upperLetter"/>
      <w:lvlText w:val="%1."/>
      <w:lvlJc w:val="left"/>
      <w:pPr>
        <w:ind w:left="1068" w:hanging="360"/>
      </w:pPr>
      <w:rPr>
        <w:rFonts w:hint="default"/>
      </w:r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48" w15:restartNumberingAfterBreak="0">
    <w:nsid w:val="50E05E6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52D505AC"/>
    <w:multiLevelType w:val="multilevel"/>
    <w:tmpl w:val="FFFFFFFF"/>
    <w:lvl w:ilvl="0">
      <w:start w:val="3"/>
      <w:numFmt w:val="decimal"/>
      <w:lvlText w:val="%1."/>
      <w:lvlJc w:val="left"/>
      <w:pPr>
        <w:ind w:left="720" w:hanging="360"/>
      </w:pPr>
      <w:rPr>
        <w:rFonts w:ascii="Cambria" w:hAnsi="Cambria" w:cs="Times New Roman" w:hint="default"/>
      </w:rPr>
    </w:lvl>
    <w:lvl w:ilvl="1">
      <w:start w:val="1"/>
      <w:numFmt w:val="bullet"/>
      <w:lvlText w:val=""/>
      <w:lvlJc w:val="left"/>
      <w:pPr>
        <w:ind w:left="720" w:hanging="360"/>
      </w:pPr>
      <w:rPr>
        <w:rFonts w:ascii="Symbol" w:hAnsi="Symbol" w:hint="default"/>
      </w:rPr>
    </w:lvl>
    <w:lvl w:ilvl="2">
      <w:start w:val="1"/>
      <w:numFmt w:val="lowerLetter"/>
      <w:lvlText w:val="%3)"/>
      <w:lvlJc w:val="left"/>
      <w:pPr>
        <w:ind w:left="928" w:hanging="360"/>
      </w:pPr>
      <w:rPr>
        <w:rFonts w:cs="Times New Roman" w:hint="default"/>
      </w:rPr>
    </w:lvl>
    <w:lvl w:ilvl="3">
      <w:start w:val="1"/>
      <w:numFmt w:val="bullet"/>
      <w:lvlText w:val="-"/>
      <w:lvlJc w:val="left"/>
      <w:pPr>
        <w:ind w:left="720" w:hanging="360"/>
      </w:pPr>
      <w:rPr>
        <w:rFonts w:ascii="Courier New" w:hAnsi="Courier New" w:hint="default"/>
      </w:rPr>
    </w:lvl>
    <w:lvl w:ilvl="4">
      <w:start w:val="1"/>
      <w:numFmt w:val="decimal"/>
      <w:isLgl/>
      <w:lvlText w:val="%1.%2.%3.%4.%5."/>
      <w:lvlJc w:val="left"/>
      <w:pPr>
        <w:ind w:left="1440" w:hanging="1080"/>
      </w:pPr>
      <w:rPr>
        <w:rFonts w:ascii="Cambria" w:hAnsi="Cambria" w:cs="Times New Roman" w:hint="default"/>
      </w:rPr>
    </w:lvl>
    <w:lvl w:ilvl="5">
      <w:start w:val="1"/>
      <w:numFmt w:val="decimal"/>
      <w:isLgl/>
      <w:lvlText w:val="%1.%2.%3.%4.%5.%6."/>
      <w:lvlJc w:val="left"/>
      <w:pPr>
        <w:ind w:left="1440" w:hanging="1080"/>
      </w:pPr>
      <w:rPr>
        <w:rFonts w:ascii="Cambria" w:hAnsi="Cambria" w:cs="Times New Roman" w:hint="default"/>
      </w:rPr>
    </w:lvl>
    <w:lvl w:ilvl="6">
      <w:start w:val="1"/>
      <w:numFmt w:val="decimal"/>
      <w:isLgl/>
      <w:lvlText w:val="%1.%2.%3.%4.%5.%6.%7."/>
      <w:lvlJc w:val="left"/>
      <w:pPr>
        <w:ind w:left="1800" w:hanging="1440"/>
      </w:pPr>
      <w:rPr>
        <w:rFonts w:ascii="Cambria" w:hAnsi="Cambria" w:cs="Times New Roman" w:hint="default"/>
      </w:rPr>
    </w:lvl>
    <w:lvl w:ilvl="7">
      <w:start w:val="1"/>
      <w:numFmt w:val="decimal"/>
      <w:isLgl/>
      <w:lvlText w:val="%1.%2.%3.%4.%5.%6.%7.%8."/>
      <w:lvlJc w:val="left"/>
      <w:pPr>
        <w:ind w:left="1800" w:hanging="1440"/>
      </w:pPr>
      <w:rPr>
        <w:rFonts w:ascii="Cambria" w:hAnsi="Cambria" w:cs="Times New Roman" w:hint="default"/>
      </w:rPr>
    </w:lvl>
    <w:lvl w:ilvl="8">
      <w:start w:val="1"/>
      <w:numFmt w:val="decimal"/>
      <w:isLgl/>
      <w:lvlText w:val="%1.%2.%3.%4.%5.%6.%7.%8.%9."/>
      <w:lvlJc w:val="left"/>
      <w:pPr>
        <w:ind w:left="2160" w:hanging="1800"/>
      </w:pPr>
      <w:rPr>
        <w:rFonts w:ascii="Cambria" w:hAnsi="Cambria" w:cs="Times New Roman" w:hint="default"/>
      </w:rPr>
    </w:lvl>
  </w:abstractNum>
  <w:abstractNum w:abstractNumId="50" w15:restartNumberingAfterBreak="0">
    <w:nsid w:val="54700A61"/>
    <w:multiLevelType w:val="multilevel"/>
    <w:tmpl w:val="73DC2CE2"/>
    <w:lvl w:ilvl="0">
      <w:start w:val="1"/>
      <w:numFmt w:val="decimal"/>
      <w:lvlText w:val="%1."/>
      <w:lvlJc w:val="left"/>
      <w:pPr>
        <w:ind w:left="720" w:hanging="360"/>
      </w:pPr>
    </w:lvl>
    <w:lvl w:ilvl="1">
      <w:start w:val="2"/>
      <w:numFmt w:val="decimal"/>
      <w:isLgl/>
      <w:lvlText w:val="%1.%2."/>
      <w:lvlJc w:val="left"/>
      <w:pPr>
        <w:ind w:left="1039" w:hanging="450"/>
      </w:pPr>
      <w:rPr>
        <w:rFonts w:hint="default"/>
      </w:rPr>
    </w:lvl>
    <w:lvl w:ilvl="2">
      <w:start w:val="1"/>
      <w:numFmt w:val="decimal"/>
      <w:isLgl/>
      <w:lvlText w:val="%1.%2.%3."/>
      <w:lvlJc w:val="left"/>
      <w:pPr>
        <w:ind w:left="153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356" w:hanging="1080"/>
      </w:pPr>
      <w:rPr>
        <w:rFonts w:hint="default"/>
      </w:rPr>
    </w:lvl>
    <w:lvl w:ilvl="5">
      <w:start w:val="1"/>
      <w:numFmt w:val="decimal"/>
      <w:isLgl/>
      <w:lvlText w:val="%1.%2.%3.%4.%5.%6."/>
      <w:lvlJc w:val="left"/>
      <w:pPr>
        <w:ind w:left="2585" w:hanging="1080"/>
      </w:pPr>
      <w:rPr>
        <w:rFonts w:hint="default"/>
      </w:rPr>
    </w:lvl>
    <w:lvl w:ilvl="6">
      <w:start w:val="1"/>
      <w:numFmt w:val="decimal"/>
      <w:isLgl/>
      <w:lvlText w:val="%1.%2.%3.%4.%5.%6.%7."/>
      <w:lvlJc w:val="left"/>
      <w:pPr>
        <w:ind w:left="3174" w:hanging="1440"/>
      </w:pPr>
      <w:rPr>
        <w:rFonts w:hint="default"/>
      </w:rPr>
    </w:lvl>
    <w:lvl w:ilvl="7">
      <w:start w:val="1"/>
      <w:numFmt w:val="decimal"/>
      <w:isLgl/>
      <w:lvlText w:val="%1.%2.%3.%4.%5.%6.%7.%8."/>
      <w:lvlJc w:val="left"/>
      <w:pPr>
        <w:ind w:left="3403" w:hanging="1440"/>
      </w:pPr>
      <w:rPr>
        <w:rFonts w:hint="default"/>
      </w:rPr>
    </w:lvl>
    <w:lvl w:ilvl="8">
      <w:start w:val="1"/>
      <w:numFmt w:val="decimal"/>
      <w:isLgl/>
      <w:lvlText w:val="%1.%2.%3.%4.%5.%6.%7.%8.%9."/>
      <w:lvlJc w:val="left"/>
      <w:pPr>
        <w:ind w:left="3992" w:hanging="1800"/>
      </w:pPr>
      <w:rPr>
        <w:rFonts w:hint="default"/>
      </w:rPr>
    </w:lvl>
  </w:abstractNum>
  <w:abstractNum w:abstractNumId="51" w15:restartNumberingAfterBreak="0">
    <w:nsid w:val="565A1527"/>
    <w:multiLevelType w:val="hybridMultilevel"/>
    <w:tmpl w:val="FFFFFFFF"/>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2" w15:restartNumberingAfterBreak="0">
    <w:nsid w:val="56F24BE5"/>
    <w:multiLevelType w:val="hybridMultilevel"/>
    <w:tmpl w:val="927C1A9A"/>
    <w:lvl w:ilvl="0" w:tplc="280A0003">
      <w:start w:val="1"/>
      <w:numFmt w:val="bullet"/>
      <w:lvlText w:val="o"/>
      <w:lvlJc w:val="left"/>
      <w:pPr>
        <w:ind w:left="720" w:hanging="360"/>
      </w:pPr>
      <w:rPr>
        <w:rFonts w:ascii="Courier New" w:hAnsi="Courier New" w:cs="Courier Ne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3" w15:restartNumberingAfterBreak="0">
    <w:nsid w:val="58336E72"/>
    <w:multiLevelType w:val="hybridMultilevel"/>
    <w:tmpl w:val="DB085E7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4" w15:restartNumberingAfterBreak="0">
    <w:nsid w:val="5B3A0CAF"/>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5" w15:restartNumberingAfterBreak="0">
    <w:nsid w:val="5B6C03D3"/>
    <w:multiLevelType w:val="hybridMultilevel"/>
    <w:tmpl w:val="FFFFFFFF"/>
    <w:lvl w:ilvl="0" w:tplc="C108EDCC">
      <w:start w:val="1"/>
      <w:numFmt w:val="decimal"/>
      <w:lvlText w:val="%1."/>
      <w:lvlJc w:val="left"/>
      <w:pPr>
        <w:ind w:left="360" w:hanging="360"/>
      </w:pPr>
      <w:rPr>
        <w:rFonts w:cs="Times New Roman" w:hint="default"/>
        <w:sz w:val="20"/>
        <w:szCs w:val="20"/>
      </w:rPr>
    </w:lvl>
    <w:lvl w:ilvl="1" w:tplc="280A0019" w:tentative="1">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56" w15:restartNumberingAfterBreak="0">
    <w:nsid w:val="5B9E7C10"/>
    <w:multiLevelType w:val="hybridMultilevel"/>
    <w:tmpl w:val="FFFFFFFF"/>
    <w:lvl w:ilvl="0" w:tplc="280A0017">
      <w:start w:val="1"/>
      <w:numFmt w:val="lowerLetter"/>
      <w:lvlText w:val="%1)"/>
      <w:lvlJc w:val="left"/>
      <w:pPr>
        <w:ind w:left="2211" w:hanging="360"/>
      </w:pPr>
      <w:rPr>
        <w:rFonts w:cs="Times New Roman"/>
      </w:rPr>
    </w:lvl>
    <w:lvl w:ilvl="1" w:tplc="280A0019">
      <w:start w:val="1"/>
      <w:numFmt w:val="lowerLetter"/>
      <w:lvlText w:val="%2."/>
      <w:lvlJc w:val="left"/>
      <w:pPr>
        <w:ind w:left="2931" w:hanging="360"/>
      </w:pPr>
      <w:rPr>
        <w:rFonts w:cs="Times New Roman"/>
      </w:rPr>
    </w:lvl>
    <w:lvl w:ilvl="2" w:tplc="280A001B" w:tentative="1">
      <w:start w:val="1"/>
      <w:numFmt w:val="lowerRoman"/>
      <w:lvlText w:val="%3."/>
      <w:lvlJc w:val="right"/>
      <w:pPr>
        <w:ind w:left="3651" w:hanging="180"/>
      </w:pPr>
      <w:rPr>
        <w:rFonts w:cs="Times New Roman"/>
      </w:rPr>
    </w:lvl>
    <w:lvl w:ilvl="3" w:tplc="280A000F" w:tentative="1">
      <w:start w:val="1"/>
      <w:numFmt w:val="decimal"/>
      <w:lvlText w:val="%4."/>
      <w:lvlJc w:val="left"/>
      <w:pPr>
        <w:ind w:left="4371" w:hanging="360"/>
      </w:pPr>
      <w:rPr>
        <w:rFonts w:cs="Times New Roman"/>
      </w:rPr>
    </w:lvl>
    <w:lvl w:ilvl="4" w:tplc="280A0019" w:tentative="1">
      <w:start w:val="1"/>
      <w:numFmt w:val="lowerLetter"/>
      <w:lvlText w:val="%5."/>
      <w:lvlJc w:val="left"/>
      <w:pPr>
        <w:ind w:left="5091" w:hanging="360"/>
      </w:pPr>
      <w:rPr>
        <w:rFonts w:cs="Times New Roman"/>
      </w:rPr>
    </w:lvl>
    <w:lvl w:ilvl="5" w:tplc="280A001B" w:tentative="1">
      <w:start w:val="1"/>
      <w:numFmt w:val="lowerRoman"/>
      <w:lvlText w:val="%6."/>
      <w:lvlJc w:val="right"/>
      <w:pPr>
        <w:ind w:left="5811" w:hanging="180"/>
      </w:pPr>
      <w:rPr>
        <w:rFonts w:cs="Times New Roman"/>
      </w:rPr>
    </w:lvl>
    <w:lvl w:ilvl="6" w:tplc="280A000F" w:tentative="1">
      <w:start w:val="1"/>
      <w:numFmt w:val="decimal"/>
      <w:lvlText w:val="%7."/>
      <w:lvlJc w:val="left"/>
      <w:pPr>
        <w:ind w:left="6531" w:hanging="360"/>
      </w:pPr>
      <w:rPr>
        <w:rFonts w:cs="Times New Roman"/>
      </w:rPr>
    </w:lvl>
    <w:lvl w:ilvl="7" w:tplc="280A0019" w:tentative="1">
      <w:start w:val="1"/>
      <w:numFmt w:val="lowerLetter"/>
      <w:lvlText w:val="%8."/>
      <w:lvlJc w:val="left"/>
      <w:pPr>
        <w:ind w:left="7251" w:hanging="360"/>
      </w:pPr>
      <w:rPr>
        <w:rFonts w:cs="Times New Roman"/>
      </w:rPr>
    </w:lvl>
    <w:lvl w:ilvl="8" w:tplc="280A001B" w:tentative="1">
      <w:start w:val="1"/>
      <w:numFmt w:val="lowerRoman"/>
      <w:lvlText w:val="%9."/>
      <w:lvlJc w:val="right"/>
      <w:pPr>
        <w:ind w:left="7971" w:hanging="180"/>
      </w:pPr>
      <w:rPr>
        <w:rFonts w:cs="Times New Roman"/>
      </w:rPr>
    </w:lvl>
  </w:abstractNum>
  <w:abstractNum w:abstractNumId="57" w15:restartNumberingAfterBreak="0">
    <w:nsid w:val="5C597D8D"/>
    <w:multiLevelType w:val="hybridMultilevel"/>
    <w:tmpl w:val="9D5079E2"/>
    <w:lvl w:ilvl="0" w:tplc="280A0003">
      <w:start w:val="1"/>
      <w:numFmt w:val="bullet"/>
      <w:lvlText w:val="o"/>
      <w:lvlJc w:val="left"/>
      <w:pPr>
        <w:ind w:left="1560" w:hanging="360"/>
      </w:pPr>
      <w:rPr>
        <w:rFonts w:ascii="Courier New" w:hAnsi="Courier New" w:cs="Courier New" w:hint="default"/>
      </w:rPr>
    </w:lvl>
    <w:lvl w:ilvl="1" w:tplc="280A0003" w:tentative="1">
      <w:start w:val="1"/>
      <w:numFmt w:val="bullet"/>
      <w:lvlText w:val="o"/>
      <w:lvlJc w:val="left"/>
      <w:pPr>
        <w:ind w:left="2280" w:hanging="360"/>
      </w:pPr>
      <w:rPr>
        <w:rFonts w:ascii="Courier New" w:hAnsi="Courier New" w:cs="Courier New" w:hint="default"/>
      </w:rPr>
    </w:lvl>
    <w:lvl w:ilvl="2" w:tplc="280A0005" w:tentative="1">
      <w:start w:val="1"/>
      <w:numFmt w:val="bullet"/>
      <w:lvlText w:val=""/>
      <w:lvlJc w:val="left"/>
      <w:pPr>
        <w:ind w:left="3000" w:hanging="360"/>
      </w:pPr>
      <w:rPr>
        <w:rFonts w:ascii="Wingdings" w:hAnsi="Wingdings" w:hint="default"/>
      </w:rPr>
    </w:lvl>
    <w:lvl w:ilvl="3" w:tplc="280A0001" w:tentative="1">
      <w:start w:val="1"/>
      <w:numFmt w:val="bullet"/>
      <w:lvlText w:val=""/>
      <w:lvlJc w:val="left"/>
      <w:pPr>
        <w:ind w:left="3720" w:hanging="360"/>
      </w:pPr>
      <w:rPr>
        <w:rFonts w:ascii="Symbol" w:hAnsi="Symbol" w:hint="default"/>
      </w:rPr>
    </w:lvl>
    <w:lvl w:ilvl="4" w:tplc="280A0003" w:tentative="1">
      <w:start w:val="1"/>
      <w:numFmt w:val="bullet"/>
      <w:lvlText w:val="o"/>
      <w:lvlJc w:val="left"/>
      <w:pPr>
        <w:ind w:left="4440" w:hanging="360"/>
      </w:pPr>
      <w:rPr>
        <w:rFonts w:ascii="Courier New" w:hAnsi="Courier New" w:cs="Courier New" w:hint="default"/>
      </w:rPr>
    </w:lvl>
    <w:lvl w:ilvl="5" w:tplc="280A0005" w:tentative="1">
      <w:start w:val="1"/>
      <w:numFmt w:val="bullet"/>
      <w:lvlText w:val=""/>
      <w:lvlJc w:val="left"/>
      <w:pPr>
        <w:ind w:left="5160" w:hanging="360"/>
      </w:pPr>
      <w:rPr>
        <w:rFonts w:ascii="Wingdings" w:hAnsi="Wingdings" w:hint="default"/>
      </w:rPr>
    </w:lvl>
    <w:lvl w:ilvl="6" w:tplc="280A0001" w:tentative="1">
      <w:start w:val="1"/>
      <w:numFmt w:val="bullet"/>
      <w:lvlText w:val=""/>
      <w:lvlJc w:val="left"/>
      <w:pPr>
        <w:ind w:left="5880" w:hanging="360"/>
      </w:pPr>
      <w:rPr>
        <w:rFonts w:ascii="Symbol" w:hAnsi="Symbol" w:hint="default"/>
      </w:rPr>
    </w:lvl>
    <w:lvl w:ilvl="7" w:tplc="280A0003" w:tentative="1">
      <w:start w:val="1"/>
      <w:numFmt w:val="bullet"/>
      <w:lvlText w:val="o"/>
      <w:lvlJc w:val="left"/>
      <w:pPr>
        <w:ind w:left="6600" w:hanging="360"/>
      </w:pPr>
      <w:rPr>
        <w:rFonts w:ascii="Courier New" w:hAnsi="Courier New" w:cs="Courier New" w:hint="default"/>
      </w:rPr>
    </w:lvl>
    <w:lvl w:ilvl="8" w:tplc="280A0005" w:tentative="1">
      <w:start w:val="1"/>
      <w:numFmt w:val="bullet"/>
      <w:lvlText w:val=""/>
      <w:lvlJc w:val="left"/>
      <w:pPr>
        <w:ind w:left="7320" w:hanging="360"/>
      </w:pPr>
      <w:rPr>
        <w:rFonts w:ascii="Wingdings" w:hAnsi="Wingdings" w:hint="default"/>
      </w:rPr>
    </w:lvl>
  </w:abstractNum>
  <w:abstractNum w:abstractNumId="58" w15:restartNumberingAfterBreak="0">
    <w:nsid w:val="5DC943D9"/>
    <w:multiLevelType w:val="hybridMultilevel"/>
    <w:tmpl w:val="FFFFFFFF"/>
    <w:lvl w:ilvl="0" w:tplc="280A0017">
      <w:start w:val="1"/>
      <w:numFmt w:val="lowerLetter"/>
      <w:lvlText w:val="%1)"/>
      <w:lvlJc w:val="left"/>
      <w:pPr>
        <w:ind w:left="1440" w:hanging="360"/>
      </w:pPr>
      <w:rPr>
        <w:rFonts w:cs="Times New Roman"/>
      </w:rPr>
    </w:lvl>
    <w:lvl w:ilvl="1" w:tplc="280A0019" w:tentative="1">
      <w:start w:val="1"/>
      <w:numFmt w:val="lowerLetter"/>
      <w:lvlText w:val="%2."/>
      <w:lvlJc w:val="left"/>
      <w:pPr>
        <w:ind w:left="2160" w:hanging="360"/>
      </w:pPr>
      <w:rPr>
        <w:rFonts w:cs="Times New Roman"/>
      </w:rPr>
    </w:lvl>
    <w:lvl w:ilvl="2" w:tplc="280A001B" w:tentative="1">
      <w:start w:val="1"/>
      <w:numFmt w:val="lowerRoman"/>
      <w:lvlText w:val="%3."/>
      <w:lvlJc w:val="right"/>
      <w:pPr>
        <w:ind w:left="2880" w:hanging="180"/>
      </w:pPr>
      <w:rPr>
        <w:rFonts w:cs="Times New Roman"/>
      </w:rPr>
    </w:lvl>
    <w:lvl w:ilvl="3" w:tplc="280A000F" w:tentative="1">
      <w:start w:val="1"/>
      <w:numFmt w:val="decimal"/>
      <w:lvlText w:val="%4."/>
      <w:lvlJc w:val="left"/>
      <w:pPr>
        <w:ind w:left="3600" w:hanging="360"/>
      </w:pPr>
      <w:rPr>
        <w:rFonts w:cs="Times New Roman"/>
      </w:rPr>
    </w:lvl>
    <w:lvl w:ilvl="4" w:tplc="280A0019" w:tentative="1">
      <w:start w:val="1"/>
      <w:numFmt w:val="lowerLetter"/>
      <w:lvlText w:val="%5."/>
      <w:lvlJc w:val="left"/>
      <w:pPr>
        <w:ind w:left="4320" w:hanging="360"/>
      </w:pPr>
      <w:rPr>
        <w:rFonts w:cs="Times New Roman"/>
      </w:rPr>
    </w:lvl>
    <w:lvl w:ilvl="5" w:tplc="280A001B" w:tentative="1">
      <w:start w:val="1"/>
      <w:numFmt w:val="lowerRoman"/>
      <w:lvlText w:val="%6."/>
      <w:lvlJc w:val="right"/>
      <w:pPr>
        <w:ind w:left="5040" w:hanging="180"/>
      </w:pPr>
      <w:rPr>
        <w:rFonts w:cs="Times New Roman"/>
      </w:rPr>
    </w:lvl>
    <w:lvl w:ilvl="6" w:tplc="280A000F" w:tentative="1">
      <w:start w:val="1"/>
      <w:numFmt w:val="decimal"/>
      <w:lvlText w:val="%7."/>
      <w:lvlJc w:val="left"/>
      <w:pPr>
        <w:ind w:left="5760" w:hanging="360"/>
      </w:pPr>
      <w:rPr>
        <w:rFonts w:cs="Times New Roman"/>
      </w:rPr>
    </w:lvl>
    <w:lvl w:ilvl="7" w:tplc="280A0019" w:tentative="1">
      <w:start w:val="1"/>
      <w:numFmt w:val="lowerLetter"/>
      <w:lvlText w:val="%8."/>
      <w:lvlJc w:val="left"/>
      <w:pPr>
        <w:ind w:left="6480" w:hanging="360"/>
      </w:pPr>
      <w:rPr>
        <w:rFonts w:cs="Times New Roman"/>
      </w:rPr>
    </w:lvl>
    <w:lvl w:ilvl="8" w:tplc="280A001B" w:tentative="1">
      <w:start w:val="1"/>
      <w:numFmt w:val="lowerRoman"/>
      <w:lvlText w:val="%9."/>
      <w:lvlJc w:val="right"/>
      <w:pPr>
        <w:ind w:left="7200" w:hanging="180"/>
      </w:pPr>
      <w:rPr>
        <w:rFonts w:cs="Times New Roman"/>
      </w:rPr>
    </w:lvl>
  </w:abstractNum>
  <w:abstractNum w:abstractNumId="59" w15:restartNumberingAfterBreak="0">
    <w:nsid w:val="602E1C6D"/>
    <w:multiLevelType w:val="multilevel"/>
    <w:tmpl w:val="8B5A8CAE"/>
    <w:lvl w:ilvl="0">
      <w:start w:val="3"/>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61C51E09"/>
    <w:multiLevelType w:val="multilevel"/>
    <w:tmpl w:val="3D44CCB0"/>
    <w:lvl w:ilvl="0">
      <w:start w:val="3"/>
      <w:numFmt w:val="decimal"/>
      <w:lvlText w:val="%1."/>
      <w:lvlJc w:val="left"/>
      <w:pPr>
        <w:ind w:left="720" w:hanging="360"/>
      </w:pPr>
      <w:rPr>
        <w:rFonts w:ascii="Cambria" w:hAnsi="Cambria" w:hint="default"/>
      </w:rPr>
    </w:lvl>
    <w:lvl w:ilvl="1">
      <w:start w:val="1"/>
      <w:numFmt w:val="bullet"/>
      <w:lvlText w:val=""/>
      <w:lvlJc w:val="left"/>
      <w:pPr>
        <w:ind w:left="720" w:hanging="360"/>
      </w:pPr>
      <w:rPr>
        <w:rFonts w:ascii="Symbol" w:hAnsi="Symbol" w:hint="default"/>
      </w:rPr>
    </w:lvl>
    <w:lvl w:ilvl="2">
      <w:start w:val="1"/>
      <w:numFmt w:val="lowerLetter"/>
      <w:lvlText w:val="%3)"/>
      <w:lvlJc w:val="left"/>
      <w:pPr>
        <w:ind w:left="928" w:hanging="360"/>
      </w:pPr>
      <w:rPr>
        <w:rFonts w:hint="default"/>
      </w:rPr>
    </w:lvl>
    <w:lvl w:ilvl="3">
      <w:start w:val="1"/>
      <w:numFmt w:val="bullet"/>
      <w:lvlText w:val="-"/>
      <w:lvlJc w:val="left"/>
      <w:pPr>
        <w:ind w:left="720" w:hanging="360"/>
      </w:pPr>
      <w:rPr>
        <w:rFonts w:ascii="Courier New" w:hAnsi="Courier New" w:hint="default"/>
      </w:rPr>
    </w:lvl>
    <w:lvl w:ilvl="4">
      <w:start w:val="1"/>
      <w:numFmt w:val="bullet"/>
      <w:lvlText w:val="o"/>
      <w:lvlJc w:val="left"/>
      <w:pPr>
        <w:ind w:left="1440" w:hanging="1080"/>
      </w:pPr>
      <w:rPr>
        <w:rFonts w:ascii="Courier New" w:hAnsi="Courier New" w:cs="Courier New" w:hint="default"/>
      </w:rPr>
    </w:lvl>
    <w:lvl w:ilvl="5">
      <w:start w:val="1"/>
      <w:numFmt w:val="decimal"/>
      <w:isLgl/>
      <w:lvlText w:val="%1.%2.%3.%4.%5.%6."/>
      <w:lvlJc w:val="left"/>
      <w:pPr>
        <w:ind w:left="1440" w:hanging="1080"/>
      </w:pPr>
      <w:rPr>
        <w:rFonts w:ascii="Cambria" w:hAnsi="Cambria" w:hint="default"/>
      </w:rPr>
    </w:lvl>
    <w:lvl w:ilvl="6">
      <w:start w:val="1"/>
      <w:numFmt w:val="decimal"/>
      <w:isLgl/>
      <w:lvlText w:val="%1.%2.%3.%4.%5.%6.%7."/>
      <w:lvlJc w:val="left"/>
      <w:pPr>
        <w:ind w:left="1800" w:hanging="1440"/>
      </w:pPr>
      <w:rPr>
        <w:rFonts w:ascii="Cambria" w:hAnsi="Cambria" w:hint="default"/>
      </w:rPr>
    </w:lvl>
    <w:lvl w:ilvl="7">
      <w:start w:val="1"/>
      <w:numFmt w:val="decimal"/>
      <w:isLgl/>
      <w:lvlText w:val="%1.%2.%3.%4.%5.%6.%7.%8."/>
      <w:lvlJc w:val="left"/>
      <w:pPr>
        <w:ind w:left="1800" w:hanging="1440"/>
      </w:pPr>
      <w:rPr>
        <w:rFonts w:ascii="Cambria" w:hAnsi="Cambria" w:hint="default"/>
      </w:rPr>
    </w:lvl>
    <w:lvl w:ilvl="8">
      <w:start w:val="1"/>
      <w:numFmt w:val="decimal"/>
      <w:isLgl/>
      <w:lvlText w:val="%1.%2.%3.%4.%5.%6.%7.%8.%9."/>
      <w:lvlJc w:val="left"/>
      <w:pPr>
        <w:ind w:left="2160" w:hanging="1800"/>
      </w:pPr>
      <w:rPr>
        <w:rFonts w:ascii="Cambria" w:hAnsi="Cambria" w:hint="default"/>
      </w:rPr>
    </w:lvl>
  </w:abstractNum>
  <w:abstractNum w:abstractNumId="61" w15:restartNumberingAfterBreak="0">
    <w:nsid w:val="62B61A5A"/>
    <w:multiLevelType w:val="multilevel"/>
    <w:tmpl w:val="407419C8"/>
    <w:lvl w:ilvl="0">
      <w:start w:val="1"/>
      <w:numFmt w:val="decimal"/>
      <w:lvlText w:val="%1."/>
      <w:lvlJc w:val="left"/>
      <w:pPr>
        <w:ind w:left="720" w:hanging="360"/>
      </w:pPr>
      <w:rPr>
        <w:rFonts w:ascii="Cambria" w:hAnsi="Cambria" w:hint="default"/>
      </w:rPr>
    </w:lvl>
    <w:lvl w:ilvl="1">
      <w:start w:val="1"/>
      <w:numFmt w:val="bullet"/>
      <w:lvlText w:val=""/>
      <w:lvlJc w:val="left"/>
      <w:pPr>
        <w:ind w:left="720" w:hanging="360"/>
      </w:pPr>
      <w:rPr>
        <w:rFonts w:ascii="Symbol" w:hAnsi="Symbol" w:hint="default"/>
      </w:rPr>
    </w:lvl>
    <w:lvl w:ilvl="2">
      <w:start w:val="1"/>
      <w:numFmt w:val="lowerLetter"/>
      <w:lvlText w:val="%3)"/>
      <w:lvlJc w:val="left"/>
      <w:pPr>
        <w:ind w:left="928" w:hanging="360"/>
      </w:pPr>
    </w:lvl>
    <w:lvl w:ilvl="3">
      <w:start w:val="1"/>
      <w:numFmt w:val="bullet"/>
      <w:lvlText w:val="-"/>
      <w:lvlJc w:val="left"/>
      <w:pPr>
        <w:ind w:left="720" w:hanging="360"/>
      </w:pPr>
      <w:rPr>
        <w:rFonts w:ascii="Courier New" w:hAnsi="Courier New" w:hint="default"/>
      </w:rPr>
    </w:lvl>
    <w:lvl w:ilvl="4">
      <w:start w:val="1"/>
      <w:numFmt w:val="decimal"/>
      <w:isLgl/>
      <w:lvlText w:val="%1.%2.%3.%4.%5."/>
      <w:lvlJc w:val="left"/>
      <w:pPr>
        <w:ind w:left="1440" w:hanging="1080"/>
      </w:pPr>
      <w:rPr>
        <w:rFonts w:ascii="Cambria" w:hAnsi="Cambria" w:hint="default"/>
      </w:rPr>
    </w:lvl>
    <w:lvl w:ilvl="5">
      <w:start w:val="1"/>
      <w:numFmt w:val="decimal"/>
      <w:isLgl/>
      <w:lvlText w:val="%1.%2.%3.%4.%5.%6."/>
      <w:lvlJc w:val="left"/>
      <w:pPr>
        <w:ind w:left="1440" w:hanging="1080"/>
      </w:pPr>
      <w:rPr>
        <w:rFonts w:ascii="Cambria" w:hAnsi="Cambria" w:hint="default"/>
      </w:rPr>
    </w:lvl>
    <w:lvl w:ilvl="6">
      <w:start w:val="1"/>
      <w:numFmt w:val="decimal"/>
      <w:isLgl/>
      <w:lvlText w:val="%1.%2.%3.%4.%5.%6.%7."/>
      <w:lvlJc w:val="left"/>
      <w:pPr>
        <w:ind w:left="1800" w:hanging="1440"/>
      </w:pPr>
      <w:rPr>
        <w:rFonts w:ascii="Cambria" w:hAnsi="Cambria" w:hint="default"/>
      </w:rPr>
    </w:lvl>
    <w:lvl w:ilvl="7">
      <w:start w:val="1"/>
      <w:numFmt w:val="decimal"/>
      <w:isLgl/>
      <w:lvlText w:val="%1.%2.%3.%4.%5.%6.%7.%8."/>
      <w:lvlJc w:val="left"/>
      <w:pPr>
        <w:ind w:left="1800" w:hanging="1440"/>
      </w:pPr>
      <w:rPr>
        <w:rFonts w:ascii="Cambria" w:hAnsi="Cambria" w:hint="default"/>
      </w:rPr>
    </w:lvl>
    <w:lvl w:ilvl="8">
      <w:start w:val="1"/>
      <w:numFmt w:val="decimal"/>
      <w:isLgl/>
      <w:lvlText w:val="%1.%2.%3.%4.%5.%6.%7.%8.%9."/>
      <w:lvlJc w:val="left"/>
      <w:pPr>
        <w:ind w:left="2160" w:hanging="1800"/>
      </w:pPr>
      <w:rPr>
        <w:rFonts w:ascii="Cambria" w:hAnsi="Cambria" w:hint="default"/>
      </w:rPr>
    </w:lvl>
  </w:abstractNum>
  <w:abstractNum w:abstractNumId="62" w15:restartNumberingAfterBreak="0">
    <w:nsid w:val="66B4665E"/>
    <w:multiLevelType w:val="hybridMultilevel"/>
    <w:tmpl w:val="FFFFFFFF"/>
    <w:lvl w:ilvl="0" w:tplc="280A0001">
      <w:start w:val="1"/>
      <w:numFmt w:val="bullet"/>
      <w:lvlText w:val=""/>
      <w:lvlJc w:val="left"/>
      <w:pPr>
        <w:ind w:left="770" w:hanging="360"/>
      </w:pPr>
      <w:rPr>
        <w:rFonts w:ascii="Symbol" w:hAnsi="Symbol" w:hint="default"/>
      </w:rPr>
    </w:lvl>
    <w:lvl w:ilvl="1" w:tplc="280A0003" w:tentative="1">
      <w:start w:val="1"/>
      <w:numFmt w:val="bullet"/>
      <w:lvlText w:val="o"/>
      <w:lvlJc w:val="left"/>
      <w:pPr>
        <w:ind w:left="1490" w:hanging="360"/>
      </w:pPr>
      <w:rPr>
        <w:rFonts w:ascii="Courier New" w:hAnsi="Courier New" w:hint="default"/>
      </w:rPr>
    </w:lvl>
    <w:lvl w:ilvl="2" w:tplc="280A0005" w:tentative="1">
      <w:start w:val="1"/>
      <w:numFmt w:val="bullet"/>
      <w:lvlText w:val=""/>
      <w:lvlJc w:val="left"/>
      <w:pPr>
        <w:ind w:left="2210" w:hanging="360"/>
      </w:pPr>
      <w:rPr>
        <w:rFonts w:ascii="Wingdings" w:hAnsi="Wingdings" w:hint="default"/>
      </w:rPr>
    </w:lvl>
    <w:lvl w:ilvl="3" w:tplc="280A0001" w:tentative="1">
      <w:start w:val="1"/>
      <w:numFmt w:val="bullet"/>
      <w:lvlText w:val=""/>
      <w:lvlJc w:val="left"/>
      <w:pPr>
        <w:ind w:left="2930" w:hanging="360"/>
      </w:pPr>
      <w:rPr>
        <w:rFonts w:ascii="Symbol" w:hAnsi="Symbol" w:hint="default"/>
      </w:rPr>
    </w:lvl>
    <w:lvl w:ilvl="4" w:tplc="280A0003" w:tentative="1">
      <w:start w:val="1"/>
      <w:numFmt w:val="bullet"/>
      <w:lvlText w:val="o"/>
      <w:lvlJc w:val="left"/>
      <w:pPr>
        <w:ind w:left="3650" w:hanging="360"/>
      </w:pPr>
      <w:rPr>
        <w:rFonts w:ascii="Courier New" w:hAnsi="Courier New" w:hint="default"/>
      </w:rPr>
    </w:lvl>
    <w:lvl w:ilvl="5" w:tplc="280A0005" w:tentative="1">
      <w:start w:val="1"/>
      <w:numFmt w:val="bullet"/>
      <w:lvlText w:val=""/>
      <w:lvlJc w:val="left"/>
      <w:pPr>
        <w:ind w:left="4370" w:hanging="360"/>
      </w:pPr>
      <w:rPr>
        <w:rFonts w:ascii="Wingdings" w:hAnsi="Wingdings" w:hint="default"/>
      </w:rPr>
    </w:lvl>
    <w:lvl w:ilvl="6" w:tplc="280A0001" w:tentative="1">
      <w:start w:val="1"/>
      <w:numFmt w:val="bullet"/>
      <w:lvlText w:val=""/>
      <w:lvlJc w:val="left"/>
      <w:pPr>
        <w:ind w:left="5090" w:hanging="360"/>
      </w:pPr>
      <w:rPr>
        <w:rFonts w:ascii="Symbol" w:hAnsi="Symbol" w:hint="default"/>
      </w:rPr>
    </w:lvl>
    <w:lvl w:ilvl="7" w:tplc="280A0003" w:tentative="1">
      <w:start w:val="1"/>
      <w:numFmt w:val="bullet"/>
      <w:lvlText w:val="o"/>
      <w:lvlJc w:val="left"/>
      <w:pPr>
        <w:ind w:left="5810" w:hanging="360"/>
      </w:pPr>
      <w:rPr>
        <w:rFonts w:ascii="Courier New" w:hAnsi="Courier New" w:hint="default"/>
      </w:rPr>
    </w:lvl>
    <w:lvl w:ilvl="8" w:tplc="280A0005" w:tentative="1">
      <w:start w:val="1"/>
      <w:numFmt w:val="bullet"/>
      <w:lvlText w:val=""/>
      <w:lvlJc w:val="left"/>
      <w:pPr>
        <w:ind w:left="6530" w:hanging="360"/>
      </w:pPr>
      <w:rPr>
        <w:rFonts w:ascii="Wingdings" w:hAnsi="Wingdings" w:hint="default"/>
      </w:rPr>
    </w:lvl>
  </w:abstractNum>
  <w:abstractNum w:abstractNumId="63" w15:restartNumberingAfterBreak="0">
    <w:nsid w:val="67160317"/>
    <w:multiLevelType w:val="hybridMultilevel"/>
    <w:tmpl w:val="FFFFFFFF"/>
    <w:lvl w:ilvl="0" w:tplc="03D8C680">
      <w:start w:val="2"/>
      <w:numFmt w:val="upperLetter"/>
      <w:lvlText w:val="%1."/>
      <w:lvlJc w:val="left"/>
      <w:pPr>
        <w:ind w:left="786" w:hanging="360"/>
      </w:pPr>
      <w:rPr>
        <w:rFonts w:cs="Times New Roman" w:hint="default"/>
        <w:b/>
        <w:bCs/>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64" w15:restartNumberingAfterBreak="0">
    <w:nsid w:val="67672F2F"/>
    <w:multiLevelType w:val="hybridMultilevel"/>
    <w:tmpl w:val="FFFFFFFF"/>
    <w:lvl w:ilvl="0" w:tplc="280A000F">
      <w:start w:val="1"/>
      <w:numFmt w:val="decimal"/>
      <w:lvlText w:val="%1."/>
      <w:lvlJc w:val="left"/>
      <w:pPr>
        <w:ind w:left="720"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65" w15:restartNumberingAfterBreak="0">
    <w:nsid w:val="6A980C4C"/>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6" w15:restartNumberingAfterBreak="0">
    <w:nsid w:val="6E0F5864"/>
    <w:multiLevelType w:val="hybridMultilevel"/>
    <w:tmpl w:val="FFFFFFFF"/>
    <w:styleLink w:val="Listaactual1"/>
    <w:lvl w:ilvl="0" w:tplc="A36A9F92">
      <w:start w:val="1"/>
      <w:numFmt w:val="bullet"/>
      <w:lvlText w:val="·"/>
      <w:lvlJc w:val="left"/>
      <w:pPr>
        <w:ind w:left="720" w:hanging="360"/>
      </w:pPr>
      <w:rPr>
        <w:rFonts w:ascii="Symbol" w:hAnsi="Symbol" w:hint="default"/>
      </w:rPr>
    </w:lvl>
    <w:lvl w:ilvl="1" w:tplc="45984882">
      <w:start w:val="1"/>
      <w:numFmt w:val="bullet"/>
      <w:lvlText w:val="o"/>
      <w:lvlJc w:val="left"/>
      <w:pPr>
        <w:ind w:left="1440" w:hanging="360"/>
      </w:pPr>
      <w:rPr>
        <w:rFonts w:ascii="Courier New" w:hAnsi="Courier New" w:hint="default"/>
      </w:rPr>
    </w:lvl>
    <w:lvl w:ilvl="2" w:tplc="367A76E4">
      <w:start w:val="1"/>
      <w:numFmt w:val="bullet"/>
      <w:lvlText w:val=""/>
      <w:lvlJc w:val="left"/>
      <w:pPr>
        <w:ind w:left="2160" w:hanging="360"/>
      </w:pPr>
      <w:rPr>
        <w:rFonts w:ascii="Wingdings" w:hAnsi="Wingdings" w:hint="default"/>
      </w:rPr>
    </w:lvl>
    <w:lvl w:ilvl="3" w:tplc="6802ADA2">
      <w:start w:val="1"/>
      <w:numFmt w:val="bullet"/>
      <w:lvlText w:val=""/>
      <w:lvlJc w:val="left"/>
      <w:pPr>
        <w:ind w:left="2880" w:hanging="360"/>
      </w:pPr>
      <w:rPr>
        <w:rFonts w:ascii="Symbol" w:hAnsi="Symbol" w:hint="default"/>
      </w:rPr>
    </w:lvl>
    <w:lvl w:ilvl="4" w:tplc="97AE6540">
      <w:start w:val="1"/>
      <w:numFmt w:val="bullet"/>
      <w:lvlText w:val="o"/>
      <w:lvlJc w:val="left"/>
      <w:pPr>
        <w:ind w:left="3600" w:hanging="360"/>
      </w:pPr>
      <w:rPr>
        <w:rFonts w:ascii="Courier New" w:hAnsi="Courier New" w:hint="default"/>
      </w:rPr>
    </w:lvl>
    <w:lvl w:ilvl="5" w:tplc="BFD24E26">
      <w:start w:val="1"/>
      <w:numFmt w:val="bullet"/>
      <w:lvlText w:val=""/>
      <w:lvlJc w:val="left"/>
      <w:pPr>
        <w:ind w:left="4320" w:hanging="360"/>
      </w:pPr>
      <w:rPr>
        <w:rFonts w:ascii="Wingdings" w:hAnsi="Wingdings" w:hint="default"/>
      </w:rPr>
    </w:lvl>
    <w:lvl w:ilvl="6" w:tplc="702CE128">
      <w:start w:val="1"/>
      <w:numFmt w:val="bullet"/>
      <w:lvlText w:val=""/>
      <w:lvlJc w:val="left"/>
      <w:pPr>
        <w:ind w:left="5040" w:hanging="360"/>
      </w:pPr>
      <w:rPr>
        <w:rFonts w:ascii="Symbol" w:hAnsi="Symbol" w:hint="default"/>
      </w:rPr>
    </w:lvl>
    <w:lvl w:ilvl="7" w:tplc="57B05EB8">
      <w:start w:val="1"/>
      <w:numFmt w:val="bullet"/>
      <w:lvlText w:val="o"/>
      <w:lvlJc w:val="left"/>
      <w:pPr>
        <w:ind w:left="5760" w:hanging="360"/>
      </w:pPr>
      <w:rPr>
        <w:rFonts w:ascii="Courier New" w:hAnsi="Courier New" w:hint="default"/>
      </w:rPr>
    </w:lvl>
    <w:lvl w:ilvl="8" w:tplc="217ABB34">
      <w:start w:val="1"/>
      <w:numFmt w:val="bullet"/>
      <w:lvlText w:val=""/>
      <w:lvlJc w:val="left"/>
      <w:pPr>
        <w:ind w:left="6480" w:hanging="360"/>
      </w:pPr>
      <w:rPr>
        <w:rFonts w:ascii="Wingdings" w:hAnsi="Wingdings" w:hint="default"/>
      </w:rPr>
    </w:lvl>
  </w:abstractNum>
  <w:abstractNum w:abstractNumId="67" w15:restartNumberingAfterBreak="0">
    <w:nsid w:val="6E1607FC"/>
    <w:multiLevelType w:val="multilevel"/>
    <w:tmpl w:val="FFFFFFFF"/>
    <w:lvl w:ilvl="0">
      <w:start w:val="3"/>
      <w:numFmt w:val="decimal"/>
      <w:lvlText w:val="%1"/>
      <w:lvlJc w:val="left"/>
      <w:pPr>
        <w:ind w:left="360" w:hanging="360"/>
      </w:pPr>
      <w:rPr>
        <w:rFonts w:cs="Times New Roman" w:hint="default"/>
      </w:rPr>
    </w:lvl>
    <w:lvl w:ilvl="1">
      <w:start w:val="1"/>
      <w:numFmt w:val="decimal"/>
      <w:lvlText w:val="%1.%2"/>
      <w:lvlJc w:val="left"/>
      <w:pPr>
        <w:ind w:left="108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68" w15:restartNumberingAfterBreak="0">
    <w:nsid w:val="6E660CF6"/>
    <w:multiLevelType w:val="multilevel"/>
    <w:tmpl w:val="C09A7142"/>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9" w15:restartNumberingAfterBreak="0">
    <w:nsid w:val="729F0A61"/>
    <w:multiLevelType w:val="multilevel"/>
    <w:tmpl w:val="FFFFFFFF"/>
    <w:lvl w:ilvl="0">
      <w:start w:val="1"/>
      <w:numFmt w:val="upperLetter"/>
      <w:lvlText w:val="%1."/>
      <w:lvlJc w:val="left"/>
      <w:pPr>
        <w:tabs>
          <w:tab w:val="num" w:pos="720"/>
        </w:tabs>
        <w:ind w:left="720" w:hanging="360"/>
      </w:pPr>
      <w:rPr>
        <w:rFonts w:cs="Times New Roman"/>
        <w:b/>
        <w:bCs/>
      </w:rPr>
    </w:lvl>
    <w:lvl w:ilvl="1" w:tentative="1">
      <w:start w:val="1"/>
      <w:numFmt w:val="upperLetter"/>
      <w:lvlText w:val="%2."/>
      <w:lvlJc w:val="left"/>
      <w:pPr>
        <w:tabs>
          <w:tab w:val="num" w:pos="1440"/>
        </w:tabs>
        <w:ind w:left="1440" w:hanging="360"/>
      </w:pPr>
      <w:rPr>
        <w:rFonts w:cs="Times New Roman"/>
      </w:rPr>
    </w:lvl>
    <w:lvl w:ilvl="2" w:tentative="1">
      <w:start w:val="1"/>
      <w:numFmt w:val="upperLetter"/>
      <w:lvlText w:val="%3."/>
      <w:lvlJc w:val="left"/>
      <w:pPr>
        <w:tabs>
          <w:tab w:val="num" w:pos="2160"/>
        </w:tabs>
        <w:ind w:left="2160" w:hanging="360"/>
      </w:pPr>
      <w:rPr>
        <w:rFonts w:cs="Times New Roman"/>
      </w:rPr>
    </w:lvl>
    <w:lvl w:ilvl="3" w:tentative="1">
      <w:start w:val="1"/>
      <w:numFmt w:val="upperLetter"/>
      <w:lvlText w:val="%4."/>
      <w:lvlJc w:val="left"/>
      <w:pPr>
        <w:tabs>
          <w:tab w:val="num" w:pos="2880"/>
        </w:tabs>
        <w:ind w:left="2880" w:hanging="360"/>
      </w:pPr>
      <w:rPr>
        <w:rFonts w:cs="Times New Roman"/>
      </w:rPr>
    </w:lvl>
    <w:lvl w:ilvl="4" w:tentative="1">
      <w:start w:val="1"/>
      <w:numFmt w:val="upperLetter"/>
      <w:lvlText w:val="%5."/>
      <w:lvlJc w:val="left"/>
      <w:pPr>
        <w:tabs>
          <w:tab w:val="num" w:pos="3600"/>
        </w:tabs>
        <w:ind w:left="3600" w:hanging="360"/>
      </w:pPr>
      <w:rPr>
        <w:rFonts w:cs="Times New Roman"/>
      </w:rPr>
    </w:lvl>
    <w:lvl w:ilvl="5" w:tentative="1">
      <w:start w:val="1"/>
      <w:numFmt w:val="upperLetter"/>
      <w:lvlText w:val="%6."/>
      <w:lvlJc w:val="left"/>
      <w:pPr>
        <w:tabs>
          <w:tab w:val="num" w:pos="4320"/>
        </w:tabs>
        <w:ind w:left="4320" w:hanging="360"/>
      </w:pPr>
      <w:rPr>
        <w:rFonts w:cs="Times New Roman"/>
      </w:rPr>
    </w:lvl>
    <w:lvl w:ilvl="6" w:tentative="1">
      <w:start w:val="1"/>
      <w:numFmt w:val="upperLetter"/>
      <w:lvlText w:val="%7."/>
      <w:lvlJc w:val="left"/>
      <w:pPr>
        <w:tabs>
          <w:tab w:val="num" w:pos="5040"/>
        </w:tabs>
        <w:ind w:left="5040" w:hanging="360"/>
      </w:pPr>
      <w:rPr>
        <w:rFonts w:cs="Times New Roman"/>
      </w:rPr>
    </w:lvl>
    <w:lvl w:ilvl="7" w:tentative="1">
      <w:start w:val="1"/>
      <w:numFmt w:val="upperLetter"/>
      <w:lvlText w:val="%8."/>
      <w:lvlJc w:val="left"/>
      <w:pPr>
        <w:tabs>
          <w:tab w:val="num" w:pos="5760"/>
        </w:tabs>
        <w:ind w:left="5760" w:hanging="360"/>
      </w:pPr>
      <w:rPr>
        <w:rFonts w:cs="Times New Roman"/>
      </w:rPr>
    </w:lvl>
    <w:lvl w:ilvl="8" w:tentative="1">
      <w:start w:val="1"/>
      <w:numFmt w:val="upperLetter"/>
      <w:lvlText w:val="%9."/>
      <w:lvlJc w:val="left"/>
      <w:pPr>
        <w:tabs>
          <w:tab w:val="num" w:pos="6480"/>
        </w:tabs>
        <w:ind w:left="6480" w:hanging="360"/>
      </w:pPr>
      <w:rPr>
        <w:rFonts w:cs="Times New Roman"/>
      </w:rPr>
    </w:lvl>
  </w:abstractNum>
  <w:abstractNum w:abstractNumId="70" w15:restartNumberingAfterBreak="0">
    <w:nsid w:val="74D319E8"/>
    <w:multiLevelType w:val="hybridMultilevel"/>
    <w:tmpl w:val="114A8FD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1" w15:restartNumberingAfterBreak="0">
    <w:nsid w:val="750516A0"/>
    <w:multiLevelType w:val="hybridMultilevel"/>
    <w:tmpl w:val="FFFFFFFF"/>
    <w:styleLink w:val="Listaactual2"/>
    <w:lvl w:ilvl="0" w:tplc="BF825FE8">
      <w:start w:val="1"/>
      <w:numFmt w:val="bullet"/>
      <w:lvlText w:val="·"/>
      <w:lvlJc w:val="left"/>
      <w:pPr>
        <w:ind w:left="720" w:hanging="360"/>
      </w:pPr>
      <w:rPr>
        <w:rFonts w:ascii="Symbol" w:hAnsi="Symbol" w:hint="default"/>
      </w:rPr>
    </w:lvl>
    <w:lvl w:ilvl="1" w:tplc="E0465F0E">
      <w:start w:val="1"/>
      <w:numFmt w:val="bullet"/>
      <w:lvlText w:val="o"/>
      <w:lvlJc w:val="left"/>
      <w:pPr>
        <w:ind w:left="1440" w:hanging="360"/>
      </w:pPr>
      <w:rPr>
        <w:rFonts w:ascii="Courier New" w:hAnsi="Courier New" w:hint="default"/>
      </w:rPr>
    </w:lvl>
    <w:lvl w:ilvl="2" w:tplc="333E497A">
      <w:start w:val="1"/>
      <w:numFmt w:val="bullet"/>
      <w:lvlText w:val=""/>
      <w:lvlJc w:val="left"/>
      <w:pPr>
        <w:ind w:left="2160" w:hanging="360"/>
      </w:pPr>
      <w:rPr>
        <w:rFonts w:ascii="Wingdings" w:hAnsi="Wingdings" w:hint="default"/>
      </w:rPr>
    </w:lvl>
    <w:lvl w:ilvl="3" w:tplc="30D0E8D8">
      <w:start w:val="1"/>
      <w:numFmt w:val="bullet"/>
      <w:lvlText w:val=""/>
      <w:lvlJc w:val="left"/>
      <w:pPr>
        <w:ind w:left="2880" w:hanging="360"/>
      </w:pPr>
      <w:rPr>
        <w:rFonts w:ascii="Symbol" w:hAnsi="Symbol" w:hint="default"/>
      </w:rPr>
    </w:lvl>
    <w:lvl w:ilvl="4" w:tplc="40F462EA">
      <w:start w:val="1"/>
      <w:numFmt w:val="bullet"/>
      <w:lvlText w:val="o"/>
      <w:lvlJc w:val="left"/>
      <w:pPr>
        <w:ind w:left="3600" w:hanging="360"/>
      </w:pPr>
      <w:rPr>
        <w:rFonts w:ascii="Courier New" w:hAnsi="Courier New" w:hint="default"/>
      </w:rPr>
    </w:lvl>
    <w:lvl w:ilvl="5" w:tplc="3F2600F6">
      <w:start w:val="1"/>
      <w:numFmt w:val="bullet"/>
      <w:lvlText w:val=""/>
      <w:lvlJc w:val="left"/>
      <w:pPr>
        <w:ind w:left="4320" w:hanging="360"/>
      </w:pPr>
      <w:rPr>
        <w:rFonts w:ascii="Wingdings" w:hAnsi="Wingdings" w:hint="default"/>
      </w:rPr>
    </w:lvl>
    <w:lvl w:ilvl="6" w:tplc="4A6A1E4C">
      <w:start w:val="1"/>
      <w:numFmt w:val="bullet"/>
      <w:lvlText w:val=""/>
      <w:lvlJc w:val="left"/>
      <w:pPr>
        <w:ind w:left="5040" w:hanging="360"/>
      </w:pPr>
      <w:rPr>
        <w:rFonts w:ascii="Symbol" w:hAnsi="Symbol" w:hint="default"/>
      </w:rPr>
    </w:lvl>
    <w:lvl w:ilvl="7" w:tplc="BA026186">
      <w:start w:val="1"/>
      <w:numFmt w:val="bullet"/>
      <w:lvlText w:val="o"/>
      <w:lvlJc w:val="left"/>
      <w:pPr>
        <w:ind w:left="5760" w:hanging="360"/>
      </w:pPr>
      <w:rPr>
        <w:rFonts w:ascii="Courier New" w:hAnsi="Courier New" w:hint="default"/>
      </w:rPr>
    </w:lvl>
    <w:lvl w:ilvl="8" w:tplc="AA24D494">
      <w:start w:val="1"/>
      <w:numFmt w:val="bullet"/>
      <w:lvlText w:val=""/>
      <w:lvlJc w:val="left"/>
      <w:pPr>
        <w:ind w:left="6480" w:hanging="360"/>
      </w:pPr>
      <w:rPr>
        <w:rFonts w:ascii="Wingdings" w:hAnsi="Wingdings" w:hint="default"/>
      </w:rPr>
    </w:lvl>
  </w:abstractNum>
  <w:abstractNum w:abstractNumId="72" w15:restartNumberingAfterBreak="0">
    <w:nsid w:val="78470A9B"/>
    <w:multiLevelType w:val="hybridMultilevel"/>
    <w:tmpl w:val="2A7C285C"/>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73" w15:restartNumberingAfterBreak="0">
    <w:nsid w:val="78DC57EA"/>
    <w:multiLevelType w:val="hybridMultilevel"/>
    <w:tmpl w:val="5D12190E"/>
    <w:lvl w:ilvl="0" w:tplc="099A9464">
      <w:start w:val="1"/>
      <w:numFmt w:val="upperRoman"/>
      <w:lvlText w:val="%1."/>
      <w:lvlJc w:val="left"/>
      <w:pPr>
        <w:ind w:left="726" w:hanging="720"/>
      </w:pPr>
      <w:rPr>
        <w:rFonts w:hint="default"/>
      </w:rPr>
    </w:lvl>
    <w:lvl w:ilvl="1" w:tplc="280A0019" w:tentative="1">
      <w:start w:val="1"/>
      <w:numFmt w:val="lowerLetter"/>
      <w:lvlText w:val="%2."/>
      <w:lvlJc w:val="left"/>
      <w:pPr>
        <w:ind w:left="1086" w:hanging="360"/>
      </w:pPr>
    </w:lvl>
    <w:lvl w:ilvl="2" w:tplc="280A001B" w:tentative="1">
      <w:start w:val="1"/>
      <w:numFmt w:val="lowerRoman"/>
      <w:lvlText w:val="%3."/>
      <w:lvlJc w:val="right"/>
      <w:pPr>
        <w:ind w:left="1806" w:hanging="180"/>
      </w:pPr>
    </w:lvl>
    <w:lvl w:ilvl="3" w:tplc="280A000F" w:tentative="1">
      <w:start w:val="1"/>
      <w:numFmt w:val="decimal"/>
      <w:lvlText w:val="%4."/>
      <w:lvlJc w:val="left"/>
      <w:pPr>
        <w:ind w:left="2526" w:hanging="360"/>
      </w:pPr>
    </w:lvl>
    <w:lvl w:ilvl="4" w:tplc="280A0019" w:tentative="1">
      <w:start w:val="1"/>
      <w:numFmt w:val="lowerLetter"/>
      <w:lvlText w:val="%5."/>
      <w:lvlJc w:val="left"/>
      <w:pPr>
        <w:ind w:left="3246" w:hanging="360"/>
      </w:pPr>
    </w:lvl>
    <w:lvl w:ilvl="5" w:tplc="280A001B" w:tentative="1">
      <w:start w:val="1"/>
      <w:numFmt w:val="lowerRoman"/>
      <w:lvlText w:val="%6."/>
      <w:lvlJc w:val="right"/>
      <w:pPr>
        <w:ind w:left="3966" w:hanging="180"/>
      </w:pPr>
    </w:lvl>
    <w:lvl w:ilvl="6" w:tplc="280A000F" w:tentative="1">
      <w:start w:val="1"/>
      <w:numFmt w:val="decimal"/>
      <w:lvlText w:val="%7."/>
      <w:lvlJc w:val="left"/>
      <w:pPr>
        <w:ind w:left="4686" w:hanging="360"/>
      </w:pPr>
    </w:lvl>
    <w:lvl w:ilvl="7" w:tplc="280A0019" w:tentative="1">
      <w:start w:val="1"/>
      <w:numFmt w:val="lowerLetter"/>
      <w:lvlText w:val="%8."/>
      <w:lvlJc w:val="left"/>
      <w:pPr>
        <w:ind w:left="5406" w:hanging="360"/>
      </w:pPr>
    </w:lvl>
    <w:lvl w:ilvl="8" w:tplc="280A001B" w:tentative="1">
      <w:start w:val="1"/>
      <w:numFmt w:val="lowerRoman"/>
      <w:lvlText w:val="%9."/>
      <w:lvlJc w:val="right"/>
      <w:pPr>
        <w:ind w:left="6126" w:hanging="180"/>
      </w:pPr>
    </w:lvl>
  </w:abstractNum>
  <w:abstractNum w:abstractNumId="74" w15:restartNumberingAfterBreak="0">
    <w:nsid w:val="7BF66DE0"/>
    <w:multiLevelType w:val="multilevel"/>
    <w:tmpl w:val="FFFFFFFF"/>
    <w:lvl w:ilvl="0">
      <w:start w:val="1"/>
      <w:numFmt w:val="upperLetter"/>
      <w:lvlText w:val="%1."/>
      <w:lvlJc w:val="left"/>
      <w:pPr>
        <w:tabs>
          <w:tab w:val="num" w:pos="720"/>
        </w:tabs>
        <w:ind w:left="720" w:hanging="360"/>
      </w:pPr>
      <w:rPr>
        <w:rFonts w:cs="Times New Roman"/>
      </w:rPr>
    </w:lvl>
    <w:lvl w:ilvl="1" w:tentative="1">
      <w:start w:val="1"/>
      <w:numFmt w:val="upperLetter"/>
      <w:lvlText w:val="%2."/>
      <w:lvlJc w:val="left"/>
      <w:pPr>
        <w:tabs>
          <w:tab w:val="num" w:pos="1440"/>
        </w:tabs>
        <w:ind w:left="1440" w:hanging="360"/>
      </w:pPr>
      <w:rPr>
        <w:rFonts w:cs="Times New Roman"/>
      </w:rPr>
    </w:lvl>
    <w:lvl w:ilvl="2" w:tentative="1">
      <w:start w:val="1"/>
      <w:numFmt w:val="upperLetter"/>
      <w:lvlText w:val="%3."/>
      <w:lvlJc w:val="left"/>
      <w:pPr>
        <w:tabs>
          <w:tab w:val="num" w:pos="2160"/>
        </w:tabs>
        <w:ind w:left="2160" w:hanging="360"/>
      </w:pPr>
      <w:rPr>
        <w:rFonts w:cs="Times New Roman"/>
      </w:rPr>
    </w:lvl>
    <w:lvl w:ilvl="3" w:tentative="1">
      <w:start w:val="1"/>
      <w:numFmt w:val="upperLetter"/>
      <w:lvlText w:val="%4."/>
      <w:lvlJc w:val="left"/>
      <w:pPr>
        <w:tabs>
          <w:tab w:val="num" w:pos="2880"/>
        </w:tabs>
        <w:ind w:left="2880" w:hanging="360"/>
      </w:pPr>
      <w:rPr>
        <w:rFonts w:cs="Times New Roman"/>
      </w:rPr>
    </w:lvl>
    <w:lvl w:ilvl="4" w:tentative="1">
      <w:start w:val="1"/>
      <w:numFmt w:val="upperLetter"/>
      <w:lvlText w:val="%5."/>
      <w:lvlJc w:val="left"/>
      <w:pPr>
        <w:tabs>
          <w:tab w:val="num" w:pos="3600"/>
        </w:tabs>
        <w:ind w:left="3600" w:hanging="360"/>
      </w:pPr>
      <w:rPr>
        <w:rFonts w:cs="Times New Roman"/>
      </w:rPr>
    </w:lvl>
    <w:lvl w:ilvl="5" w:tentative="1">
      <w:start w:val="1"/>
      <w:numFmt w:val="upperLetter"/>
      <w:lvlText w:val="%6."/>
      <w:lvlJc w:val="left"/>
      <w:pPr>
        <w:tabs>
          <w:tab w:val="num" w:pos="4320"/>
        </w:tabs>
        <w:ind w:left="4320" w:hanging="360"/>
      </w:pPr>
      <w:rPr>
        <w:rFonts w:cs="Times New Roman"/>
      </w:rPr>
    </w:lvl>
    <w:lvl w:ilvl="6" w:tentative="1">
      <w:start w:val="1"/>
      <w:numFmt w:val="upperLetter"/>
      <w:lvlText w:val="%7."/>
      <w:lvlJc w:val="left"/>
      <w:pPr>
        <w:tabs>
          <w:tab w:val="num" w:pos="5040"/>
        </w:tabs>
        <w:ind w:left="5040" w:hanging="360"/>
      </w:pPr>
      <w:rPr>
        <w:rFonts w:cs="Times New Roman"/>
      </w:rPr>
    </w:lvl>
    <w:lvl w:ilvl="7" w:tentative="1">
      <w:start w:val="1"/>
      <w:numFmt w:val="upperLetter"/>
      <w:lvlText w:val="%8."/>
      <w:lvlJc w:val="left"/>
      <w:pPr>
        <w:tabs>
          <w:tab w:val="num" w:pos="5760"/>
        </w:tabs>
        <w:ind w:left="5760" w:hanging="360"/>
      </w:pPr>
      <w:rPr>
        <w:rFonts w:cs="Times New Roman"/>
      </w:rPr>
    </w:lvl>
    <w:lvl w:ilvl="8" w:tentative="1">
      <w:start w:val="1"/>
      <w:numFmt w:val="upperLetter"/>
      <w:lvlText w:val="%9."/>
      <w:lvlJc w:val="left"/>
      <w:pPr>
        <w:tabs>
          <w:tab w:val="num" w:pos="6480"/>
        </w:tabs>
        <w:ind w:left="6480" w:hanging="360"/>
      </w:pPr>
      <w:rPr>
        <w:rFonts w:cs="Times New Roman"/>
      </w:rPr>
    </w:lvl>
  </w:abstractNum>
  <w:abstractNum w:abstractNumId="75" w15:restartNumberingAfterBreak="0">
    <w:nsid w:val="7C8555F8"/>
    <w:multiLevelType w:val="hybridMultilevel"/>
    <w:tmpl w:val="23DC1BD0"/>
    <w:lvl w:ilvl="0" w:tplc="DBDE4D76">
      <w:start w:val="1"/>
      <w:numFmt w:val="lowerLetter"/>
      <w:lvlText w:val="%1."/>
      <w:lvlJc w:val="left"/>
      <w:pPr>
        <w:ind w:left="366" w:hanging="360"/>
      </w:pPr>
      <w:rPr>
        <w:rFonts w:hint="default"/>
      </w:rPr>
    </w:lvl>
    <w:lvl w:ilvl="1" w:tplc="280A0019" w:tentative="1">
      <w:start w:val="1"/>
      <w:numFmt w:val="lowerLetter"/>
      <w:lvlText w:val="%2."/>
      <w:lvlJc w:val="left"/>
      <w:pPr>
        <w:ind w:left="1086" w:hanging="360"/>
      </w:pPr>
    </w:lvl>
    <w:lvl w:ilvl="2" w:tplc="280A001B" w:tentative="1">
      <w:start w:val="1"/>
      <w:numFmt w:val="lowerRoman"/>
      <w:lvlText w:val="%3."/>
      <w:lvlJc w:val="right"/>
      <w:pPr>
        <w:ind w:left="1806" w:hanging="180"/>
      </w:pPr>
    </w:lvl>
    <w:lvl w:ilvl="3" w:tplc="280A000F" w:tentative="1">
      <w:start w:val="1"/>
      <w:numFmt w:val="decimal"/>
      <w:lvlText w:val="%4."/>
      <w:lvlJc w:val="left"/>
      <w:pPr>
        <w:ind w:left="2526" w:hanging="360"/>
      </w:pPr>
    </w:lvl>
    <w:lvl w:ilvl="4" w:tplc="280A0019" w:tentative="1">
      <w:start w:val="1"/>
      <w:numFmt w:val="lowerLetter"/>
      <w:lvlText w:val="%5."/>
      <w:lvlJc w:val="left"/>
      <w:pPr>
        <w:ind w:left="3246" w:hanging="360"/>
      </w:pPr>
    </w:lvl>
    <w:lvl w:ilvl="5" w:tplc="280A001B" w:tentative="1">
      <w:start w:val="1"/>
      <w:numFmt w:val="lowerRoman"/>
      <w:lvlText w:val="%6."/>
      <w:lvlJc w:val="right"/>
      <w:pPr>
        <w:ind w:left="3966" w:hanging="180"/>
      </w:pPr>
    </w:lvl>
    <w:lvl w:ilvl="6" w:tplc="280A000F" w:tentative="1">
      <w:start w:val="1"/>
      <w:numFmt w:val="decimal"/>
      <w:lvlText w:val="%7."/>
      <w:lvlJc w:val="left"/>
      <w:pPr>
        <w:ind w:left="4686" w:hanging="360"/>
      </w:pPr>
    </w:lvl>
    <w:lvl w:ilvl="7" w:tplc="280A0019" w:tentative="1">
      <w:start w:val="1"/>
      <w:numFmt w:val="lowerLetter"/>
      <w:lvlText w:val="%8."/>
      <w:lvlJc w:val="left"/>
      <w:pPr>
        <w:ind w:left="5406" w:hanging="360"/>
      </w:pPr>
    </w:lvl>
    <w:lvl w:ilvl="8" w:tplc="280A001B" w:tentative="1">
      <w:start w:val="1"/>
      <w:numFmt w:val="lowerRoman"/>
      <w:lvlText w:val="%9."/>
      <w:lvlJc w:val="right"/>
      <w:pPr>
        <w:ind w:left="6126" w:hanging="180"/>
      </w:pPr>
    </w:lvl>
  </w:abstractNum>
  <w:abstractNum w:abstractNumId="76" w15:restartNumberingAfterBreak="0">
    <w:nsid w:val="7D9D4A1D"/>
    <w:multiLevelType w:val="hybridMultilevel"/>
    <w:tmpl w:val="FFFFFFFF"/>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77" w15:restartNumberingAfterBreak="0">
    <w:nsid w:val="7E085226"/>
    <w:multiLevelType w:val="multilevel"/>
    <w:tmpl w:val="FFFFFFFF"/>
    <w:lvl w:ilvl="0">
      <w:start w:val="1"/>
      <w:numFmt w:val="upperLetter"/>
      <w:lvlText w:val="%1."/>
      <w:lvlJc w:val="left"/>
      <w:pPr>
        <w:tabs>
          <w:tab w:val="num" w:pos="720"/>
        </w:tabs>
        <w:ind w:left="720" w:hanging="360"/>
      </w:pPr>
      <w:rPr>
        <w:rFonts w:cs="Times New Roman"/>
        <w:b/>
        <w:bCs/>
      </w:rPr>
    </w:lvl>
    <w:lvl w:ilvl="1" w:tentative="1">
      <w:start w:val="1"/>
      <w:numFmt w:val="upperLetter"/>
      <w:lvlText w:val="%2."/>
      <w:lvlJc w:val="left"/>
      <w:pPr>
        <w:tabs>
          <w:tab w:val="num" w:pos="1440"/>
        </w:tabs>
        <w:ind w:left="1440" w:hanging="360"/>
      </w:pPr>
      <w:rPr>
        <w:rFonts w:cs="Times New Roman"/>
      </w:rPr>
    </w:lvl>
    <w:lvl w:ilvl="2" w:tentative="1">
      <w:start w:val="1"/>
      <w:numFmt w:val="upperLetter"/>
      <w:lvlText w:val="%3."/>
      <w:lvlJc w:val="left"/>
      <w:pPr>
        <w:tabs>
          <w:tab w:val="num" w:pos="2160"/>
        </w:tabs>
        <w:ind w:left="2160" w:hanging="360"/>
      </w:pPr>
      <w:rPr>
        <w:rFonts w:cs="Times New Roman"/>
      </w:rPr>
    </w:lvl>
    <w:lvl w:ilvl="3" w:tentative="1">
      <w:start w:val="1"/>
      <w:numFmt w:val="upperLetter"/>
      <w:lvlText w:val="%4."/>
      <w:lvlJc w:val="left"/>
      <w:pPr>
        <w:tabs>
          <w:tab w:val="num" w:pos="2880"/>
        </w:tabs>
        <w:ind w:left="2880" w:hanging="360"/>
      </w:pPr>
      <w:rPr>
        <w:rFonts w:cs="Times New Roman"/>
      </w:rPr>
    </w:lvl>
    <w:lvl w:ilvl="4" w:tentative="1">
      <w:start w:val="1"/>
      <w:numFmt w:val="upperLetter"/>
      <w:lvlText w:val="%5."/>
      <w:lvlJc w:val="left"/>
      <w:pPr>
        <w:tabs>
          <w:tab w:val="num" w:pos="3600"/>
        </w:tabs>
        <w:ind w:left="3600" w:hanging="360"/>
      </w:pPr>
      <w:rPr>
        <w:rFonts w:cs="Times New Roman"/>
      </w:rPr>
    </w:lvl>
    <w:lvl w:ilvl="5" w:tentative="1">
      <w:start w:val="1"/>
      <w:numFmt w:val="upperLetter"/>
      <w:lvlText w:val="%6."/>
      <w:lvlJc w:val="left"/>
      <w:pPr>
        <w:tabs>
          <w:tab w:val="num" w:pos="4320"/>
        </w:tabs>
        <w:ind w:left="4320" w:hanging="360"/>
      </w:pPr>
      <w:rPr>
        <w:rFonts w:cs="Times New Roman"/>
      </w:rPr>
    </w:lvl>
    <w:lvl w:ilvl="6" w:tentative="1">
      <w:start w:val="1"/>
      <w:numFmt w:val="upperLetter"/>
      <w:lvlText w:val="%7."/>
      <w:lvlJc w:val="left"/>
      <w:pPr>
        <w:tabs>
          <w:tab w:val="num" w:pos="5040"/>
        </w:tabs>
        <w:ind w:left="5040" w:hanging="360"/>
      </w:pPr>
      <w:rPr>
        <w:rFonts w:cs="Times New Roman"/>
      </w:rPr>
    </w:lvl>
    <w:lvl w:ilvl="7" w:tentative="1">
      <w:start w:val="1"/>
      <w:numFmt w:val="upperLetter"/>
      <w:lvlText w:val="%8."/>
      <w:lvlJc w:val="left"/>
      <w:pPr>
        <w:tabs>
          <w:tab w:val="num" w:pos="5760"/>
        </w:tabs>
        <w:ind w:left="5760" w:hanging="360"/>
      </w:pPr>
      <w:rPr>
        <w:rFonts w:cs="Times New Roman"/>
      </w:rPr>
    </w:lvl>
    <w:lvl w:ilvl="8" w:tentative="1">
      <w:start w:val="1"/>
      <w:numFmt w:val="upperLetter"/>
      <w:lvlText w:val="%9."/>
      <w:lvlJc w:val="left"/>
      <w:pPr>
        <w:tabs>
          <w:tab w:val="num" w:pos="6480"/>
        </w:tabs>
        <w:ind w:left="6480" w:hanging="360"/>
      </w:pPr>
      <w:rPr>
        <w:rFonts w:cs="Times New Roman"/>
      </w:rPr>
    </w:lvl>
  </w:abstractNum>
  <w:num w:numId="1">
    <w:abstractNumId w:val="4"/>
  </w:num>
  <w:num w:numId="2">
    <w:abstractNumId w:val="3"/>
  </w:num>
  <w:num w:numId="3">
    <w:abstractNumId w:val="38"/>
  </w:num>
  <w:num w:numId="4">
    <w:abstractNumId w:val="22"/>
  </w:num>
  <w:num w:numId="5">
    <w:abstractNumId w:val="50"/>
  </w:num>
  <w:num w:numId="6">
    <w:abstractNumId w:val="61"/>
  </w:num>
  <w:num w:numId="7">
    <w:abstractNumId w:val="21"/>
  </w:num>
  <w:num w:numId="8">
    <w:abstractNumId w:val="57"/>
  </w:num>
  <w:num w:numId="9">
    <w:abstractNumId w:val="52"/>
  </w:num>
  <w:num w:numId="10">
    <w:abstractNumId w:val="14"/>
  </w:num>
  <w:num w:numId="11">
    <w:abstractNumId w:val="59"/>
  </w:num>
  <w:num w:numId="12">
    <w:abstractNumId w:val="47"/>
  </w:num>
  <w:num w:numId="13">
    <w:abstractNumId w:val="2"/>
  </w:num>
  <w:num w:numId="14">
    <w:abstractNumId w:val="1"/>
  </w:num>
  <w:num w:numId="15">
    <w:abstractNumId w:val="0"/>
  </w:num>
  <w:num w:numId="16">
    <w:abstractNumId w:val="19"/>
  </w:num>
  <w:num w:numId="17">
    <w:abstractNumId w:val="9"/>
  </w:num>
  <w:num w:numId="18">
    <w:abstractNumId w:val="64"/>
  </w:num>
  <w:num w:numId="19">
    <w:abstractNumId w:val="23"/>
  </w:num>
  <w:num w:numId="20">
    <w:abstractNumId w:val="55"/>
  </w:num>
  <w:num w:numId="21">
    <w:abstractNumId w:val="32"/>
  </w:num>
  <w:num w:numId="22">
    <w:abstractNumId w:val="43"/>
  </w:num>
  <w:num w:numId="23">
    <w:abstractNumId w:val="30"/>
  </w:num>
  <w:num w:numId="24">
    <w:abstractNumId w:val="18"/>
  </w:num>
  <w:num w:numId="25">
    <w:abstractNumId w:val="66"/>
  </w:num>
  <w:num w:numId="26">
    <w:abstractNumId w:val="48"/>
  </w:num>
  <w:num w:numId="27">
    <w:abstractNumId w:val="11"/>
  </w:num>
  <w:num w:numId="28">
    <w:abstractNumId w:val="71"/>
  </w:num>
  <w:num w:numId="29">
    <w:abstractNumId w:val="25"/>
  </w:num>
  <w:num w:numId="30">
    <w:abstractNumId w:val="76"/>
  </w:num>
  <w:num w:numId="31">
    <w:abstractNumId w:val="54"/>
  </w:num>
  <w:num w:numId="32">
    <w:abstractNumId w:val="58"/>
  </w:num>
  <w:num w:numId="33">
    <w:abstractNumId w:val="46"/>
  </w:num>
  <w:num w:numId="34">
    <w:abstractNumId w:val="7"/>
  </w:num>
  <w:num w:numId="35">
    <w:abstractNumId w:val="65"/>
  </w:num>
  <w:num w:numId="36">
    <w:abstractNumId w:val="41"/>
  </w:num>
  <w:num w:numId="37">
    <w:abstractNumId w:val="62"/>
  </w:num>
  <w:num w:numId="38">
    <w:abstractNumId w:val="74"/>
  </w:num>
  <w:num w:numId="39">
    <w:abstractNumId w:val="26"/>
  </w:num>
  <w:num w:numId="40">
    <w:abstractNumId w:val="36"/>
  </w:num>
  <w:num w:numId="41">
    <w:abstractNumId w:val="37"/>
  </w:num>
  <w:num w:numId="42">
    <w:abstractNumId w:val="77"/>
  </w:num>
  <w:num w:numId="43">
    <w:abstractNumId w:val="31"/>
  </w:num>
  <w:num w:numId="44">
    <w:abstractNumId w:val="69"/>
  </w:num>
  <w:num w:numId="45">
    <w:abstractNumId w:val="51"/>
  </w:num>
  <w:num w:numId="46">
    <w:abstractNumId w:val="13"/>
  </w:num>
  <w:num w:numId="47">
    <w:abstractNumId w:val="6"/>
  </w:num>
  <w:num w:numId="48">
    <w:abstractNumId w:val="17"/>
  </w:num>
  <w:num w:numId="49">
    <w:abstractNumId w:val="68"/>
  </w:num>
  <w:num w:numId="50">
    <w:abstractNumId w:val="45"/>
  </w:num>
  <w:num w:numId="51">
    <w:abstractNumId w:val="72"/>
  </w:num>
  <w:num w:numId="52">
    <w:abstractNumId w:val="60"/>
  </w:num>
  <w:num w:numId="53">
    <w:abstractNumId w:val="5"/>
  </w:num>
  <w:num w:numId="54">
    <w:abstractNumId w:val="39"/>
  </w:num>
  <w:num w:numId="55">
    <w:abstractNumId w:val="70"/>
  </w:num>
  <w:num w:numId="56">
    <w:abstractNumId w:val="63"/>
  </w:num>
  <w:num w:numId="57">
    <w:abstractNumId w:val="53"/>
  </w:num>
  <w:num w:numId="58">
    <w:abstractNumId w:val="33"/>
  </w:num>
  <w:num w:numId="59">
    <w:abstractNumId w:val="8"/>
  </w:num>
  <w:num w:numId="60">
    <w:abstractNumId w:val="67"/>
  </w:num>
  <w:num w:numId="61">
    <w:abstractNumId w:val="42"/>
  </w:num>
  <w:num w:numId="62">
    <w:abstractNumId w:val="49"/>
  </w:num>
  <w:num w:numId="63">
    <w:abstractNumId w:val="56"/>
  </w:num>
  <w:num w:numId="64">
    <w:abstractNumId w:val="44"/>
  </w:num>
  <w:num w:numId="65">
    <w:abstractNumId w:val="24"/>
  </w:num>
  <w:num w:numId="66">
    <w:abstractNumId w:val="34"/>
  </w:num>
  <w:num w:numId="67">
    <w:abstractNumId w:val="10"/>
  </w:num>
  <w:num w:numId="68">
    <w:abstractNumId w:val="28"/>
  </w:num>
  <w:num w:numId="69">
    <w:abstractNumId w:val="40"/>
  </w:num>
  <w:num w:numId="70">
    <w:abstractNumId w:val="27"/>
  </w:num>
  <w:num w:numId="71">
    <w:abstractNumId w:val="20"/>
  </w:num>
  <w:num w:numId="72">
    <w:abstractNumId w:val="73"/>
  </w:num>
  <w:num w:numId="73">
    <w:abstractNumId w:val="75"/>
  </w:num>
  <w:num w:numId="74">
    <w:abstractNumId w:val="12"/>
  </w:num>
  <w:num w:numId="75">
    <w:abstractNumId w:val="16"/>
  </w:num>
  <w:num w:numId="76">
    <w:abstractNumId w:val="35"/>
  </w:num>
  <w:num w:numId="77">
    <w:abstractNumId w:val="15"/>
  </w:num>
  <w:num w:numId="78">
    <w:abstractNumId w:val="27"/>
  </w:num>
  <w:num w:numId="79">
    <w:abstractNumId w:val="29"/>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32A00"/>
    <w:rsid w:val="000007B0"/>
    <w:rsid w:val="000007ED"/>
    <w:rsid w:val="00001168"/>
    <w:rsid w:val="0000171B"/>
    <w:rsid w:val="00001C46"/>
    <w:rsid w:val="00001E2A"/>
    <w:rsid w:val="000048DC"/>
    <w:rsid w:val="00006829"/>
    <w:rsid w:val="000078D5"/>
    <w:rsid w:val="000101BB"/>
    <w:rsid w:val="00010266"/>
    <w:rsid w:val="00011549"/>
    <w:rsid w:val="00012935"/>
    <w:rsid w:val="000133A3"/>
    <w:rsid w:val="00015CB5"/>
    <w:rsid w:val="000161AB"/>
    <w:rsid w:val="000166F3"/>
    <w:rsid w:val="0001791F"/>
    <w:rsid w:val="00020205"/>
    <w:rsid w:val="00020745"/>
    <w:rsid w:val="0002078C"/>
    <w:rsid w:val="00020D77"/>
    <w:rsid w:val="00020F68"/>
    <w:rsid w:val="000212A8"/>
    <w:rsid w:val="00023A2F"/>
    <w:rsid w:val="00025400"/>
    <w:rsid w:val="00025F23"/>
    <w:rsid w:val="000264C5"/>
    <w:rsid w:val="00027841"/>
    <w:rsid w:val="000310CB"/>
    <w:rsid w:val="00031955"/>
    <w:rsid w:val="000322F7"/>
    <w:rsid w:val="000322F9"/>
    <w:rsid w:val="0003311B"/>
    <w:rsid w:val="00033A15"/>
    <w:rsid w:val="0003425E"/>
    <w:rsid w:val="00036345"/>
    <w:rsid w:val="000365D5"/>
    <w:rsid w:val="000365E7"/>
    <w:rsid w:val="00037E33"/>
    <w:rsid w:val="000409A4"/>
    <w:rsid w:val="0004116F"/>
    <w:rsid w:val="000426C7"/>
    <w:rsid w:val="00043A28"/>
    <w:rsid w:val="0004443C"/>
    <w:rsid w:val="00044538"/>
    <w:rsid w:val="000462E3"/>
    <w:rsid w:val="0004691F"/>
    <w:rsid w:val="00047B76"/>
    <w:rsid w:val="00050E90"/>
    <w:rsid w:val="00051583"/>
    <w:rsid w:val="000515E0"/>
    <w:rsid w:val="00051750"/>
    <w:rsid w:val="000517DF"/>
    <w:rsid w:val="00051DF6"/>
    <w:rsid w:val="00052567"/>
    <w:rsid w:val="00052F75"/>
    <w:rsid w:val="000531A4"/>
    <w:rsid w:val="00053572"/>
    <w:rsid w:val="000535B6"/>
    <w:rsid w:val="00053B4D"/>
    <w:rsid w:val="00054148"/>
    <w:rsid w:val="00054442"/>
    <w:rsid w:val="00054E05"/>
    <w:rsid w:val="00054E96"/>
    <w:rsid w:val="00056077"/>
    <w:rsid w:val="00056112"/>
    <w:rsid w:val="00056D71"/>
    <w:rsid w:val="00057011"/>
    <w:rsid w:val="000573AD"/>
    <w:rsid w:val="00060C47"/>
    <w:rsid w:val="000615F0"/>
    <w:rsid w:val="000618DD"/>
    <w:rsid w:val="0006190F"/>
    <w:rsid w:val="000619AA"/>
    <w:rsid w:val="00063209"/>
    <w:rsid w:val="000639CD"/>
    <w:rsid w:val="00064C42"/>
    <w:rsid w:val="000662DC"/>
    <w:rsid w:val="000665D0"/>
    <w:rsid w:val="0006691F"/>
    <w:rsid w:val="000701B4"/>
    <w:rsid w:val="00070868"/>
    <w:rsid w:val="00070B54"/>
    <w:rsid w:val="00070B6D"/>
    <w:rsid w:val="00071D08"/>
    <w:rsid w:val="0007219D"/>
    <w:rsid w:val="000723B5"/>
    <w:rsid w:val="000726D8"/>
    <w:rsid w:val="000726F2"/>
    <w:rsid w:val="00072847"/>
    <w:rsid w:val="00072866"/>
    <w:rsid w:val="00072AB3"/>
    <w:rsid w:val="0007341A"/>
    <w:rsid w:val="00074330"/>
    <w:rsid w:val="00074ADB"/>
    <w:rsid w:val="00074C16"/>
    <w:rsid w:val="00074D9F"/>
    <w:rsid w:val="000754CA"/>
    <w:rsid w:val="0007557A"/>
    <w:rsid w:val="00076181"/>
    <w:rsid w:val="00076994"/>
    <w:rsid w:val="00080137"/>
    <w:rsid w:val="00080F0C"/>
    <w:rsid w:val="000815AB"/>
    <w:rsid w:val="00081F9C"/>
    <w:rsid w:val="00082B99"/>
    <w:rsid w:val="00084078"/>
    <w:rsid w:val="00084505"/>
    <w:rsid w:val="00084A53"/>
    <w:rsid w:val="00084F6A"/>
    <w:rsid w:val="00087595"/>
    <w:rsid w:val="00090614"/>
    <w:rsid w:val="00090C9E"/>
    <w:rsid w:val="00090D2F"/>
    <w:rsid w:val="00091EAB"/>
    <w:rsid w:val="00091F1F"/>
    <w:rsid w:val="000922D8"/>
    <w:rsid w:val="00092882"/>
    <w:rsid w:val="00092A3E"/>
    <w:rsid w:val="0009387A"/>
    <w:rsid w:val="000939A3"/>
    <w:rsid w:val="00093BFC"/>
    <w:rsid w:val="00094FAC"/>
    <w:rsid w:val="000954D2"/>
    <w:rsid w:val="00095A0D"/>
    <w:rsid w:val="00095F8D"/>
    <w:rsid w:val="0009717D"/>
    <w:rsid w:val="00097AF7"/>
    <w:rsid w:val="000A0B69"/>
    <w:rsid w:val="000A0CAC"/>
    <w:rsid w:val="000A1464"/>
    <w:rsid w:val="000A1BC4"/>
    <w:rsid w:val="000A1F43"/>
    <w:rsid w:val="000A293B"/>
    <w:rsid w:val="000A2B21"/>
    <w:rsid w:val="000A2BBA"/>
    <w:rsid w:val="000A30CA"/>
    <w:rsid w:val="000A3E13"/>
    <w:rsid w:val="000A40BF"/>
    <w:rsid w:val="000A4249"/>
    <w:rsid w:val="000A470B"/>
    <w:rsid w:val="000A4806"/>
    <w:rsid w:val="000A52E2"/>
    <w:rsid w:val="000A5F8E"/>
    <w:rsid w:val="000A5FF9"/>
    <w:rsid w:val="000B023A"/>
    <w:rsid w:val="000B1EEE"/>
    <w:rsid w:val="000B24F0"/>
    <w:rsid w:val="000B3EB1"/>
    <w:rsid w:val="000B5BB3"/>
    <w:rsid w:val="000B5ECA"/>
    <w:rsid w:val="000B698B"/>
    <w:rsid w:val="000B6BA7"/>
    <w:rsid w:val="000B7CE6"/>
    <w:rsid w:val="000B7FAD"/>
    <w:rsid w:val="000C0338"/>
    <w:rsid w:val="000C04DE"/>
    <w:rsid w:val="000C19CB"/>
    <w:rsid w:val="000C1C0B"/>
    <w:rsid w:val="000C1FE7"/>
    <w:rsid w:val="000C2C65"/>
    <w:rsid w:val="000C4304"/>
    <w:rsid w:val="000C440E"/>
    <w:rsid w:val="000C4EDB"/>
    <w:rsid w:val="000C52D8"/>
    <w:rsid w:val="000C5AF4"/>
    <w:rsid w:val="000D005D"/>
    <w:rsid w:val="000D033F"/>
    <w:rsid w:val="000D036F"/>
    <w:rsid w:val="000D037E"/>
    <w:rsid w:val="000D079B"/>
    <w:rsid w:val="000D089C"/>
    <w:rsid w:val="000D0B2F"/>
    <w:rsid w:val="000D1372"/>
    <w:rsid w:val="000D224E"/>
    <w:rsid w:val="000D22DA"/>
    <w:rsid w:val="000D23EB"/>
    <w:rsid w:val="000D2B89"/>
    <w:rsid w:val="000D2D9D"/>
    <w:rsid w:val="000D43E1"/>
    <w:rsid w:val="000D4409"/>
    <w:rsid w:val="000D4E51"/>
    <w:rsid w:val="000D5CE4"/>
    <w:rsid w:val="000D6025"/>
    <w:rsid w:val="000D68FF"/>
    <w:rsid w:val="000D738E"/>
    <w:rsid w:val="000E001D"/>
    <w:rsid w:val="000E06FD"/>
    <w:rsid w:val="000E118C"/>
    <w:rsid w:val="000E15B5"/>
    <w:rsid w:val="000E2723"/>
    <w:rsid w:val="000E2C34"/>
    <w:rsid w:val="000E2E6E"/>
    <w:rsid w:val="000E4125"/>
    <w:rsid w:val="000E4D49"/>
    <w:rsid w:val="000E5AB6"/>
    <w:rsid w:val="000E63DE"/>
    <w:rsid w:val="000E647F"/>
    <w:rsid w:val="000E6CD9"/>
    <w:rsid w:val="000E7368"/>
    <w:rsid w:val="000E78C5"/>
    <w:rsid w:val="000E7DCA"/>
    <w:rsid w:val="000F03D7"/>
    <w:rsid w:val="000F0828"/>
    <w:rsid w:val="000F0E47"/>
    <w:rsid w:val="000F1759"/>
    <w:rsid w:val="000F18F3"/>
    <w:rsid w:val="000F2A94"/>
    <w:rsid w:val="000F4C24"/>
    <w:rsid w:val="000F4DE1"/>
    <w:rsid w:val="000F60B9"/>
    <w:rsid w:val="000F616E"/>
    <w:rsid w:val="000F7253"/>
    <w:rsid w:val="000F76CC"/>
    <w:rsid w:val="000F77A6"/>
    <w:rsid w:val="000F7B04"/>
    <w:rsid w:val="00100B79"/>
    <w:rsid w:val="001014E8"/>
    <w:rsid w:val="001028C7"/>
    <w:rsid w:val="00103A0D"/>
    <w:rsid w:val="00103FE7"/>
    <w:rsid w:val="00104520"/>
    <w:rsid w:val="00104AD9"/>
    <w:rsid w:val="001058B2"/>
    <w:rsid w:val="00106506"/>
    <w:rsid w:val="00106A7B"/>
    <w:rsid w:val="00106CB3"/>
    <w:rsid w:val="001075C2"/>
    <w:rsid w:val="00107B94"/>
    <w:rsid w:val="00110300"/>
    <w:rsid w:val="00111C46"/>
    <w:rsid w:val="00113149"/>
    <w:rsid w:val="0011359B"/>
    <w:rsid w:val="00113CB6"/>
    <w:rsid w:val="001142E9"/>
    <w:rsid w:val="00114E26"/>
    <w:rsid w:val="00114E51"/>
    <w:rsid w:val="00115BE6"/>
    <w:rsid w:val="001210C4"/>
    <w:rsid w:val="00121570"/>
    <w:rsid w:val="001217BA"/>
    <w:rsid w:val="001224FB"/>
    <w:rsid w:val="0012289E"/>
    <w:rsid w:val="00122C08"/>
    <w:rsid w:val="00123F73"/>
    <w:rsid w:val="00124172"/>
    <w:rsid w:val="00124CAE"/>
    <w:rsid w:val="00126052"/>
    <w:rsid w:val="001261DF"/>
    <w:rsid w:val="00126A3E"/>
    <w:rsid w:val="00127377"/>
    <w:rsid w:val="00127D1E"/>
    <w:rsid w:val="00127D67"/>
    <w:rsid w:val="00130AD1"/>
    <w:rsid w:val="0013188C"/>
    <w:rsid w:val="00132CA3"/>
    <w:rsid w:val="00132DA1"/>
    <w:rsid w:val="0013335F"/>
    <w:rsid w:val="00133EC7"/>
    <w:rsid w:val="00134BF6"/>
    <w:rsid w:val="00134F2D"/>
    <w:rsid w:val="0013532C"/>
    <w:rsid w:val="00135A3F"/>
    <w:rsid w:val="00135CFF"/>
    <w:rsid w:val="00135E82"/>
    <w:rsid w:val="00136F3C"/>
    <w:rsid w:val="00140A3C"/>
    <w:rsid w:val="00140B7C"/>
    <w:rsid w:val="00140B83"/>
    <w:rsid w:val="00140EF9"/>
    <w:rsid w:val="0014171E"/>
    <w:rsid w:val="001425D8"/>
    <w:rsid w:val="00142FB9"/>
    <w:rsid w:val="00144140"/>
    <w:rsid w:val="0014454C"/>
    <w:rsid w:val="00144634"/>
    <w:rsid w:val="001446EA"/>
    <w:rsid w:val="001449BA"/>
    <w:rsid w:val="00144B2F"/>
    <w:rsid w:val="001450EC"/>
    <w:rsid w:val="001463E4"/>
    <w:rsid w:val="001474B7"/>
    <w:rsid w:val="001474CB"/>
    <w:rsid w:val="00150A11"/>
    <w:rsid w:val="00150C60"/>
    <w:rsid w:val="00151A41"/>
    <w:rsid w:val="00151FDF"/>
    <w:rsid w:val="001526FA"/>
    <w:rsid w:val="00152B87"/>
    <w:rsid w:val="00153AFC"/>
    <w:rsid w:val="0015437D"/>
    <w:rsid w:val="00154FE0"/>
    <w:rsid w:val="0015523B"/>
    <w:rsid w:val="001553F3"/>
    <w:rsid w:val="00155E5C"/>
    <w:rsid w:val="00156361"/>
    <w:rsid w:val="00156468"/>
    <w:rsid w:val="0015679A"/>
    <w:rsid w:val="00157948"/>
    <w:rsid w:val="00160567"/>
    <w:rsid w:val="0016133C"/>
    <w:rsid w:val="00161401"/>
    <w:rsid w:val="00162239"/>
    <w:rsid w:val="0016314B"/>
    <w:rsid w:val="00163C93"/>
    <w:rsid w:val="0016614A"/>
    <w:rsid w:val="0016627F"/>
    <w:rsid w:val="0016690A"/>
    <w:rsid w:val="001679C1"/>
    <w:rsid w:val="00167C4A"/>
    <w:rsid w:val="001701CD"/>
    <w:rsid w:val="00171585"/>
    <w:rsid w:val="00171656"/>
    <w:rsid w:val="001721B1"/>
    <w:rsid w:val="00172627"/>
    <w:rsid w:val="00172ABB"/>
    <w:rsid w:val="00172D0A"/>
    <w:rsid w:val="00173833"/>
    <w:rsid w:val="001750C8"/>
    <w:rsid w:val="0017551E"/>
    <w:rsid w:val="0017560C"/>
    <w:rsid w:val="001758BE"/>
    <w:rsid w:val="00175E69"/>
    <w:rsid w:val="001777E4"/>
    <w:rsid w:val="00177DA7"/>
    <w:rsid w:val="001809BF"/>
    <w:rsid w:val="00180E46"/>
    <w:rsid w:val="0018323A"/>
    <w:rsid w:val="00183CC2"/>
    <w:rsid w:val="0018421A"/>
    <w:rsid w:val="001854ED"/>
    <w:rsid w:val="00185D23"/>
    <w:rsid w:val="00186963"/>
    <w:rsid w:val="00186BDB"/>
    <w:rsid w:val="001872D3"/>
    <w:rsid w:val="00187779"/>
    <w:rsid w:val="00187943"/>
    <w:rsid w:val="0019172A"/>
    <w:rsid w:val="001918DE"/>
    <w:rsid w:val="00191B0D"/>
    <w:rsid w:val="00192C9D"/>
    <w:rsid w:val="00193BAD"/>
    <w:rsid w:val="001948EB"/>
    <w:rsid w:val="00194D9F"/>
    <w:rsid w:val="0019533B"/>
    <w:rsid w:val="0019685B"/>
    <w:rsid w:val="00197233"/>
    <w:rsid w:val="001A0226"/>
    <w:rsid w:val="001A0729"/>
    <w:rsid w:val="001A2E7A"/>
    <w:rsid w:val="001A2F53"/>
    <w:rsid w:val="001A3843"/>
    <w:rsid w:val="001A3CB7"/>
    <w:rsid w:val="001A4245"/>
    <w:rsid w:val="001A4FDB"/>
    <w:rsid w:val="001A6AE9"/>
    <w:rsid w:val="001A7477"/>
    <w:rsid w:val="001A760A"/>
    <w:rsid w:val="001B0813"/>
    <w:rsid w:val="001B08A6"/>
    <w:rsid w:val="001B0998"/>
    <w:rsid w:val="001B12ED"/>
    <w:rsid w:val="001B1310"/>
    <w:rsid w:val="001B1586"/>
    <w:rsid w:val="001B1700"/>
    <w:rsid w:val="001B25B3"/>
    <w:rsid w:val="001B32DF"/>
    <w:rsid w:val="001B4811"/>
    <w:rsid w:val="001B556E"/>
    <w:rsid w:val="001B6847"/>
    <w:rsid w:val="001B74AC"/>
    <w:rsid w:val="001B77E1"/>
    <w:rsid w:val="001B78BD"/>
    <w:rsid w:val="001B7E04"/>
    <w:rsid w:val="001C03FC"/>
    <w:rsid w:val="001C06E2"/>
    <w:rsid w:val="001C07F4"/>
    <w:rsid w:val="001C0C2F"/>
    <w:rsid w:val="001C17F1"/>
    <w:rsid w:val="001C21D3"/>
    <w:rsid w:val="001C2411"/>
    <w:rsid w:val="001C2BEE"/>
    <w:rsid w:val="001C4761"/>
    <w:rsid w:val="001C4CE9"/>
    <w:rsid w:val="001C580B"/>
    <w:rsid w:val="001C5D1C"/>
    <w:rsid w:val="001C6214"/>
    <w:rsid w:val="001C6587"/>
    <w:rsid w:val="001C6BC0"/>
    <w:rsid w:val="001C6F3A"/>
    <w:rsid w:val="001C6FD3"/>
    <w:rsid w:val="001C7159"/>
    <w:rsid w:val="001D11ED"/>
    <w:rsid w:val="001D133B"/>
    <w:rsid w:val="001D141E"/>
    <w:rsid w:val="001D1A70"/>
    <w:rsid w:val="001D2DDE"/>
    <w:rsid w:val="001D3A1E"/>
    <w:rsid w:val="001D3B78"/>
    <w:rsid w:val="001D4734"/>
    <w:rsid w:val="001D479B"/>
    <w:rsid w:val="001D4CD6"/>
    <w:rsid w:val="001D4D5A"/>
    <w:rsid w:val="001D56F3"/>
    <w:rsid w:val="001D587E"/>
    <w:rsid w:val="001D5A8C"/>
    <w:rsid w:val="001D61B9"/>
    <w:rsid w:val="001D6793"/>
    <w:rsid w:val="001D6C6B"/>
    <w:rsid w:val="001D77F7"/>
    <w:rsid w:val="001D7845"/>
    <w:rsid w:val="001D7F63"/>
    <w:rsid w:val="001E0500"/>
    <w:rsid w:val="001E14F7"/>
    <w:rsid w:val="001E23D2"/>
    <w:rsid w:val="001E2780"/>
    <w:rsid w:val="001E2842"/>
    <w:rsid w:val="001E2F10"/>
    <w:rsid w:val="001E407F"/>
    <w:rsid w:val="001E40E1"/>
    <w:rsid w:val="001E44D4"/>
    <w:rsid w:val="001E51E5"/>
    <w:rsid w:val="001F07E2"/>
    <w:rsid w:val="001F0FC5"/>
    <w:rsid w:val="001F1623"/>
    <w:rsid w:val="001F1A49"/>
    <w:rsid w:val="001F21FF"/>
    <w:rsid w:val="001F2206"/>
    <w:rsid w:val="001F25CF"/>
    <w:rsid w:val="001F4AB6"/>
    <w:rsid w:val="001F4F47"/>
    <w:rsid w:val="001F556A"/>
    <w:rsid w:val="001F634C"/>
    <w:rsid w:val="001F67D9"/>
    <w:rsid w:val="001F697F"/>
    <w:rsid w:val="001F701B"/>
    <w:rsid w:val="001F7096"/>
    <w:rsid w:val="001F741E"/>
    <w:rsid w:val="001F798C"/>
    <w:rsid w:val="00200079"/>
    <w:rsid w:val="00200D0E"/>
    <w:rsid w:val="00201726"/>
    <w:rsid w:val="00201B38"/>
    <w:rsid w:val="00201F48"/>
    <w:rsid w:val="00202010"/>
    <w:rsid w:val="002020E4"/>
    <w:rsid w:val="002024B0"/>
    <w:rsid w:val="00202660"/>
    <w:rsid w:val="002034C2"/>
    <w:rsid w:val="00203500"/>
    <w:rsid w:val="00203A2B"/>
    <w:rsid w:val="00203E3C"/>
    <w:rsid w:val="002044A3"/>
    <w:rsid w:val="00204A49"/>
    <w:rsid w:val="00204E44"/>
    <w:rsid w:val="002067CD"/>
    <w:rsid w:val="00206C4E"/>
    <w:rsid w:val="00206C8D"/>
    <w:rsid w:val="00207084"/>
    <w:rsid w:val="0020732A"/>
    <w:rsid w:val="00207E97"/>
    <w:rsid w:val="00210010"/>
    <w:rsid w:val="00210024"/>
    <w:rsid w:val="0021101E"/>
    <w:rsid w:val="002112BD"/>
    <w:rsid w:val="00211475"/>
    <w:rsid w:val="00211C73"/>
    <w:rsid w:val="00212084"/>
    <w:rsid w:val="002123DD"/>
    <w:rsid w:val="0021490B"/>
    <w:rsid w:val="002155BC"/>
    <w:rsid w:val="00215A2B"/>
    <w:rsid w:val="002165E5"/>
    <w:rsid w:val="00216760"/>
    <w:rsid w:val="00216AD4"/>
    <w:rsid w:val="002176C5"/>
    <w:rsid w:val="002210EA"/>
    <w:rsid w:val="00221A01"/>
    <w:rsid w:val="002223F9"/>
    <w:rsid w:val="002229E5"/>
    <w:rsid w:val="00222F50"/>
    <w:rsid w:val="00224407"/>
    <w:rsid w:val="0022621A"/>
    <w:rsid w:val="00226743"/>
    <w:rsid w:val="00230AA4"/>
    <w:rsid w:val="00231322"/>
    <w:rsid w:val="00232FD8"/>
    <w:rsid w:val="0023351F"/>
    <w:rsid w:val="00234509"/>
    <w:rsid w:val="002349B9"/>
    <w:rsid w:val="00234C12"/>
    <w:rsid w:val="00235788"/>
    <w:rsid w:val="002357BC"/>
    <w:rsid w:val="00235DD8"/>
    <w:rsid w:val="00235F0E"/>
    <w:rsid w:val="002361E7"/>
    <w:rsid w:val="002362F3"/>
    <w:rsid w:val="002373D8"/>
    <w:rsid w:val="00237B68"/>
    <w:rsid w:val="0024054A"/>
    <w:rsid w:val="00242F57"/>
    <w:rsid w:val="0024310E"/>
    <w:rsid w:val="002438D5"/>
    <w:rsid w:val="00243942"/>
    <w:rsid w:val="00244CE1"/>
    <w:rsid w:val="00245854"/>
    <w:rsid w:val="002460A2"/>
    <w:rsid w:val="0025006D"/>
    <w:rsid w:val="00250252"/>
    <w:rsid w:val="0025313B"/>
    <w:rsid w:val="0025396C"/>
    <w:rsid w:val="002548CE"/>
    <w:rsid w:val="00254985"/>
    <w:rsid w:val="00255B4C"/>
    <w:rsid w:val="00255DD5"/>
    <w:rsid w:val="00256CED"/>
    <w:rsid w:val="002570AF"/>
    <w:rsid w:val="00257C8E"/>
    <w:rsid w:val="002606CB"/>
    <w:rsid w:val="00261C90"/>
    <w:rsid w:val="00262CA6"/>
    <w:rsid w:val="002632B1"/>
    <w:rsid w:val="00263479"/>
    <w:rsid w:val="00263CE3"/>
    <w:rsid w:val="0026456F"/>
    <w:rsid w:val="00264D17"/>
    <w:rsid w:val="002657F1"/>
    <w:rsid w:val="00265E80"/>
    <w:rsid w:val="00266B5F"/>
    <w:rsid w:val="0026710F"/>
    <w:rsid w:val="002671CF"/>
    <w:rsid w:val="0026763B"/>
    <w:rsid w:val="002679A1"/>
    <w:rsid w:val="00270B30"/>
    <w:rsid w:val="00270EE8"/>
    <w:rsid w:val="00271B39"/>
    <w:rsid w:val="0027205D"/>
    <w:rsid w:val="002725B6"/>
    <w:rsid w:val="00274D74"/>
    <w:rsid w:val="00275292"/>
    <w:rsid w:val="00275827"/>
    <w:rsid w:val="00276392"/>
    <w:rsid w:val="00277531"/>
    <w:rsid w:val="002776E5"/>
    <w:rsid w:val="00277A2A"/>
    <w:rsid w:val="00277E39"/>
    <w:rsid w:val="00277EB0"/>
    <w:rsid w:val="002800AF"/>
    <w:rsid w:val="002801FA"/>
    <w:rsid w:val="00282217"/>
    <w:rsid w:val="0028302E"/>
    <w:rsid w:val="002831B8"/>
    <w:rsid w:val="00283A45"/>
    <w:rsid w:val="00283B3F"/>
    <w:rsid w:val="00284096"/>
    <w:rsid w:val="0028564D"/>
    <w:rsid w:val="00286380"/>
    <w:rsid w:val="00286BF9"/>
    <w:rsid w:val="00286CF7"/>
    <w:rsid w:val="0028774A"/>
    <w:rsid w:val="00287ED1"/>
    <w:rsid w:val="00290B51"/>
    <w:rsid w:val="002913A7"/>
    <w:rsid w:val="00291ACC"/>
    <w:rsid w:val="00291F50"/>
    <w:rsid w:val="002921C3"/>
    <w:rsid w:val="00292429"/>
    <w:rsid w:val="00292C0C"/>
    <w:rsid w:val="002937E6"/>
    <w:rsid w:val="00293E48"/>
    <w:rsid w:val="002941E8"/>
    <w:rsid w:val="00294291"/>
    <w:rsid w:val="002942C3"/>
    <w:rsid w:val="0029457F"/>
    <w:rsid w:val="002950F0"/>
    <w:rsid w:val="002959A6"/>
    <w:rsid w:val="002959CB"/>
    <w:rsid w:val="00295C61"/>
    <w:rsid w:val="002974C6"/>
    <w:rsid w:val="0029760D"/>
    <w:rsid w:val="002A00CC"/>
    <w:rsid w:val="002A00D9"/>
    <w:rsid w:val="002A0581"/>
    <w:rsid w:val="002A0BF2"/>
    <w:rsid w:val="002A0E70"/>
    <w:rsid w:val="002A10C1"/>
    <w:rsid w:val="002A10D1"/>
    <w:rsid w:val="002A1ECA"/>
    <w:rsid w:val="002A36A7"/>
    <w:rsid w:val="002A36ED"/>
    <w:rsid w:val="002A36FB"/>
    <w:rsid w:val="002A4881"/>
    <w:rsid w:val="002A52B7"/>
    <w:rsid w:val="002A52FA"/>
    <w:rsid w:val="002A577B"/>
    <w:rsid w:val="002A6B60"/>
    <w:rsid w:val="002A6EAF"/>
    <w:rsid w:val="002A7352"/>
    <w:rsid w:val="002A7C70"/>
    <w:rsid w:val="002B1170"/>
    <w:rsid w:val="002B17D8"/>
    <w:rsid w:val="002B1E96"/>
    <w:rsid w:val="002B2227"/>
    <w:rsid w:val="002B2938"/>
    <w:rsid w:val="002B345B"/>
    <w:rsid w:val="002B3741"/>
    <w:rsid w:val="002B3D00"/>
    <w:rsid w:val="002B4041"/>
    <w:rsid w:val="002B4091"/>
    <w:rsid w:val="002B59A7"/>
    <w:rsid w:val="002B61DE"/>
    <w:rsid w:val="002C09AD"/>
    <w:rsid w:val="002C0DA0"/>
    <w:rsid w:val="002C17CA"/>
    <w:rsid w:val="002C1DBB"/>
    <w:rsid w:val="002C31C9"/>
    <w:rsid w:val="002C3A3F"/>
    <w:rsid w:val="002C3D83"/>
    <w:rsid w:val="002C3E76"/>
    <w:rsid w:val="002C4038"/>
    <w:rsid w:val="002C413A"/>
    <w:rsid w:val="002C4B32"/>
    <w:rsid w:val="002C4BE9"/>
    <w:rsid w:val="002C64FF"/>
    <w:rsid w:val="002C6558"/>
    <w:rsid w:val="002C7744"/>
    <w:rsid w:val="002D0710"/>
    <w:rsid w:val="002D07B0"/>
    <w:rsid w:val="002D07D5"/>
    <w:rsid w:val="002D13CE"/>
    <w:rsid w:val="002D199E"/>
    <w:rsid w:val="002D1D14"/>
    <w:rsid w:val="002D2085"/>
    <w:rsid w:val="002D2BE6"/>
    <w:rsid w:val="002D40ED"/>
    <w:rsid w:val="002D4A66"/>
    <w:rsid w:val="002D50E0"/>
    <w:rsid w:val="002D5654"/>
    <w:rsid w:val="002D6031"/>
    <w:rsid w:val="002D63AA"/>
    <w:rsid w:val="002D6C81"/>
    <w:rsid w:val="002D7560"/>
    <w:rsid w:val="002D7D6E"/>
    <w:rsid w:val="002E0571"/>
    <w:rsid w:val="002E0E87"/>
    <w:rsid w:val="002E1100"/>
    <w:rsid w:val="002E17AD"/>
    <w:rsid w:val="002E3503"/>
    <w:rsid w:val="002E376F"/>
    <w:rsid w:val="002E3774"/>
    <w:rsid w:val="002E3F67"/>
    <w:rsid w:val="002E49E9"/>
    <w:rsid w:val="002E4A22"/>
    <w:rsid w:val="002E4CC9"/>
    <w:rsid w:val="002E4E6C"/>
    <w:rsid w:val="002E57C7"/>
    <w:rsid w:val="002E61E3"/>
    <w:rsid w:val="002E6278"/>
    <w:rsid w:val="002E7360"/>
    <w:rsid w:val="002E768C"/>
    <w:rsid w:val="002E7E8A"/>
    <w:rsid w:val="002F05D1"/>
    <w:rsid w:val="002F1CE7"/>
    <w:rsid w:val="002F1D1C"/>
    <w:rsid w:val="002F2233"/>
    <w:rsid w:val="002F28A8"/>
    <w:rsid w:val="002F2C67"/>
    <w:rsid w:val="002F354E"/>
    <w:rsid w:val="00300F16"/>
    <w:rsid w:val="00301182"/>
    <w:rsid w:val="00301994"/>
    <w:rsid w:val="003022A9"/>
    <w:rsid w:val="003024AC"/>
    <w:rsid w:val="00302857"/>
    <w:rsid w:val="003028C6"/>
    <w:rsid w:val="003029A6"/>
    <w:rsid w:val="00303600"/>
    <w:rsid w:val="00303D80"/>
    <w:rsid w:val="00305644"/>
    <w:rsid w:val="00305A01"/>
    <w:rsid w:val="00305E32"/>
    <w:rsid w:val="00307730"/>
    <w:rsid w:val="0031020A"/>
    <w:rsid w:val="00311C17"/>
    <w:rsid w:val="003121C2"/>
    <w:rsid w:val="003136A7"/>
    <w:rsid w:val="00315DB4"/>
    <w:rsid w:val="0031633C"/>
    <w:rsid w:val="00316362"/>
    <w:rsid w:val="003171FA"/>
    <w:rsid w:val="0032006F"/>
    <w:rsid w:val="00320C4E"/>
    <w:rsid w:val="00321060"/>
    <w:rsid w:val="00321A50"/>
    <w:rsid w:val="00321A5A"/>
    <w:rsid w:val="00322556"/>
    <w:rsid w:val="00324580"/>
    <w:rsid w:val="003252F2"/>
    <w:rsid w:val="0032532E"/>
    <w:rsid w:val="00325B13"/>
    <w:rsid w:val="003275B2"/>
    <w:rsid w:val="0033024A"/>
    <w:rsid w:val="00330C6A"/>
    <w:rsid w:val="00330F4E"/>
    <w:rsid w:val="003318F6"/>
    <w:rsid w:val="003321CC"/>
    <w:rsid w:val="00332744"/>
    <w:rsid w:val="003328B3"/>
    <w:rsid w:val="00332A00"/>
    <w:rsid w:val="00332A43"/>
    <w:rsid w:val="00332E30"/>
    <w:rsid w:val="003341E3"/>
    <w:rsid w:val="00334A4E"/>
    <w:rsid w:val="0033678F"/>
    <w:rsid w:val="0034100A"/>
    <w:rsid w:val="003418A0"/>
    <w:rsid w:val="0034199A"/>
    <w:rsid w:val="003423BE"/>
    <w:rsid w:val="00342416"/>
    <w:rsid w:val="00342CB9"/>
    <w:rsid w:val="00344989"/>
    <w:rsid w:val="00344E07"/>
    <w:rsid w:val="0034610D"/>
    <w:rsid w:val="003463C5"/>
    <w:rsid w:val="0034698D"/>
    <w:rsid w:val="00346FAD"/>
    <w:rsid w:val="0035155E"/>
    <w:rsid w:val="00351AC6"/>
    <w:rsid w:val="003538A6"/>
    <w:rsid w:val="00353A39"/>
    <w:rsid w:val="00354855"/>
    <w:rsid w:val="0035530A"/>
    <w:rsid w:val="00355508"/>
    <w:rsid w:val="00355B76"/>
    <w:rsid w:val="00356848"/>
    <w:rsid w:val="00356E3E"/>
    <w:rsid w:val="0035730A"/>
    <w:rsid w:val="00360331"/>
    <w:rsid w:val="0036035E"/>
    <w:rsid w:val="00360D50"/>
    <w:rsid w:val="00361FEE"/>
    <w:rsid w:val="003620E0"/>
    <w:rsid w:val="00363139"/>
    <w:rsid w:val="00363459"/>
    <w:rsid w:val="00363497"/>
    <w:rsid w:val="0036592A"/>
    <w:rsid w:val="00366569"/>
    <w:rsid w:val="00366BBB"/>
    <w:rsid w:val="00367635"/>
    <w:rsid w:val="00367641"/>
    <w:rsid w:val="0036785C"/>
    <w:rsid w:val="00367D90"/>
    <w:rsid w:val="00371187"/>
    <w:rsid w:val="00372388"/>
    <w:rsid w:val="00372DCA"/>
    <w:rsid w:val="00373D20"/>
    <w:rsid w:val="00375557"/>
    <w:rsid w:val="00375AC5"/>
    <w:rsid w:val="00375EBA"/>
    <w:rsid w:val="00375F8D"/>
    <w:rsid w:val="0037627A"/>
    <w:rsid w:val="003762E8"/>
    <w:rsid w:val="003767B8"/>
    <w:rsid w:val="00376B31"/>
    <w:rsid w:val="00376F45"/>
    <w:rsid w:val="0037705D"/>
    <w:rsid w:val="00377783"/>
    <w:rsid w:val="003779DC"/>
    <w:rsid w:val="00381B5C"/>
    <w:rsid w:val="00381FE7"/>
    <w:rsid w:val="0038201A"/>
    <w:rsid w:val="00383F6F"/>
    <w:rsid w:val="00384098"/>
    <w:rsid w:val="003851F2"/>
    <w:rsid w:val="00385395"/>
    <w:rsid w:val="0038584C"/>
    <w:rsid w:val="00386BC5"/>
    <w:rsid w:val="003872EF"/>
    <w:rsid w:val="003877DA"/>
    <w:rsid w:val="003923D6"/>
    <w:rsid w:val="003933CD"/>
    <w:rsid w:val="003935C2"/>
    <w:rsid w:val="00393D53"/>
    <w:rsid w:val="003955AC"/>
    <w:rsid w:val="00396E06"/>
    <w:rsid w:val="003A0623"/>
    <w:rsid w:val="003A0CB2"/>
    <w:rsid w:val="003A0E63"/>
    <w:rsid w:val="003A1105"/>
    <w:rsid w:val="003A1EA2"/>
    <w:rsid w:val="003A2556"/>
    <w:rsid w:val="003A29AF"/>
    <w:rsid w:val="003A315A"/>
    <w:rsid w:val="003A361F"/>
    <w:rsid w:val="003A3B6A"/>
    <w:rsid w:val="003A3B9E"/>
    <w:rsid w:val="003A412A"/>
    <w:rsid w:val="003A4C49"/>
    <w:rsid w:val="003A523E"/>
    <w:rsid w:val="003A70FE"/>
    <w:rsid w:val="003B0023"/>
    <w:rsid w:val="003B004D"/>
    <w:rsid w:val="003B0AE5"/>
    <w:rsid w:val="003B0E05"/>
    <w:rsid w:val="003B142E"/>
    <w:rsid w:val="003B17E3"/>
    <w:rsid w:val="003B279A"/>
    <w:rsid w:val="003B2805"/>
    <w:rsid w:val="003B31BA"/>
    <w:rsid w:val="003B3EFB"/>
    <w:rsid w:val="003B3F16"/>
    <w:rsid w:val="003B44B0"/>
    <w:rsid w:val="003B4991"/>
    <w:rsid w:val="003B4B43"/>
    <w:rsid w:val="003B4C4A"/>
    <w:rsid w:val="003B5A04"/>
    <w:rsid w:val="003B73FA"/>
    <w:rsid w:val="003B7B1F"/>
    <w:rsid w:val="003C1E1E"/>
    <w:rsid w:val="003C20FE"/>
    <w:rsid w:val="003C2869"/>
    <w:rsid w:val="003C3318"/>
    <w:rsid w:val="003C33D8"/>
    <w:rsid w:val="003C346E"/>
    <w:rsid w:val="003C37DC"/>
    <w:rsid w:val="003C3836"/>
    <w:rsid w:val="003C456D"/>
    <w:rsid w:val="003C4FBA"/>
    <w:rsid w:val="003C50BE"/>
    <w:rsid w:val="003C5B33"/>
    <w:rsid w:val="003C5C67"/>
    <w:rsid w:val="003C7EE7"/>
    <w:rsid w:val="003D038B"/>
    <w:rsid w:val="003D06A2"/>
    <w:rsid w:val="003D0943"/>
    <w:rsid w:val="003D17AE"/>
    <w:rsid w:val="003D1FF0"/>
    <w:rsid w:val="003D2599"/>
    <w:rsid w:val="003D299D"/>
    <w:rsid w:val="003D40C7"/>
    <w:rsid w:val="003D4FDB"/>
    <w:rsid w:val="003D73D9"/>
    <w:rsid w:val="003D77BE"/>
    <w:rsid w:val="003E0776"/>
    <w:rsid w:val="003E1CC2"/>
    <w:rsid w:val="003E2346"/>
    <w:rsid w:val="003E28A8"/>
    <w:rsid w:val="003E2D61"/>
    <w:rsid w:val="003E337B"/>
    <w:rsid w:val="003E351C"/>
    <w:rsid w:val="003E4010"/>
    <w:rsid w:val="003E5194"/>
    <w:rsid w:val="003E53D4"/>
    <w:rsid w:val="003E5636"/>
    <w:rsid w:val="003E588A"/>
    <w:rsid w:val="003E5948"/>
    <w:rsid w:val="003E5FB2"/>
    <w:rsid w:val="003E6170"/>
    <w:rsid w:val="003E62BE"/>
    <w:rsid w:val="003E6CB9"/>
    <w:rsid w:val="003E6E45"/>
    <w:rsid w:val="003E71CB"/>
    <w:rsid w:val="003E7B08"/>
    <w:rsid w:val="003E7CAB"/>
    <w:rsid w:val="003E7EF1"/>
    <w:rsid w:val="003E7FF4"/>
    <w:rsid w:val="003F05AF"/>
    <w:rsid w:val="003F1039"/>
    <w:rsid w:val="003F1203"/>
    <w:rsid w:val="003F2124"/>
    <w:rsid w:val="003F2FAF"/>
    <w:rsid w:val="003F3BAB"/>
    <w:rsid w:val="003F436F"/>
    <w:rsid w:val="003F455E"/>
    <w:rsid w:val="003F462B"/>
    <w:rsid w:val="003F4B53"/>
    <w:rsid w:val="003F4F10"/>
    <w:rsid w:val="003F554E"/>
    <w:rsid w:val="003F5AB6"/>
    <w:rsid w:val="003F5FC6"/>
    <w:rsid w:val="003F62B1"/>
    <w:rsid w:val="00400533"/>
    <w:rsid w:val="00400C26"/>
    <w:rsid w:val="00403869"/>
    <w:rsid w:val="004042AF"/>
    <w:rsid w:val="00404751"/>
    <w:rsid w:val="004049F6"/>
    <w:rsid w:val="0040503A"/>
    <w:rsid w:val="0040637B"/>
    <w:rsid w:val="00406AC8"/>
    <w:rsid w:val="00406D48"/>
    <w:rsid w:val="00407A35"/>
    <w:rsid w:val="00407B4D"/>
    <w:rsid w:val="00410630"/>
    <w:rsid w:val="004111E6"/>
    <w:rsid w:val="004122A6"/>
    <w:rsid w:val="00413012"/>
    <w:rsid w:val="004140B3"/>
    <w:rsid w:val="00414417"/>
    <w:rsid w:val="00414F55"/>
    <w:rsid w:val="004167C3"/>
    <w:rsid w:val="004167E3"/>
    <w:rsid w:val="004177DA"/>
    <w:rsid w:val="0042090A"/>
    <w:rsid w:val="0042124D"/>
    <w:rsid w:val="0042196B"/>
    <w:rsid w:val="00421A3F"/>
    <w:rsid w:val="004229DD"/>
    <w:rsid w:val="004229DE"/>
    <w:rsid w:val="004229F9"/>
    <w:rsid w:val="00423802"/>
    <w:rsid w:val="00423EE3"/>
    <w:rsid w:val="00424B54"/>
    <w:rsid w:val="00425D66"/>
    <w:rsid w:val="004260D6"/>
    <w:rsid w:val="00426356"/>
    <w:rsid w:val="00426874"/>
    <w:rsid w:val="00427910"/>
    <w:rsid w:val="00427FF9"/>
    <w:rsid w:val="004308F1"/>
    <w:rsid w:val="00430D6D"/>
    <w:rsid w:val="00431172"/>
    <w:rsid w:val="0043147D"/>
    <w:rsid w:val="00432C28"/>
    <w:rsid w:val="00433BE5"/>
    <w:rsid w:val="00435418"/>
    <w:rsid w:val="00436C49"/>
    <w:rsid w:val="00436FC4"/>
    <w:rsid w:val="004375A6"/>
    <w:rsid w:val="0044044D"/>
    <w:rsid w:val="00440E9B"/>
    <w:rsid w:val="0044197A"/>
    <w:rsid w:val="00442676"/>
    <w:rsid w:val="004439EE"/>
    <w:rsid w:val="00444603"/>
    <w:rsid w:val="00444C07"/>
    <w:rsid w:val="00444D64"/>
    <w:rsid w:val="00445723"/>
    <w:rsid w:val="00445991"/>
    <w:rsid w:val="00445FFE"/>
    <w:rsid w:val="0044641D"/>
    <w:rsid w:val="0044653D"/>
    <w:rsid w:val="00447866"/>
    <w:rsid w:val="00447ABE"/>
    <w:rsid w:val="00450B00"/>
    <w:rsid w:val="004516B2"/>
    <w:rsid w:val="00451FCE"/>
    <w:rsid w:val="004546A3"/>
    <w:rsid w:val="004550D9"/>
    <w:rsid w:val="00455BBC"/>
    <w:rsid w:val="00455F82"/>
    <w:rsid w:val="00456073"/>
    <w:rsid w:val="00456532"/>
    <w:rsid w:val="004575E0"/>
    <w:rsid w:val="0045797E"/>
    <w:rsid w:val="00457EFE"/>
    <w:rsid w:val="004603EC"/>
    <w:rsid w:val="004608CC"/>
    <w:rsid w:val="00460F2C"/>
    <w:rsid w:val="00460FF9"/>
    <w:rsid w:val="004621A1"/>
    <w:rsid w:val="00463788"/>
    <w:rsid w:val="00463CBA"/>
    <w:rsid w:val="00465313"/>
    <w:rsid w:val="004656D2"/>
    <w:rsid w:val="0046685E"/>
    <w:rsid w:val="00467557"/>
    <w:rsid w:val="004677B8"/>
    <w:rsid w:val="00467C4E"/>
    <w:rsid w:val="00467F13"/>
    <w:rsid w:val="004707C2"/>
    <w:rsid w:val="004714E3"/>
    <w:rsid w:val="004721FC"/>
    <w:rsid w:val="00474834"/>
    <w:rsid w:val="00475411"/>
    <w:rsid w:val="004755CD"/>
    <w:rsid w:val="00475643"/>
    <w:rsid w:val="004760BF"/>
    <w:rsid w:val="004760F7"/>
    <w:rsid w:val="0047626B"/>
    <w:rsid w:val="004776A5"/>
    <w:rsid w:val="00480B95"/>
    <w:rsid w:val="004818BF"/>
    <w:rsid w:val="004820B4"/>
    <w:rsid w:val="00482F55"/>
    <w:rsid w:val="0048362E"/>
    <w:rsid w:val="00484A85"/>
    <w:rsid w:val="00484B90"/>
    <w:rsid w:val="00485214"/>
    <w:rsid w:val="00485C1B"/>
    <w:rsid w:val="004864AF"/>
    <w:rsid w:val="00486A84"/>
    <w:rsid w:val="00486E16"/>
    <w:rsid w:val="004878B3"/>
    <w:rsid w:val="00490066"/>
    <w:rsid w:val="00490709"/>
    <w:rsid w:val="004927A0"/>
    <w:rsid w:val="00493233"/>
    <w:rsid w:val="00493778"/>
    <w:rsid w:val="00494AFB"/>
    <w:rsid w:val="00495420"/>
    <w:rsid w:val="004961FA"/>
    <w:rsid w:val="004969EF"/>
    <w:rsid w:val="00496CD9"/>
    <w:rsid w:val="004A05A8"/>
    <w:rsid w:val="004A070D"/>
    <w:rsid w:val="004A0EAE"/>
    <w:rsid w:val="004A283E"/>
    <w:rsid w:val="004A3A12"/>
    <w:rsid w:val="004A3CEE"/>
    <w:rsid w:val="004A4E2F"/>
    <w:rsid w:val="004A560B"/>
    <w:rsid w:val="004A67B2"/>
    <w:rsid w:val="004A701A"/>
    <w:rsid w:val="004A70B6"/>
    <w:rsid w:val="004A71CD"/>
    <w:rsid w:val="004A7E13"/>
    <w:rsid w:val="004B1802"/>
    <w:rsid w:val="004B1B73"/>
    <w:rsid w:val="004B3237"/>
    <w:rsid w:val="004B3E06"/>
    <w:rsid w:val="004B4DC5"/>
    <w:rsid w:val="004B4DDB"/>
    <w:rsid w:val="004B5396"/>
    <w:rsid w:val="004B5DA6"/>
    <w:rsid w:val="004B6805"/>
    <w:rsid w:val="004B7539"/>
    <w:rsid w:val="004B7F64"/>
    <w:rsid w:val="004C0227"/>
    <w:rsid w:val="004C0B78"/>
    <w:rsid w:val="004C0BB6"/>
    <w:rsid w:val="004C0CBB"/>
    <w:rsid w:val="004C1D81"/>
    <w:rsid w:val="004C1DCA"/>
    <w:rsid w:val="004C209C"/>
    <w:rsid w:val="004C2162"/>
    <w:rsid w:val="004C34C6"/>
    <w:rsid w:val="004C3AD8"/>
    <w:rsid w:val="004C43D5"/>
    <w:rsid w:val="004C44AD"/>
    <w:rsid w:val="004C4DA2"/>
    <w:rsid w:val="004C5FE1"/>
    <w:rsid w:val="004C7227"/>
    <w:rsid w:val="004D03CB"/>
    <w:rsid w:val="004D2513"/>
    <w:rsid w:val="004D2945"/>
    <w:rsid w:val="004D2AB9"/>
    <w:rsid w:val="004D3322"/>
    <w:rsid w:val="004D3FB8"/>
    <w:rsid w:val="004D5501"/>
    <w:rsid w:val="004D5B5B"/>
    <w:rsid w:val="004D64A6"/>
    <w:rsid w:val="004D64BC"/>
    <w:rsid w:val="004D6F5C"/>
    <w:rsid w:val="004D7936"/>
    <w:rsid w:val="004D7B4C"/>
    <w:rsid w:val="004E16A6"/>
    <w:rsid w:val="004E2988"/>
    <w:rsid w:val="004E2D78"/>
    <w:rsid w:val="004E3904"/>
    <w:rsid w:val="004E417E"/>
    <w:rsid w:val="004E4844"/>
    <w:rsid w:val="004E523C"/>
    <w:rsid w:val="004E6E76"/>
    <w:rsid w:val="004E720F"/>
    <w:rsid w:val="004E7767"/>
    <w:rsid w:val="004E78F1"/>
    <w:rsid w:val="004E7FD2"/>
    <w:rsid w:val="004F05DF"/>
    <w:rsid w:val="004F1042"/>
    <w:rsid w:val="004F16AF"/>
    <w:rsid w:val="004F1ECF"/>
    <w:rsid w:val="004F21CE"/>
    <w:rsid w:val="004F27EE"/>
    <w:rsid w:val="004F2C2A"/>
    <w:rsid w:val="004F2C54"/>
    <w:rsid w:val="004F2E38"/>
    <w:rsid w:val="004F3DAF"/>
    <w:rsid w:val="004F5833"/>
    <w:rsid w:val="004F6501"/>
    <w:rsid w:val="004F7DD3"/>
    <w:rsid w:val="00502367"/>
    <w:rsid w:val="005025EA"/>
    <w:rsid w:val="00502AFA"/>
    <w:rsid w:val="00504791"/>
    <w:rsid w:val="00504C91"/>
    <w:rsid w:val="0050514C"/>
    <w:rsid w:val="00505260"/>
    <w:rsid w:val="005059C5"/>
    <w:rsid w:val="00506A42"/>
    <w:rsid w:val="00507A7E"/>
    <w:rsid w:val="00507D39"/>
    <w:rsid w:val="005108B0"/>
    <w:rsid w:val="005112C9"/>
    <w:rsid w:val="00511493"/>
    <w:rsid w:val="00517C63"/>
    <w:rsid w:val="0052161C"/>
    <w:rsid w:val="00521D60"/>
    <w:rsid w:val="00522783"/>
    <w:rsid w:val="005229A5"/>
    <w:rsid w:val="00522A24"/>
    <w:rsid w:val="00522D11"/>
    <w:rsid w:val="00523F12"/>
    <w:rsid w:val="0052496B"/>
    <w:rsid w:val="005252D5"/>
    <w:rsid w:val="005252DD"/>
    <w:rsid w:val="0052647D"/>
    <w:rsid w:val="00527E58"/>
    <w:rsid w:val="00530725"/>
    <w:rsid w:val="00530CDF"/>
    <w:rsid w:val="00530F6D"/>
    <w:rsid w:val="0053121B"/>
    <w:rsid w:val="005318EF"/>
    <w:rsid w:val="005327CE"/>
    <w:rsid w:val="00533F2E"/>
    <w:rsid w:val="0053528C"/>
    <w:rsid w:val="00536150"/>
    <w:rsid w:val="00536494"/>
    <w:rsid w:val="005364B0"/>
    <w:rsid w:val="00536C87"/>
    <w:rsid w:val="00540B33"/>
    <w:rsid w:val="00540C2C"/>
    <w:rsid w:val="00541344"/>
    <w:rsid w:val="00541A38"/>
    <w:rsid w:val="00541EB1"/>
    <w:rsid w:val="005423C0"/>
    <w:rsid w:val="00543010"/>
    <w:rsid w:val="005440BF"/>
    <w:rsid w:val="005441D3"/>
    <w:rsid w:val="00544BC6"/>
    <w:rsid w:val="00545B97"/>
    <w:rsid w:val="0054634F"/>
    <w:rsid w:val="005470F0"/>
    <w:rsid w:val="005472F0"/>
    <w:rsid w:val="00547DC3"/>
    <w:rsid w:val="00550060"/>
    <w:rsid w:val="005509EB"/>
    <w:rsid w:val="0055134D"/>
    <w:rsid w:val="00551945"/>
    <w:rsid w:val="00551A0D"/>
    <w:rsid w:val="00552C02"/>
    <w:rsid w:val="00553331"/>
    <w:rsid w:val="00554605"/>
    <w:rsid w:val="00554D22"/>
    <w:rsid w:val="0055531B"/>
    <w:rsid w:val="00556F36"/>
    <w:rsid w:val="00557AA0"/>
    <w:rsid w:val="00557F38"/>
    <w:rsid w:val="005604C9"/>
    <w:rsid w:val="0056134F"/>
    <w:rsid w:val="005616B6"/>
    <w:rsid w:val="00561B89"/>
    <w:rsid w:val="005632D2"/>
    <w:rsid w:val="0056399F"/>
    <w:rsid w:val="00563FE1"/>
    <w:rsid w:val="00565934"/>
    <w:rsid w:val="005664B3"/>
    <w:rsid w:val="005668B0"/>
    <w:rsid w:val="00566A86"/>
    <w:rsid w:val="00566C03"/>
    <w:rsid w:val="00566D7E"/>
    <w:rsid w:val="00566EB5"/>
    <w:rsid w:val="00566FB7"/>
    <w:rsid w:val="00567421"/>
    <w:rsid w:val="005701C2"/>
    <w:rsid w:val="00570B9A"/>
    <w:rsid w:val="00571A17"/>
    <w:rsid w:val="00573209"/>
    <w:rsid w:val="00574220"/>
    <w:rsid w:val="0057454C"/>
    <w:rsid w:val="005750B6"/>
    <w:rsid w:val="005753AB"/>
    <w:rsid w:val="00575593"/>
    <w:rsid w:val="00575815"/>
    <w:rsid w:val="00575994"/>
    <w:rsid w:val="00575ADE"/>
    <w:rsid w:val="005770FC"/>
    <w:rsid w:val="0057730A"/>
    <w:rsid w:val="005776AD"/>
    <w:rsid w:val="00580472"/>
    <w:rsid w:val="005815CE"/>
    <w:rsid w:val="00581F21"/>
    <w:rsid w:val="005822AB"/>
    <w:rsid w:val="00582F52"/>
    <w:rsid w:val="00583193"/>
    <w:rsid w:val="005835B4"/>
    <w:rsid w:val="005844B8"/>
    <w:rsid w:val="00584FCF"/>
    <w:rsid w:val="0058584A"/>
    <w:rsid w:val="00586C90"/>
    <w:rsid w:val="005872E0"/>
    <w:rsid w:val="005877D3"/>
    <w:rsid w:val="00587BB5"/>
    <w:rsid w:val="005906EA"/>
    <w:rsid w:val="00590BBF"/>
    <w:rsid w:val="005910A9"/>
    <w:rsid w:val="00592871"/>
    <w:rsid w:val="005934D5"/>
    <w:rsid w:val="00594057"/>
    <w:rsid w:val="00594AF6"/>
    <w:rsid w:val="005955C5"/>
    <w:rsid w:val="00596331"/>
    <w:rsid w:val="00597C79"/>
    <w:rsid w:val="005A100A"/>
    <w:rsid w:val="005A127C"/>
    <w:rsid w:val="005A2705"/>
    <w:rsid w:val="005A3191"/>
    <w:rsid w:val="005A33F0"/>
    <w:rsid w:val="005A421E"/>
    <w:rsid w:val="005A5B9E"/>
    <w:rsid w:val="005A6811"/>
    <w:rsid w:val="005A7B5F"/>
    <w:rsid w:val="005B072C"/>
    <w:rsid w:val="005B232D"/>
    <w:rsid w:val="005B2D35"/>
    <w:rsid w:val="005B2F58"/>
    <w:rsid w:val="005B3594"/>
    <w:rsid w:val="005B445D"/>
    <w:rsid w:val="005B5C0F"/>
    <w:rsid w:val="005B5C94"/>
    <w:rsid w:val="005B6826"/>
    <w:rsid w:val="005B7647"/>
    <w:rsid w:val="005B7E54"/>
    <w:rsid w:val="005C1E31"/>
    <w:rsid w:val="005C21B9"/>
    <w:rsid w:val="005C3233"/>
    <w:rsid w:val="005C374A"/>
    <w:rsid w:val="005C38FE"/>
    <w:rsid w:val="005C45A2"/>
    <w:rsid w:val="005C5171"/>
    <w:rsid w:val="005C6631"/>
    <w:rsid w:val="005D04FC"/>
    <w:rsid w:val="005D0949"/>
    <w:rsid w:val="005D200A"/>
    <w:rsid w:val="005D277C"/>
    <w:rsid w:val="005D31B5"/>
    <w:rsid w:val="005D3526"/>
    <w:rsid w:val="005D3D30"/>
    <w:rsid w:val="005D42C9"/>
    <w:rsid w:val="005D4DC7"/>
    <w:rsid w:val="005D56C1"/>
    <w:rsid w:val="005D57BA"/>
    <w:rsid w:val="005D6241"/>
    <w:rsid w:val="005D6B7E"/>
    <w:rsid w:val="005D7BA5"/>
    <w:rsid w:val="005E1B5D"/>
    <w:rsid w:val="005E1C2B"/>
    <w:rsid w:val="005E1F57"/>
    <w:rsid w:val="005E1F6D"/>
    <w:rsid w:val="005E213E"/>
    <w:rsid w:val="005E26F3"/>
    <w:rsid w:val="005E3B27"/>
    <w:rsid w:val="005E404A"/>
    <w:rsid w:val="005E4D11"/>
    <w:rsid w:val="005E60E4"/>
    <w:rsid w:val="005E6824"/>
    <w:rsid w:val="005E6845"/>
    <w:rsid w:val="005E7653"/>
    <w:rsid w:val="005F03AD"/>
    <w:rsid w:val="005F1047"/>
    <w:rsid w:val="005F1984"/>
    <w:rsid w:val="005F2EE1"/>
    <w:rsid w:val="005F3C38"/>
    <w:rsid w:val="005F46B8"/>
    <w:rsid w:val="005F5F3E"/>
    <w:rsid w:val="005F6F3E"/>
    <w:rsid w:val="005F7C4C"/>
    <w:rsid w:val="005F7CF0"/>
    <w:rsid w:val="0060053C"/>
    <w:rsid w:val="006024AF"/>
    <w:rsid w:val="0060263A"/>
    <w:rsid w:val="0060445E"/>
    <w:rsid w:val="0060486E"/>
    <w:rsid w:val="00604F95"/>
    <w:rsid w:val="006057AB"/>
    <w:rsid w:val="006066A2"/>
    <w:rsid w:val="00606AF2"/>
    <w:rsid w:val="00606F8D"/>
    <w:rsid w:val="0060739F"/>
    <w:rsid w:val="00607D16"/>
    <w:rsid w:val="006107DD"/>
    <w:rsid w:val="00610BC8"/>
    <w:rsid w:val="00610E93"/>
    <w:rsid w:val="00611233"/>
    <w:rsid w:val="006121A5"/>
    <w:rsid w:val="00613203"/>
    <w:rsid w:val="006142CC"/>
    <w:rsid w:val="00614514"/>
    <w:rsid w:val="00616073"/>
    <w:rsid w:val="0061731F"/>
    <w:rsid w:val="00620427"/>
    <w:rsid w:val="006212D4"/>
    <w:rsid w:val="00621A7E"/>
    <w:rsid w:val="006230C3"/>
    <w:rsid w:val="00623DC8"/>
    <w:rsid w:val="0062422C"/>
    <w:rsid w:val="00625095"/>
    <w:rsid w:val="00625C8E"/>
    <w:rsid w:val="00625D06"/>
    <w:rsid w:val="00627659"/>
    <w:rsid w:val="00627D8F"/>
    <w:rsid w:val="006305C2"/>
    <w:rsid w:val="00630DE0"/>
    <w:rsid w:val="00631319"/>
    <w:rsid w:val="00631B23"/>
    <w:rsid w:val="00632B6F"/>
    <w:rsid w:val="00632E9E"/>
    <w:rsid w:val="006331A4"/>
    <w:rsid w:val="0063455C"/>
    <w:rsid w:val="0063530E"/>
    <w:rsid w:val="00635EF6"/>
    <w:rsid w:val="006378E0"/>
    <w:rsid w:val="006379DA"/>
    <w:rsid w:val="006401D5"/>
    <w:rsid w:val="00642E0C"/>
    <w:rsid w:val="0064348A"/>
    <w:rsid w:val="00643F23"/>
    <w:rsid w:val="0064409C"/>
    <w:rsid w:val="00644B13"/>
    <w:rsid w:val="00645635"/>
    <w:rsid w:val="00646ACA"/>
    <w:rsid w:val="006475FB"/>
    <w:rsid w:val="0064796C"/>
    <w:rsid w:val="0065184B"/>
    <w:rsid w:val="00651F51"/>
    <w:rsid w:val="00652572"/>
    <w:rsid w:val="00654AEE"/>
    <w:rsid w:val="00656706"/>
    <w:rsid w:val="006570DC"/>
    <w:rsid w:val="00660DDC"/>
    <w:rsid w:val="00662E43"/>
    <w:rsid w:val="006636A0"/>
    <w:rsid w:val="00663BA2"/>
    <w:rsid w:val="00663E53"/>
    <w:rsid w:val="0066446B"/>
    <w:rsid w:val="006651F4"/>
    <w:rsid w:val="0066540D"/>
    <w:rsid w:val="0066784B"/>
    <w:rsid w:val="00667871"/>
    <w:rsid w:val="00667BFE"/>
    <w:rsid w:val="00671B0E"/>
    <w:rsid w:val="00671E5E"/>
    <w:rsid w:val="006725B9"/>
    <w:rsid w:val="006732D2"/>
    <w:rsid w:val="00674285"/>
    <w:rsid w:val="00674420"/>
    <w:rsid w:val="0067519E"/>
    <w:rsid w:val="00675329"/>
    <w:rsid w:val="00675543"/>
    <w:rsid w:val="0067573B"/>
    <w:rsid w:val="0067583F"/>
    <w:rsid w:val="00675ED2"/>
    <w:rsid w:val="006767C3"/>
    <w:rsid w:val="0067726E"/>
    <w:rsid w:val="0068027B"/>
    <w:rsid w:val="006806AE"/>
    <w:rsid w:val="006806E6"/>
    <w:rsid w:val="00680836"/>
    <w:rsid w:val="00681186"/>
    <w:rsid w:val="006815CB"/>
    <w:rsid w:val="00681CC2"/>
    <w:rsid w:val="00681E17"/>
    <w:rsid w:val="0068211A"/>
    <w:rsid w:val="006821B6"/>
    <w:rsid w:val="006822C8"/>
    <w:rsid w:val="006823CD"/>
    <w:rsid w:val="00682758"/>
    <w:rsid w:val="00682A17"/>
    <w:rsid w:val="00682A27"/>
    <w:rsid w:val="006835FB"/>
    <w:rsid w:val="00683916"/>
    <w:rsid w:val="00684271"/>
    <w:rsid w:val="006844FF"/>
    <w:rsid w:val="00684841"/>
    <w:rsid w:val="00685361"/>
    <w:rsid w:val="006864C0"/>
    <w:rsid w:val="00687E5D"/>
    <w:rsid w:val="0069115A"/>
    <w:rsid w:val="006913B6"/>
    <w:rsid w:val="00691C2C"/>
    <w:rsid w:val="00692016"/>
    <w:rsid w:val="00692B51"/>
    <w:rsid w:val="00692CC5"/>
    <w:rsid w:val="00692F93"/>
    <w:rsid w:val="006934C9"/>
    <w:rsid w:val="00693D79"/>
    <w:rsid w:val="00693DF1"/>
    <w:rsid w:val="006941A2"/>
    <w:rsid w:val="00694A1D"/>
    <w:rsid w:val="006976B6"/>
    <w:rsid w:val="00697A69"/>
    <w:rsid w:val="00697CC7"/>
    <w:rsid w:val="006A0461"/>
    <w:rsid w:val="006A0796"/>
    <w:rsid w:val="006A270A"/>
    <w:rsid w:val="006A2DFB"/>
    <w:rsid w:val="006A431A"/>
    <w:rsid w:val="006A4505"/>
    <w:rsid w:val="006A4A88"/>
    <w:rsid w:val="006A4D61"/>
    <w:rsid w:val="006A4EDE"/>
    <w:rsid w:val="006A68E5"/>
    <w:rsid w:val="006A6C0B"/>
    <w:rsid w:val="006A7592"/>
    <w:rsid w:val="006A774F"/>
    <w:rsid w:val="006A7E1B"/>
    <w:rsid w:val="006B0A82"/>
    <w:rsid w:val="006B0ACE"/>
    <w:rsid w:val="006B107A"/>
    <w:rsid w:val="006B1F76"/>
    <w:rsid w:val="006B24B0"/>
    <w:rsid w:val="006B2C0D"/>
    <w:rsid w:val="006B32CF"/>
    <w:rsid w:val="006B38DD"/>
    <w:rsid w:val="006B3B5F"/>
    <w:rsid w:val="006B4B06"/>
    <w:rsid w:val="006B5250"/>
    <w:rsid w:val="006B63EF"/>
    <w:rsid w:val="006B6E77"/>
    <w:rsid w:val="006B7583"/>
    <w:rsid w:val="006B77A1"/>
    <w:rsid w:val="006C16AE"/>
    <w:rsid w:val="006C1D39"/>
    <w:rsid w:val="006C1E37"/>
    <w:rsid w:val="006C3A3C"/>
    <w:rsid w:val="006C4780"/>
    <w:rsid w:val="006C4A23"/>
    <w:rsid w:val="006C5CDC"/>
    <w:rsid w:val="006C6910"/>
    <w:rsid w:val="006C7238"/>
    <w:rsid w:val="006C7356"/>
    <w:rsid w:val="006C7904"/>
    <w:rsid w:val="006C7D98"/>
    <w:rsid w:val="006C7DDB"/>
    <w:rsid w:val="006D0209"/>
    <w:rsid w:val="006D02EC"/>
    <w:rsid w:val="006D08BE"/>
    <w:rsid w:val="006D125C"/>
    <w:rsid w:val="006D13EC"/>
    <w:rsid w:val="006D1686"/>
    <w:rsid w:val="006D16D4"/>
    <w:rsid w:val="006D17D0"/>
    <w:rsid w:val="006D1C22"/>
    <w:rsid w:val="006D27BA"/>
    <w:rsid w:val="006D27CB"/>
    <w:rsid w:val="006D4533"/>
    <w:rsid w:val="006D479B"/>
    <w:rsid w:val="006D4C67"/>
    <w:rsid w:val="006D5496"/>
    <w:rsid w:val="006D5DA6"/>
    <w:rsid w:val="006D7247"/>
    <w:rsid w:val="006D7FD7"/>
    <w:rsid w:val="006E010B"/>
    <w:rsid w:val="006E0957"/>
    <w:rsid w:val="006E0D10"/>
    <w:rsid w:val="006E0F4A"/>
    <w:rsid w:val="006E1647"/>
    <w:rsid w:val="006E3E69"/>
    <w:rsid w:val="006E58A5"/>
    <w:rsid w:val="006E69EE"/>
    <w:rsid w:val="006E7705"/>
    <w:rsid w:val="006F042A"/>
    <w:rsid w:val="006F1348"/>
    <w:rsid w:val="006F33A1"/>
    <w:rsid w:val="006F3BA0"/>
    <w:rsid w:val="006F3C31"/>
    <w:rsid w:val="006F4B91"/>
    <w:rsid w:val="006F4C58"/>
    <w:rsid w:val="006F58F5"/>
    <w:rsid w:val="006F6048"/>
    <w:rsid w:val="006F6F96"/>
    <w:rsid w:val="006F778F"/>
    <w:rsid w:val="006F77C1"/>
    <w:rsid w:val="006F7ADE"/>
    <w:rsid w:val="006F7E60"/>
    <w:rsid w:val="007001E2"/>
    <w:rsid w:val="00702DE7"/>
    <w:rsid w:val="00702F28"/>
    <w:rsid w:val="00703B3A"/>
    <w:rsid w:val="00703BED"/>
    <w:rsid w:val="0070436B"/>
    <w:rsid w:val="00704912"/>
    <w:rsid w:val="00704AEB"/>
    <w:rsid w:val="007073F8"/>
    <w:rsid w:val="00711600"/>
    <w:rsid w:val="007118E1"/>
    <w:rsid w:val="007119B7"/>
    <w:rsid w:val="00713CEB"/>
    <w:rsid w:val="00714A74"/>
    <w:rsid w:val="00714AEC"/>
    <w:rsid w:val="00715E03"/>
    <w:rsid w:val="00715E75"/>
    <w:rsid w:val="007170EA"/>
    <w:rsid w:val="007173F3"/>
    <w:rsid w:val="00717C03"/>
    <w:rsid w:val="00720C6F"/>
    <w:rsid w:val="0072210D"/>
    <w:rsid w:val="0072295D"/>
    <w:rsid w:val="00723211"/>
    <w:rsid w:val="00724120"/>
    <w:rsid w:val="007244B9"/>
    <w:rsid w:val="0072454E"/>
    <w:rsid w:val="00725BAC"/>
    <w:rsid w:val="007268D9"/>
    <w:rsid w:val="00726AAF"/>
    <w:rsid w:val="00727430"/>
    <w:rsid w:val="00727FBA"/>
    <w:rsid w:val="00730A2F"/>
    <w:rsid w:val="00730BE4"/>
    <w:rsid w:val="007310A5"/>
    <w:rsid w:val="00731E4D"/>
    <w:rsid w:val="0073251A"/>
    <w:rsid w:val="0073251C"/>
    <w:rsid w:val="0073394B"/>
    <w:rsid w:val="00734790"/>
    <w:rsid w:val="00734B12"/>
    <w:rsid w:val="00735B02"/>
    <w:rsid w:val="00735B98"/>
    <w:rsid w:val="00735D56"/>
    <w:rsid w:val="0073696B"/>
    <w:rsid w:val="007373E6"/>
    <w:rsid w:val="00740E71"/>
    <w:rsid w:val="00741F18"/>
    <w:rsid w:val="00743D1B"/>
    <w:rsid w:val="00744204"/>
    <w:rsid w:val="00746769"/>
    <w:rsid w:val="0074684C"/>
    <w:rsid w:val="00746C7E"/>
    <w:rsid w:val="00746DCF"/>
    <w:rsid w:val="00750589"/>
    <w:rsid w:val="00750743"/>
    <w:rsid w:val="00751086"/>
    <w:rsid w:val="00751F87"/>
    <w:rsid w:val="007527CD"/>
    <w:rsid w:val="00752D8F"/>
    <w:rsid w:val="00753011"/>
    <w:rsid w:val="007533D3"/>
    <w:rsid w:val="0075404F"/>
    <w:rsid w:val="00754B3C"/>
    <w:rsid w:val="007560A9"/>
    <w:rsid w:val="0075730B"/>
    <w:rsid w:val="00757B94"/>
    <w:rsid w:val="00757C68"/>
    <w:rsid w:val="007621F3"/>
    <w:rsid w:val="0076336B"/>
    <w:rsid w:val="00763B96"/>
    <w:rsid w:val="007642DC"/>
    <w:rsid w:val="00764D8E"/>
    <w:rsid w:val="00765435"/>
    <w:rsid w:val="007660EF"/>
    <w:rsid w:val="00766960"/>
    <w:rsid w:val="00767A2E"/>
    <w:rsid w:val="00767B50"/>
    <w:rsid w:val="007700F5"/>
    <w:rsid w:val="0077016A"/>
    <w:rsid w:val="00770914"/>
    <w:rsid w:val="00770D24"/>
    <w:rsid w:val="007715D3"/>
    <w:rsid w:val="00772344"/>
    <w:rsid w:val="00772655"/>
    <w:rsid w:val="007728C0"/>
    <w:rsid w:val="0077291C"/>
    <w:rsid w:val="0077320B"/>
    <w:rsid w:val="00773570"/>
    <w:rsid w:val="00774B6C"/>
    <w:rsid w:val="00776C43"/>
    <w:rsid w:val="00776D2D"/>
    <w:rsid w:val="00776E07"/>
    <w:rsid w:val="00776E36"/>
    <w:rsid w:val="00776EF5"/>
    <w:rsid w:val="00777D5D"/>
    <w:rsid w:val="0078022B"/>
    <w:rsid w:val="00781B18"/>
    <w:rsid w:val="00782706"/>
    <w:rsid w:val="0078477A"/>
    <w:rsid w:val="007852B1"/>
    <w:rsid w:val="007871CC"/>
    <w:rsid w:val="007872EF"/>
    <w:rsid w:val="0078741F"/>
    <w:rsid w:val="0078756A"/>
    <w:rsid w:val="00787D9F"/>
    <w:rsid w:val="00787F13"/>
    <w:rsid w:val="0079003A"/>
    <w:rsid w:val="00790538"/>
    <w:rsid w:val="00790622"/>
    <w:rsid w:val="00790CCF"/>
    <w:rsid w:val="00791495"/>
    <w:rsid w:val="007915EF"/>
    <w:rsid w:val="007925D1"/>
    <w:rsid w:val="00792B0A"/>
    <w:rsid w:val="00793922"/>
    <w:rsid w:val="00793E69"/>
    <w:rsid w:val="00794854"/>
    <w:rsid w:val="00794C7D"/>
    <w:rsid w:val="00795682"/>
    <w:rsid w:val="00796335"/>
    <w:rsid w:val="00796F87"/>
    <w:rsid w:val="00797DEC"/>
    <w:rsid w:val="007A0688"/>
    <w:rsid w:val="007A4275"/>
    <w:rsid w:val="007A4BDE"/>
    <w:rsid w:val="007A4C53"/>
    <w:rsid w:val="007A5790"/>
    <w:rsid w:val="007A6025"/>
    <w:rsid w:val="007A6C0C"/>
    <w:rsid w:val="007A6D4B"/>
    <w:rsid w:val="007B09C3"/>
    <w:rsid w:val="007B0F24"/>
    <w:rsid w:val="007B1481"/>
    <w:rsid w:val="007B15A2"/>
    <w:rsid w:val="007B1690"/>
    <w:rsid w:val="007B1B38"/>
    <w:rsid w:val="007B1BB2"/>
    <w:rsid w:val="007B1C69"/>
    <w:rsid w:val="007B1C7D"/>
    <w:rsid w:val="007B2F89"/>
    <w:rsid w:val="007B323D"/>
    <w:rsid w:val="007B3437"/>
    <w:rsid w:val="007B345B"/>
    <w:rsid w:val="007B38B1"/>
    <w:rsid w:val="007B4FBD"/>
    <w:rsid w:val="007B50A3"/>
    <w:rsid w:val="007B53DC"/>
    <w:rsid w:val="007B559A"/>
    <w:rsid w:val="007B5C4E"/>
    <w:rsid w:val="007B6C04"/>
    <w:rsid w:val="007B7A2A"/>
    <w:rsid w:val="007C072C"/>
    <w:rsid w:val="007C120A"/>
    <w:rsid w:val="007C2075"/>
    <w:rsid w:val="007C22D9"/>
    <w:rsid w:val="007C2E12"/>
    <w:rsid w:val="007C2F6B"/>
    <w:rsid w:val="007C3767"/>
    <w:rsid w:val="007C37EC"/>
    <w:rsid w:val="007C3FD1"/>
    <w:rsid w:val="007C4042"/>
    <w:rsid w:val="007C55E5"/>
    <w:rsid w:val="007C6251"/>
    <w:rsid w:val="007C6528"/>
    <w:rsid w:val="007C6967"/>
    <w:rsid w:val="007D156D"/>
    <w:rsid w:val="007D1E20"/>
    <w:rsid w:val="007D2DAC"/>
    <w:rsid w:val="007D3080"/>
    <w:rsid w:val="007D3644"/>
    <w:rsid w:val="007D477F"/>
    <w:rsid w:val="007D4F00"/>
    <w:rsid w:val="007D5D04"/>
    <w:rsid w:val="007E0622"/>
    <w:rsid w:val="007E0CF0"/>
    <w:rsid w:val="007E0E9D"/>
    <w:rsid w:val="007E0EF8"/>
    <w:rsid w:val="007E0F69"/>
    <w:rsid w:val="007E1058"/>
    <w:rsid w:val="007E1205"/>
    <w:rsid w:val="007E1BAE"/>
    <w:rsid w:val="007E2DB7"/>
    <w:rsid w:val="007E2F8F"/>
    <w:rsid w:val="007E36EE"/>
    <w:rsid w:val="007E3804"/>
    <w:rsid w:val="007E41EE"/>
    <w:rsid w:val="007E454B"/>
    <w:rsid w:val="007E4CB3"/>
    <w:rsid w:val="007E4DBF"/>
    <w:rsid w:val="007E5207"/>
    <w:rsid w:val="007E5D8F"/>
    <w:rsid w:val="007E61CD"/>
    <w:rsid w:val="007E6911"/>
    <w:rsid w:val="007F078D"/>
    <w:rsid w:val="007F1B93"/>
    <w:rsid w:val="007F240B"/>
    <w:rsid w:val="007F2410"/>
    <w:rsid w:val="007F2723"/>
    <w:rsid w:val="007F2C8D"/>
    <w:rsid w:val="007F3207"/>
    <w:rsid w:val="007F3EB2"/>
    <w:rsid w:val="007F42D4"/>
    <w:rsid w:val="007F42EC"/>
    <w:rsid w:val="007F601C"/>
    <w:rsid w:val="007F6A62"/>
    <w:rsid w:val="007F6FE1"/>
    <w:rsid w:val="007F7017"/>
    <w:rsid w:val="007F7168"/>
    <w:rsid w:val="007F7507"/>
    <w:rsid w:val="0080092A"/>
    <w:rsid w:val="00801101"/>
    <w:rsid w:val="00801A35"/>
    <w:rsid w:val="0080202B"/>
    <w:rsid w:val="008020A9"/>
    <w:rsid w:val="0080231C"/>
    <w:rsid w:val="008024EB"/>
    <w:rsid w:val="0080407E"/>
    <w:rsid w:val="00804417"/>
    <w:rsid w:val="0080505B"/>
    <w:rsid w:val="00805B10"/>
    <w:rsid w:val="008060F9"/>
    <w:rsid w:val="00806169"/>
    <w:rsid w:val="00806191"/>
    <w:rsid w:val="00806C9A"/>
    <w:rsid w:val="00806E70"/>
    <w:rsid w:val="008074CE"/>
    <w:rsid w:val="008103AD"/>
    <w:rsid w:val="00811EF8"/>
    <w:rsid w:val="00811F6E"/>
    <w:rsid w:val="0081258E"/>
    <w:rsid w:val="00813452"/>
    <w:rsid w:val="00814B7E"/>
    <w:rsid w:val="00815453"/>
    <w:rsid w:val="00816691"/>
    <w:rsid w:val="008167EC"/>
    <w:rsid w:val="00817522"/>
    <w:rsid w:val="00817525"/>
    <w:rsid w:val="00817670"/>
    <w:rsid w:val="0082037F"/>
    <w:rsid w:val="00821992"/>
    <w:rsid w:val="00823068"/>
    <w:rsid w:val="00824897"/>
    <w:rsid w:val="0082528C"/>
    <w:rsid w:val="00825341"/>
    <w:rsid w:val="00825547"/>
    <w:rsid w:val="00827364"/>
    <w:rsid w:val="0082785D"/>
    <w:rsid w:val="008307E2"/>
    <w:rsid w:val="00830E62"/>
    <w:rsid w:val="00831B3A"/>
    <w:rsid w:val="008324A5"/>
    <w:rsid w:val="008335B0"/>
    <w:rsid w:val="008346CF"/>
    <w:rsid w:val="00834B9E"/>
    <w:rsid w:val="008352D7"/>
    <w:rsid w:val="00835DA4"/>
    <w:rsid w:val="00836E2C"/>
    <w:rsid w:val="00837393"/>
    <w:rsid w:val="00837B04"/>
    <w:rsid w:val="00840E93"/>
    <w:rsid w:val="00840F08"/>
    <w:rsid w:val="00840F55"/>
    <w:rsid w:val="00841F8F"/>
    <w:rsid w:val="00842922"/>
    <w:rsid w:val="00842CB8"/>
    <w:rsid w:val="008431C2"/>
    <w:rsid w:val="00844394"/>
    <w:rsid w:val="0084525A"/>
    <w:rsid w:val="00845D54"/>
    <w:rsid w:val="00845EEF"/>
    <w:rsid w:val="008477ED"/>
    <w:rsid w:val="00847BB7"/>
    <w:rsid w:val="00851174"/>
    <w:rsid w:val="008514B4"/>
    <w:rsid w:val="008517F9"/>
    <w:rsid w:val="00851830"/>
    <w:rsid w:val="00851961"/>
    <w:rsid w:val="00851FDD"/>
    <w:rsid w:val="00853E5C"/>
    <w:rsid w:val="00853E90"/>
    <w:rsid w:val="008544E6"/>
    <w:rsid w:val="008550C8"/>
    <w:rsid w:val="0085581D"/>
    <w:rsid w:val="00855905"/>
    <w:rsid w:val="00856104"/>
    <w:rsid w:val="0085631E"/>
    <w:rsid w:val="00856753"/>
    <w:rsid w:val="008602B2"/>
    <w:rsid w:val="008604B1"/>
    <w:rsid w:val="0086094E"/>
    <w:rsid w:val="00861755"/>
    <w:rsid w:val="00862B0D"/>
    <w:rsid w:val="00865207"/>
    <w:rsid w:val="008655AC"/>
    <w:rsid w:val="00866347"/>
    <w:rsid w:val="0086642D"/>
    <w:rsid w:val="00871392"/>
    <w:rsid w:val="00871A43"/>
    <w:rsid w:val="00871F87"/>
    <w:rsid w:val="00872928"/>
    <w:rsid w:val="00873068"/>
    <w:rsid w:val="0087343D"/>
    <w:rsid w:val="00875312"/>
    <w:rsid w:val="008756BB"/>
    <w:rsid w:val="00875EE0"/>
    <w:rsid w:val="008762B7"/>
    <w:rsid w:val="00876AE6"/>
    <w:rsid w:val="0087777C"/>
    <w:rsid w:val="0088090C"/>
    <w:rsid w:val="00880F48"/>
    <w:rsid w:val="00881E0C"/>
    <w:rsid w:val="008822A9"/>
    <w:rsid w:val="00882351"/>
    <w:rsid w:val="00884166"/>
    <w:rsid w:val="00884E0E"/>
    <w:rsid w:val="00885539"/>
    <w:rsid w:val="00885661"/>
    <w:rsid w:val="00885D7B"/>
    <w:rsid w:val="008873E4"/>
    <w:rsid w:val="00887EE0"/>
    <w:rsid w:val="00887F83"/>
    <w:rsid w:val="0089046F"/>
    <w:rsid w:val="0089068D"/>
    <w:rsid w:val="008909CD"/>
    <w:rsid w:val="00890BF2"/>
    <w:rsid w:val="00890D27"/>
    <w:rsid w:val="00890DC4"/>
    <w:rsid w:val="00891284"/>
    <w:rsid w:val="008918BE"/>
    <w:rsid w:val="00892786"/>
    <w:rsid w:val="008936EC"/>
    <w:rsid w:val="008938B8"/>
    <w:rsid w:val="00893BE4"/>
    <w:rsid w:val="00894951"/>
    <w:rsid w:val="00895BA3"/>
    <w:rsid w:val="00895FD5"/>
    <w:rsid w:val="0089627F"/>
    <w:rsid w:val="008968B4"/>
    <w:rsid w:val="008968DA"/>
    <w:rsid w:val="00896934"/>
    <w:rsid w:val="00897477"/>
    <w:rsid w:val="008974B9"/>
    <w:rsid w:val="008A094A"/>
    <w:rsid w:val="008A0AFD"/>
    <w:rsid w:val="008A26BC"/>
    <w:rsid w:val="008A3F7A"/>
    <w:rsid w:val="008A45B8"/>
    <w:rsid w:val="008A4FFD"/>
    <w:rsid w:val="008A58D5"/>
    <w:rsid w:val="008A5A95"/>
    <w:rsid w:val="008A5DB8"/>
    <w:rsid w:val="008A65B2"/>
    <w:rsid w:val="008A721C"/>
    <w:rsid w:val="008A7701"/>
    <w:rsid w:val="008B07CC"/>
    <w:rsid w:val="008B0836"/>
    <w:rsid w:val="008B099E"/>
    <w:rsid w:val="008B122F"/>
    <w:rsid w:val="008B2046"/>
    <w:rsid w:val="008B2411"/>
    <w:rsid w:val="008B244B"/>
    <w:rsid w:val="008B268D"/>
    <w:rsid w:val="008B2B0E"/>
    <w:rsid w:val="008B35AF"/>
    <w:rsid w:val="008B43F9"/>
    <w:rsid w:val="008B461A"/>
    <w:rsid w:val="008B4895"/>
    <w:rsid w:val="008B4A20"/>
    <w:rsid w:val="008B6089"/>
    <w:rsid w:val="008B655A"/>
    <w:rsid w:val="008B6C21"/>
    <w:rsid w:val="008B6ED8"/>
    <w:rsid w:val="008B76B6"/>
    <w:rsid w:val="008B7C5C"/>
    <w:rsid w:val="008C18EA"/>
    <w:rsid w:val="008C1A9A"/>
    <w:rsid w:val="008C2D4D"/>
    <w:rsid w:val="008C429A"/>
    <w:rsid w:val="008C46AD"/>
    <w:rsid w:val="008C4762"/>
    <w:rsid w:val="008C4A99"/>
    <w:rsid w:val="008C59B1"/>
    <w:rsid w:val="008D0048"/>
    <w:rsid w:val="008D0371"/>
    <w:rsid w:val="008D064A"/>
    <w:rsid w:val="008D08EF"/>
    <w:rsid w:val="008D14B9"/>
    <w:rsid w:val="008D1701"/>
    <w:rsid w:val="008D2747"/>
    <w:rsid w:val="008D3F1B"/>
    <w:rsid w:val="008D40FB"/>
    <w:rsid w:val="008D4C10"/>
    <w:rsid w:val="008D5B5D"/>
    <w:rsid w:val="008D678F"/>
    <w:rsid w:val="008D6D84"/>
    <w:rsid w:val="008D6EC0"/>
    <w:rsid w:val="008D746D"/>
    <w:rsid w:val="008D7DC4"/>
    <w:rsid w:val="008E0E48"/>
    <w:rsid w:val="008E0F73"/>
    <w:rsid w:val="008E1027"/>
    <w:rsid w:val="008E1493"/>
    <w:rsid w:val="008E422C"/>
    <w:rsid w:val="008E4831"/>
    <w:rsid w:val="008E50F2"/>
    <w:rsid w:val="008E516F"/>
    <w:rsid w:val="008E7526"/>
    <w:rsid w:val="008F000C"/>
    <w:rsid w:val="008F0A95"/>
    <w:rsid w:val="008F0AFB"/>
    <w:rsid w:val="008F0B4E"/>
    <w:rsid w:val="008F135D"/>
    <w:rsid w:val="008F138A"/>
    <w:rsid w:val="008F1D3B"/>
    <w:rsid w:val="008F217C"/>
    <w:rsid w:val="008F3732"/>
    <w:rsid w:val="008F381C"/>
    <w:rsid w:val="008F38F8"/>
    <w:rsid w:val="008F3B12"/>
    <w:rsid w:val="008F3CD6"/>
    <w:rsid w:val="008F5562"/>
    <w:rsid w:val="008F55B7"/>
    <w:rsid w:val="008F579F"/>
    <w:rsid w:val="008F57D6"/>
    <w:rsid w:val="008F5DBD"/>
    <w:rsid w:val="008F5E98"/>
    <w:rsid w:val="008F6E3A"/>
    <w:rsid w:val="009001F1"/>
    <w:rsid w:val="009007F1"/>
    <w:rsid w:val="00900B04"/>
    <w:rsid w:val="00901319"/>
    <w:rsid w:val="009020D9"/>
    <w:rsid w:val="00902656"/>
    <w:rsid w:val="0090277F"/>
    <w:rsid w:val="00902988"/>
    <w:rsid w:val="009036B4"/>
    <w:rsid w:val="00903793"/>
    <w:rsid w:val="009040DA"/>
    <w:rsid w:val="00905AE4"/>
    <w:rsid w:val="009060D8"/>
    <w:rsid w:val="00906464"/>
    <w:rsid w:val="0090699F"/>
    <w:rsid w:val="00906C63"/>
    <w:rsid w:val="0090757A"/>
    <w:rsid w:val="0091073F"/>
    <w:rsid w:val="0091098F"/>
    <w:rsid w:val="00910B6C"/>
    <w:rsid w:val="00910ECE"/>
    <w:rsid w:val="00910F62"/>
    <w:rsid w:val="009116EF"/>
    <w:rsid w:val="00912B2A"/>
    <w:rsid w:val="00912BE5"/>
    <w:rsid w:val="00912D02"/>
    <w:rsid w:val="0091383E"/>
    <w:rsid w:val="00913FE1"/>
    <w:rsid w:val="0091445A"/>
    <w:rsid w:val="0091536B"/>
    <w:rsid w:val="009157B9"/>
    <w:rsid w:val="00915B32"/>
    <w:rsid w:val="00915F84"/>
    <w:rsid w:val="00920825"/>
    <w:rsid w:val="009209EB"/>
    <w:rsid w:val="00920D56"/>
    <w:rsid w:val="00921592"/>
    <w:rsid w:val="0092244A"/>
    <w:rsid w:val="00922C0C"/>
    <w:rsid w:val="009235B4"/>
    <w:rsid w:val="00923AAF"/>
    <w:rsid w:val="00924C8C"/>
    <w:rsid w:val="0092547A"/>
    <w:rsid w:val="009277B7"/>
    <w:rsid w:val="0093005B"/>
    <w:rsid w:val="00930EB8"/>
    <w:rsid w:val="00931472"/>
    <w:rsid w:val="0093150A"/>
    <w:rsid w:val="009321CC"/>
    <w:rsid w:val="0093281D"/>
    <w:rsid w:val="00932E08"/>
    <w:rsid w:val="0093399C"/>
    <w:rsid w:val="00935891"/>
    <w:rsid w:val="00940B68"/>
    <w:rsid w:val="00940C65"/>
    <w:rsid w:val="0094117F"/>
    <w:rsid w:val="009411B2"/>
    <w:rsid w:val="00942236"/>
    <w:rsid w:val="009423C8"/>
    <w:rsid w:val="0094248F"/>
    <w:rsid w:val="00942CB0"/>
    <w:rsid w:val="00944DE8"/>
    <w:rsid w:val="00945230"/>
    <w:rsid w:val="00952642"/>
    <w:rsid w:val="0095320C"/>
    <w:rsid w:val="00953387"/>
    <w:rsid w:val="009538C4"/>
    <w:rsid w:val="00953929"/>
    <w:rsid w:val="00953952"/>
    <w:rsid w:val="00953EFF"/>
    <w:rsid w:val="00954A33"/>
    <w:rsid w:val="0095514F"/>
    <w:rsid w:val="00955AB3"/>
    <w:rsid w:val="00955B12"/>
    <w:rsid w:val="00955D65"/>
    <w:rsid w:val="00956009"/>
    <w:rsid w:val="009561B1"/>
    <w:rsid w:val="00956353"/>
    <w:rsid w:val="00957113"/>
    <w:rsid w:val="00957B6B"/>
    <w:rsid w:val="00957C74"/>
    <w:rsid w:val="00961A1D"/>
    <w:rsid w:val="00962F56"/>
    <w:rsid w:val="0096401F"/>
    <w:rsid w:val="009643C8"/>
    <w:rsid w:val="00964D18"/>
    <w:rsid w:val="00964FBD"/>
    <w:rsid w:val="00965525"/>
    <w:rsid w:val="00965798"/>
    <w:rsid w:val="00965CEA"/>
    <w:rsid w:val="009673D9"/>
    <w:rsid w:val="009679DF"/>
    <w:rsid w:val="009679E8"/>
    <w:rsid w:val="00967CD0"/>
    <w:rsid w:val="00970BC1"/>
    <w:rsid w:val="00971F4B"/>
    <w:rsid w:val="009732F5"/>
    <w:rsid w:val="00973534"/>
    <w:rsid w:val="00973DD2"/>
    <w:rsid w:val="00973EF4"/>
    <w:rsid w:val="009743F8"/>
    <w:rsid w:val="00974BE1"/>
    <w:rsid w:val="00976550"/>
    <w:rsid w:val="00976C06"/>
    <w:rsid w:val="00976F55"/>
    <w:rsid w:val="00977722"/>
    <w:rsid w:val="009805B4"/>
    <w:rsid w:val="00980722"/>
    <w:rsid w:val="0098097C"/>
    <w:rsid w:val="00981305"/>
    <w:rsid w:val="009816F8"/>
    <w:rsid w:val="00981909"/>
    <w:rsid w:val="00983164"/>
    <w:rsid w:val="009834F5"/>
    <w:rsid w:val="0098394D"/>
    <w:rsid w:val="00985C5C"/>
    <w:rsid w:val="009862C2"/>
    <w:rsid w:val="009867D8"/>
    <w:rsid w:val="0098727A"/>
    <w:rsid w:val="0099020B"/>
    <w:rsid w:val="00990729"/>
    <w:rsid w:val="00991261"/>
    <w:rsid w:val="00991636"/>
    <w:rsid w:val="00991F5C"/>
    <w:rsid w:val="009924AC"/>
    <w:rsid w:val="009946C7"/>
    <w:rsid w:val="009957F6"/>
    <w:rsid w:val="00995DD9"/>
    <w:rsid w:val="00996351"/>
    <w:rsid w:val="00996545"/>
    <w:rsid w:val="0099656D"/>
    <w:rsid w:val="00996E20"/>
    <w:rsid w:val="00996F23"/>
    <w:rsid w:val="00997065"/>
    <w:rsid w:val="009A0BCE"/>
    <w:rsid w:val="009A0D8D"/>
    <w:rsid w:val="009A0DB4"/>
    <w:rsid w:val="009A1563"/>
    <w:rsid w:val="009A1D90"/>
    <w:rsid w:val="009A25F7"/>
    <w:rsid w:val="009A339E"/>
    <w:rsid w:val="009A3451"/>
    <w:rsid w:val="009A53C5"/>
    <w:rsid w:val="009A55C0"/>
    <w:rsid w:val="009A5AFE"/>
    <w:rsid w:val="009A71D0"/>
    <w:rsid w:val="009A7CEC"/>
    <w:rsid w:val="009B219B"/>
    <w:rsid w:val="009B2546"/>
    <w:rsid w:val="009B2A56"/>
    <w:rsid w:val="009B3113"/>
    <w:rsid w:val="009B3F34"/>
    <w:rsid w:val="009B4AE3"/>
    <w:rsid w:val="009B5437"/>
    <w:rsid w:val="009B58F7"/>
    <w:rsid w:val="009B696B"/>
    <w:rsid w:val="009B7176"/>
    <w:rsid w:val="009B7803"/>
    <w:rsid w:val="009C4088"/>
    <w:rsid w:val="009C4514"/>
    <w:rsid w:val="009C47D0"/>
    <w:rsid w:val="009C494A"/>
    <w:rsid w:val="009C4CF9"/>
    <w:rsid w:val="009C575E"/>
    <w:rsid w:val="009C5E05"/>
    <w:rsid w:val="009C649F"/>
    <w:rsid w:val="009C74F5"/>
    <w:rsid w:val="009C7DAC"/>
    <w:rsid w:val="009D084F"/>
    <w:rsid w:val="009D0D77"/>
    <w:rsid w:val="009D14A1"/>
    <w:rsid w:val="009D2130"/>
    <w:rsid w:val="009D2DE3"/>
    <w:rsid w:val="009D330F"/>
    <w:rsid w:val="009D34D5"/>
    <w:rsid w:val="009D3850"/>
    <w:rsid w:val="009D4D75"/>
    <w:rsid w:val="009D5856"/>
    <w:rsid w:val="009D65A9"/>
    <w:rsid w:val="009D6EF1"/>
    <w:rsid w:val="009D7A56"/>
    <w:rsid w:val="009E0639"/>
    <w:rsid w:val="009E0B09"/>
    <w:rsid w:val="009E0EC0"/>
    <w:rsid w:val="009E328F"/>
    <w:rsid w:val="009E32EA"/>
    <w:rsid w:val="009E355A"/>
    <w:rsid w:val="009E5167"/>
    <w:rsid w:val="009E5382"/>
    <w:rsid w:val="009E70A3"/>
    <w:rsid w:val="009E7106"/>
    <w:rsid w:val="009E7576"/>
    <w:rsid w:val="009E7D25"/>
    <w:rsid w:val="009F0E30"/>
    <w:rsid w:val="009F1545"/>
    <w:rsid w:val="009F21AB"/>
    <w:rsid w:val="009F2568"/>
    <w:rsid w:val="009F30CC"/>
    <w:rsid w:val="009F35C8"/>
    <w:rsid w:val="009F3C1F"/>
    <w:rsid w:val="009F44EC"/>
    <w:rsid w:val="009F45BA"/>
    <w:rsid w:val="009F4E19"/>
    <w:rsid w:val="009F5B7A"/>
    <w:rsid w:val="009F5DCD"/>
    <w:rsid w:val="009F5FA6"/>
    <w:rsid w:val="009F6975"/>
    <w:rsid w:val="009F6F97"/>
    <w:rsid w:val="00A0023F"/>
    <w:rsid w:val="00A01F31"/>
    <w:rsid w:val="00A02643"/>
    <w:rsid w:val="00A02DAD"/>
    <w:rsid w:val="00A031B4"/>
    <w:rsid w:val="00A031C0"/>
    <w:rsid w:val="00A04F21"/>
    <w:rsid w:val="00A05D22"/>
    <w:rsid w:val="00A07450"/>
    <w:rsid w:val="00A07D76"/>
    <w:rsid w:val="00A100CF"/>
    <w:rsid w:val="00A1045E"/>
    <w:rsid w:val="00A1095F"/>
    <w:rsid w:val="00A119BC"/>
    <w:rsid w:val="00A1260C"/>
    <w:rsid w:val="00A12BCF"/>
    <w:rsid w:val="00A12F7E"/>
    <w:rsid w:val="00A14002"/>
    <w:rsid w:val="00A15D45"/>
    <w:rsid w:val="00A16AE3"/>
    <w:rsid w:val="00A1715B"/>
    <w:rsid w:val="00A1784F"/>
    <w:rsid w:val="00A20262"/>
    <w:rsid w:val="00A20E1F"/>
    <w:rsid w:val="00A20EFA"/>
    <w:rsid w:val="00A21995"/>
    <w:rsid w:val="00A23290"/>
    <w:rsid w:val="00A2351F"/>
    <w:rsid w:val="00A23653"/>
    <w:rsid w:val="00A23AB1"/>
    <w:rsid w:val="00A24070"/>
    <w:rsid w:val="00A24A40"/>
    <w:rsid w:val="00A261F5"/>
    <w:rsid w:val="00A26AF7"/>
    <w:rsid w:val="00A26CF3"/>
    <w:rsid w:val="00A27A53"/>
    <w:rsid w:val="00A27BA9"/>
    <w:rsid w:val="00A304AE"/>
    <w:rsid w:val="00A30EA0"/>
    <w:rsid w:val="00A31486"/>
    <w:rsid w:val="00A31A62"/>
    <w:rsid w:val="00A31B6C"/>
    <w:rsid w:val="00A31FA6"/>
    <w:rsid w:val="00A32A12"/>
    <w:rsid w:val="00A33859"/>
    <w:rsid w:val="00A34205"/>
    <w:rsid w:val="00A353DB"/>
    <w:rsid w:val="00A354D1"/>
    <w:rsid w:val="00A36006"/>
    <w:rsid w:val="00A36E98"/>
    <w:rsid w:val="00A37621"/>
    <w:rsid w:val="00A37D64"/>
    <w:rsid w:val="00A41D3C"/>
    <w:rsid w:val="00A41F8B"/>
    <w:rsid w:val="00A43CFA"/>
    <w:rsid w:val="00A43D07"/>
    <w:rsid w:val="00A43D7F"/>
    <w:rsid w:val="00A43EAE"/>
    <w:rsid w:val="00A44A9B"/>
    <w:rsid w:val="00A44BCE"/>
    <w:rsid w:val="00A451D4"/>
    <w:rsid w:val="00A4596C"/>
    <w:rsid w:val="00A4666F"/>
    <w:rsid w:val="00A47673"/>
    <w:rsid w:val="00A47BEB"/>
    <w:rsid w:val="00A509A0"/>
    <w:rsid w:val="00A50C13"/>
    <w:rsid w:val="00A518ED"/>
    <w:rsid w:val="00A521D8"/>
    <w:rsid w:val="00A537B8"/>
    <w:rsid w:val="00A539BB"/>
    <w:rsid w:val="00A55452"/>
    <w:rsid w:val="00A564A3"/>
    <w:rsid w:val="00A564D7"/>
    <w:rsid w:val="00A60554"/>
    <w:rsid w:val="00A60B2A"/>
    <w:rsid w:val="00A610D6"/>
    <w:rsid w:val="00A612EB"/>
    <w:rsid w:val="00A63235"/>
    <w:rsid w:val="00A63D81"/>
    <w:rsid w:val="00A64792"/>
    <w:rsid w:val="00A64794"/>
    <w:rsid w:val="00A649DA"/>
    <w:rsid w:val="00A669C2"/>
    <w:rsid w:val="00A671A1"/>
    <w:rsid w:val="00A67309"/>
    <w:rsid w:val="00A67905"/>
    <w:rsid w:val="00A70BB5"/>
    <w:rsid w:val="00A71B1C"/>
    <w:rsid w:val="00A72B7E"/>
    <w:rsid w:val="00A72D06"/>
    <w:rsid w:val="00A72EA0"/>
    <w:rsid w:val="00A73514"/>
    <w:rsid w:val="00A744E5"/>
    <w:rsid w:val="00A748D7"/>
    <w:rsid w:val="00A753E1"/>
    <w:rsid w:val="00A768DB"/>
    <w:rsid w:val="00A76C90"/>
    <w:rsid w:val="00A77932"/>
    <w:rsid w:val="00A80F27"/>
    <w:rsid w:val="00A82A2F"/>
    <w:rsid w:val="00A8486F"/>
    <w:rsid w:val="00A84A3D"/>
    <w:rsid w:val="00A84AFB"/>
    <w:rsid w:val="00A84E3C"/>
    <w:rsid w:val="00A85756"/>
    <w:rsid w:val="00A85F98"/>
    <w:rsid w:val="00A86965"/>
    <w:rsid w:val="00A86C42"/>
    <w:rsid w:val="00A87A1B"/>
    <w:rsid w:val="00A87D61"/>
    <w:rsid w:val="00A9035F"/>
    <w:rsid w:val="00A90447"/>
    <w:rsid w:val="00A91644"/>
    <w:rsid w:val="00A91FBA"/>
    <w:rsid w:val="00A92470"/>
    <w:rsid w:val="00A93853"/>
    <w:rsid w:val="00A93AB7"/>
    <w:rsid w:val="00A93DF0"/>
    <w:rsid w:val="00A94C14"/>
    <w:rsid w:val="00A950F9"/>
    <w:rsid w:val="00A96DDD"/>
    <w:rsid w:val="00A96F13"/>
    <w:rsid w:val="00AA01C3"/>
    <w:rsid w:val="00AA04AA"/>
    <w:rsid w:val="00AA06F9"/>
    <w:rsid w:val="00AA07FC"/>
    <w:rsid w:val="00AA1046"/>
    <w:rsid w:val="00AA1156"/>
    <w:rsid w:val="00AA18F9"/>
    <w:rsid w:val="00AA22F0"/>
    <w:rsid w:val="00AA37B8"/>
    <w:rsid w:val="00AA37C7"/>
    <w:rsid w:val="00AA37CF"/>
    <w:rsid w:val="00AA390B"/>
    <w:rsid w:val="00AA3D8E"/>
    <w:rsid w:val="00AA41F7"/>
    <w:rsid w:val="00AA4478"/>
    <w:rsid w:val="00AA4AFE"/>
    <w:rsid w:val="00AA5743"/>
    <w:rsid w:val="00AA5808"/>
    <w:rsid w:val="00AA6504"/>
    <w:rsid w:val="00AA66D5"/>
    <w:rsid w:val="00AA6B1F"/>
    <w:rsid w:val="00AA7B39"/>
    <w:rsid w:val="00AB01C4"/>
    <w:rsid w:val="00AB0879"/>
    <w:rsid w:val="00AB141F"/>
    <w:rsid w:val="00AB1AA5"/>
    <w:rsid w:val="00AB1B10"/>
    <w:rsid w:val="00AB1EA5"/>
    <w:rsid w:val="00AB1FC9"/>
    <w:rsid w:val="00AB2AB8"/>
    <w:rsid w:val="00AB3639"/>
    <w:rsid w:val="00AB3CF2"/>
    <w:rsid w:val="00AB42DC"/>
    <w:rsid w:val="00AB6D28"/>
    <w:rsid w:val="00AB7522"/>
    <w:rsid w:val="00AB7722"/>
    <w:rsid w:val="00AC18ED"/>
    <w:rsid w:val="00AC3221"/>
    <w:rsid w:val="00AC4597"/>
    <w:rsid w:val="00AC4CA7"/>
    <w:rsid w:val="00AC4D34"/>
    <w:rsid w:val="00AC50A5"/>
    <w:rsid w:val="00AC73E8"/>
    <w:rsid w:val="00AC7503"/>
    <w:rsid w:val="00AC7EBB"/>
    <w:rsid w:val="00AD0371"/>
    <w:rsid w:val="00AD088A"/>
    <w:rsid w:val="00AD114B"/>
    <w:rsid w:val="00AD24F7"/>
    <w:rsid w:val="00AD2ED3"/>
    <w:rsid w:val="00AD3635"/>
    <w:rsid w:val="00AD38B0"/>
    <w:rsid w:val="00AD3C28"/>
    <w:rsid w:val="00AD4A79"/>
    <w:rsid w:val="00AE01BB"/>
    <w:rsid w:val="00AE0200"/>
    <w:rsid w:val="00AE0D33"/>
    <w:rsid w:val="00AE1D5C"/>
    <w:rsid w:val="00AE1F4D"/>
    <w:rsid w:val="00AE2310"/>
    <w:rsid w:val="00AE24FD"/>
    <w:rsid w:val="00AE306D"/>
    <w:rsid w:val="00AE37CA"/>
    <w:rsid w:val="00AE472F"/>
    <w:rsid w:val="00AE577D"/>
    <w:rsid w:val="00AE5A4C"/>
    <w:rsid w:val="00AE6121"/>
    <w:rsid w:val="00AE73F2"/>
    <w:rsid w:val="00AE74A5"/>
    <w:rsid w:val="00AE74B1"/>
    <w:rsid w:val="00AF01D7"/>
    <w:rsid w:val="00AF03CD"/>
    <w:rsid w:val="00AF2AFB"/>
    <w:rsid w:val="00AF2CCE"/>
    <w:rsid w:val="00AF2D7F"/>
    <w:rsid w:val="00AF35AB"/>
    <w:rsid w:val="00AF36A4"/>
    <w:rsid w:val="00AF3DBD"/>
    <w:rsid w:val="00AF4236"/>
    <w:rsid w:val="00AF45D2"/>
    <w:rsid w:val="00AF4B07"/>
    <w:rsid w:val="00AF511A"/>
    <w:rsid w:val="00AF5D9F"/>
    <w:rsid w:val="00AF5ECE"/>
    <w:rsid w:val="00AF6B5F"/>
    <w:rsid w:val="00AF6C14"/>
    <w:rsid w:val="00AF6C57"/>
    <w:rsid w:val="00AF79E2"/>
    <w:rsid w:val="00B01F78"/>
    <w:rsid w:val="00B01F7A"/>
    <w:rsid w:val="00B020BB"/>
    <w:rsid w:val="00B0261C"/>
    <w:rsid w:val="00B02E9A"/>
    <w:rsid w:val="00B0330F"/>
    <w:rsid w:val="00B03B66"/>
    <w:rsid w:val="00B04304"/>
    <w:rsid w:val="00B04817"/>
    <w:rsid w:val="00B04BE4"/>
    <w:rsid w:val="00B04E07"/>
    <w:rsid w:val="00B05904"/>
    <w:rsid w:val="00B05BAC"/>
    <w:rsid w:val="00B05D5C"/>
    <w:rsid w:val="00B07310"/>
    <w:rsid w:val="00B109B5"/>
    <w:rsid w:val="00B115D0"/>
    <w:rsid w:val="00B11A0B"/>
    <w:rsid w:val="00B1438A"/>
    <w:rsid w:val="00B146D0"/>
    <w:rsid w:val="00B1470E"/>
    <w:rsid w:val="00B147B4"/>
    <w:rsid w:val="00B14D35"/>
    <w:rsid w:val="00B14EFA"/>
    <w:rsid w:val="00B14F02"/>
    <w:rsid w:val="00B1586E"/>
    <w:rsid w:val="00B15FD2"/>
    <w:rsid w:val="00B1774C"/>
    <w:rsid w:val="00B177DC"/>
    <w:rsid w:val="00B2110F"/>
    <w:rsid w:val="00B22669"/>
    <w:rsid w:val="00B22A12"/>
    <w:rsid w:val="00B24E89"/>
    <w:rsid w:val="00B25A5F"/>
    <w:rsid w:val="00B25A6E"/>
    <w:rsid w:val="00B2623A"/>
    <w:rsid w:val="00B26459"/>
    <w:rsid w:val="00B26995"/>
    <w:rsid w:val="00B2742D"/>
    <w:rsid w:val="00B27587"/>
    <w:rsid w:val="00B275A0"/>
    <w:rsid w:val="00B27E8A"/>
    <w:rsid w:val="00B27F49"/>
    <w:rsid w:val="00B31E24"/>
    <w:rsid w:val="00B323B4"/>
    <w:rsid w:val="00B32CC0"/>
    <w:rsid w:val="00B3370F"/>
    <w:rsid w:val="00B33AA6"/>
    <w:rsid w:val="00B3494B"/>
    <w:rsid w:val="00B34E8A"/>
    <w:rsid w:val="00B3594B"/>
    <w:rsid w:val="00B35BC5"/>
    <w:rsid w:val="00B36622"/>
    <w:rsid w:val="00B36FC5"/>
    <w:rsid w:val="00B377F1"/>
    <w:rsid w:val="00B37BB7"/>
    <w:rsid w:val="00B41828"/>
    <w:rsid w:val="00B4242A"/>
    <w:rsid w:val="00B44FA1"/>
    <w:rsid w:val="00B45602"/>
    <w:rsid w:val="00B460A9"/>
    <w:rsid w:val="00B47B28"/>
    <w:rsid w:val="00B5040D"/>
    <w:rsid w:val="00B51909"/>
    <w:rsid w:val="00B51D32"/>
    <w:rsid w:val="00B52974"/>
    <w:rsid w:val="00B54F82"/>
    <w:rsid w:val="00B5529D"/>
    <w:rsid w:val="00B556BB"/>
    <w:rsid w:val="00B55893"/>
    <w:rsid w:val="00B5639D"/>
    <w:rsid w:val="00B56698"/>
    <w:rsid w:val="00B5695E"/>
    <w:rsid w:val="00B569DA"/>
    <w:rsid w:val="00B57019"/>
    <w:rsid w:val="00B60475"/>
    <w:rsid w:val="00B61910"/>
    <w:rsid w:val="00B61F7E"/>
    <w:rsid w:val="00B639E0"/>
    <w:rsid w:val="00B6468D"/>
    <w:rsid w:val="00B64904"/>
    <w:rsid w:val="00B6551F"/>
    <w:rsid w:val="00B65C01"/>
    <w:rsid w:val="00B66DA5"/>
    <w:rsid w:val="00B6706F"/>
    <w:rsid w:val="00B67B83"/>
    <w:rsid w:val="00B7096C"/>
    <w:rsid w:val="00B70B91"/>
    <w:rsid w:val="00B70DDD"/>
    <w:rsid w:val="00B70EE3"/>
    <w:rsid w:val="00B710E8"/>
    <w:rsid w:val="00B71226"/>
    <w:rsid w:val="00B7243E"/>
    <w:rsid w:val="00B72B9C"/>
    <w:rsid w:val="00B72F51"/>
    <w:rsid w:val="00B7379F"/>
    <w:rsid w:val="00B75210"/>
    <w:rsid w:val="00B7580E"/>
    <w:rsid w:val="00B765B9"/>
    <w:rsid w:val="00B769F1"/>
    <w:rsid w:val="00B800EB"/>
    <w:rsid w:val="00B811B1"/>
    <w:rsid w:val="00B81655"/>
    <w:rsid w:val="00B81AB1"/>
    <w:rsid w:val="00B81C51"/>
    <w:rsid w:val="00B8229A"/>
    <w:rsid w:val="00B82357"/>
    <w:rsid w:val="00B8242C"/>
    <w:rsid w:val="00B82951"/>
    <w:rsid w:val="00B82E04"/>
    <w:rsid w:val="00B8409F"/>
    <w:rsid w:val="00B84311"/>
    <w:rsid w:val="00B84661"/>
    <w:rsid w:val="00B84D7E"/>
    <w:rsid w:val="00B84E2E"/>
    <w:rsid w:val="00B85EAE"/>
    <w:rsid w:val="00B8666A"/>
    <w:rsid w:val="00B870FC"/>
    <w:rsid w:val="00B87315"/>
    <w:rsid w:val="00B87502"/>
    <w:rsid w:val="00B87A08"/>
    <w:rsid w:val="00B87B01"/>
    <w:rsid w:val="00B911A5"/>
    <w:rsid w:val="00B91B0E"/>
    <w:rsid w:val="00B9241C"/>
    <w:rsid w:val="00B929AF"/>
    <w:rsid w:val="00B92C4C"/>
    <w:rsid w:val="00B934C6"/>
    <w:rsid w:val="00B93BCD"/>
    <w:rsid w:val="00B95F92"/>
    <w:rsid w:val="00B96558"/>
    <w:rsid w:val="00B96ECA"/>
    <w:rsid w:val="00B97020"/>
    <w:rsid w:val="00BA0642"/>
    <w:rsid w:val="00BA064C"/>
    <w:rsid w:val="00BA1145"/>
    <w:rsid w:val="00BA1F4D"/>
    <w:rsid w:val="00BA4F08"/>
    <w:rsid w:val="00BA51C5"/>
    <w:rsid w:val="00BA5322"/>
    <w:rsid w:val="00BA59C4"/>
    <w:rsid w:val="00BA5ACA"/>
    <w:rsid w:val="00BA5DBC"/>
    <w:rsid w:val="00BA60AE"/>
    <w:rsid w:val="00BA7DAB"/>
    <w:rsid w:val="00BB046A"/>
    <w:rsid w:val="00BB18D2"/>
    <w:rsid w:val="00BB197D"/>
    <w:rsid w:val="00BB1A93"/>
    <w:rsid w:val="00BB23BD"/>
    <w:rsid w:val="00BB2675"/>
    <w:rsid w:val="00BB32F8"/>
    <w:rsid w:val="00BB33DA"/>
    <w:rsid w:val="00BB3DC6"/>
    <w:rsid w:val="00BB407F"/>
    <w:rsid w:val="00BB605E"/>
    <w:rsid w:val="00BB7145"/>
    <w:rsid w:val="00BB7FA1"/>
    <w:rsid w:val="00BC18B5"/>
    <w:rsid w:val="00BC1FD1"/>
    <w:rsid w:val="00BC20F9"/>
    <w:rsid w:val="00BC21AC"/>
    <w:rsid w:val="00BC21C4"/>
    <w:rsid w:val="00BC2449"/>
    <w:rsid w:val="00BC2764"/>
    <w:rsid w:val="00BC2ACF"/>
    <w:rsid w:val="00BC3B9D"/>
    <w:rsid w:val="00BC4612"/>
    <w:rsid w:val="00BC5BD2"/>
    <w:rsid w:val="00BC7C8C"/>
    <w:rsid w:val="00BC7D09"/>
    <w:rsid w:val="00BD00B8"/>
    <w:rsid w:val="00BD03C7"/>
    <w:rsid w:val="00BD0BFB"/>
    <w:rsid w:val="00BD0C79"/>
    <w:rsid w:val="00BD1E06"/>
    <w:rsid w:val="00BD280A"/>
    <w:rsid w:val="00BD4E71"/>
    <w:rsid w:val="00BD6616"/>
    <w:rsid w:val="00BD690A"/>
    <w:rsid w:val="00BD69EC"/>
    <w:rsid w:val="00BD747E"/>
    <w:rsid w:val="00BE00A7"/>
    <w:rsid w:val="00BE0B8D"/>
    <w:rsid w:val="00BE1590"/>
    <w:rsid w:val="00BE2522"/>
    <w:rsid w:val="00BE25D7"/>
    <w:rsid w:val="00BE3AFC"/>
    <w:rsid w:val="00BE3D37"/>
    <w:rsid w:val="00BE4E6C"/>
    <w:rsid w:val="00BE74FD"/>
    <w:rsid w:val="00BE780A"/>
    <w:rsid w:val="00BE7C94"/>
    <w:rsid w:val="00BF0041"/>
    <w:rsid w:val="00BF2619"/>
    <w:rsid w:val="00BF3664"/>
    <w:rsid w:val="00BF3996"/>
    <w:rsid w:val="00BF5172"/>
    <w:rsid w:val="00BF5B3D"/>
    <w:rsid w:val="00BF630F"/>
    <w:rsid w:val="00BF64B5"/>
    <w:rsid w:val="00BF6E9B"/>
    <w:rsid w:val="00BF798C"/>
    <w:rsid w:val="00C02139"/>
    <w:rsid w:val="00C02160"/>
    <w:rsid w:val="00C024DA"/>
    <w:rsid w:val="00C02B6B"/>
    <w:rsid w:val="00C03C6A"/>
    <w:rsid w:val="00C045AE"/>
    <w:rsid w:val="00C05C4F"/>
    <w:rsid w:val="00C06076"/>
    <w:rsid w:val="00C0664D"/>
    <w:rsid w:val="00C06937"/>
    <w:rsid w:val="00C06A43"/>
    <w:rsid w:val="00C0727A"/>
    <w:rsid w:val="00C072FE"/>
    <w:rsid w:val="00C07E2C"/>
    <w:rsid w:val="00C10306"/>
    <w:rsid w:val="00C10437"/>
    <w:rsid w:val="00C105C7"/>
    <w:rsid w:val="00C11634"/>
    <w:rsid w:val="00C1298B"/>
    <w:rsid w:val="00C137EE"/>
    <w:rsid w:val="00C14440"/>
    <w:rsid w:val="00C1504D"/>
    <w:rsid w:val="00C1587C"/>
    <w:rsid w:val="00C15DEE"/>
    <w:rsid w:val="00C17292"/>
    <w:rsid w:val="00C2023E"/>
    <w:rsid w:val="00C20363"/>
    <w:rsid w:val="00C20EEA"/>
    <w:rsid w:val="00C22642"/>
    <w:rsid w:val="00C226D7"/>
    <w:rsid w:val="00C22FEB"/>
    <w:rsid w:val="00C23C0F"/>
    <w:rsid w:val="00C25624"/>
    <w:rsid w:val="00C25A96"/>
    <w:rsid w:val="00C26DFF"/>
    <w:rsid w:val="00C2767F"/>
    <w:rsid w:val="00C2776D"/>
    <w:rsid w:val="00C27E63"/>
    <w:rsid w:val="00C30E22"/>
    <w:rsid w:val="00C31D9B"/>
    <w:rsid w:val="00C32355"/>
    <w:rsid w:val="00C3293B"/>
    <w:rsid w:val="00C34235"/>
    <w:rsid w:val="00C342D0"/>
    <w:rsid w:val="00C35189"/>
    <w:rsid w:val="00C355A0"/>
    <w:rsid w:val="00C36EC9"/>
    <w:rsid w:val="00C3716E"/>
    <w:rsid w:val="00C373C7"/>
    <w:rsid w:val="00C37451"/>
    <w:rsid w:val="00C409A5"/>
    <w:rsid w:val="00C41924"/>
    <w:rsid w:val="00C41A99"/>
    <w:rsid w:val="00C41C62"/>
    <w:rsid w:val="00C42370"/>
    <w:rsid w:val="00C423DF"/>
    <w:rsid w:val="00C426FE"/>
    <w:rsid w:val="00C42B7E"/>
    <w:rsid w:val="00C42F2E"/>
    <w:rsid w:val="00C43495"/>
    <w:rsid w:val="00C43D1C"/>
    <w:rsid w:val="00C43F21"/>
    <w:rsid w:val="00C44497"/>
    <w:rsid w:val="00C44938"/>
    <w:rsid w:val="00C44F03"/>
    <w:rsid w:val="00C45428"/>
    <w:rsid w:val="00C45582"/>
    <w:rsid w:val="00C45C17"/>
    <w:rsid w:val="00C4601D"/>
    <w:rsid w:val="00C46CCB"/>
    <w:rsid w:val="00C46E87"/>
    <w:rsid w:val="00C47121"/>
    <w:rsid w:val="00C47322"/>
    <w:rsid w:val="00C47AA9"/>
    <w:rsid w:val="00C51C28"/>
    <w:rsid w:val="00C52E80"/>
    <w:rsid w:val="00C535B4"/>
    <w:rsid w:val="00C535EA"/>
    <w:rsid w:val="00C54013"/>
    <w:rsid w:val="00C55000"/>
    <w:rsid w:val="00C55463"/>
    <w:rsid w:val="00C554F3"/>
    <w:rsid w:val="00C55559"/>
    <w:rsid w:val="00C569D5"/>
    <w:rsid w:val="00C56C86"/>
    <w:rsid w:val="00C60439"/>
    <w:rsid w:val="00C60A3B"/>
    <w:rsid w:val="00C60DA4"/>
    <w:rsid w:val="00C6198A"/>
    <w:rsid w:val="00C61EEB"/>
    <w:rsid w:val="00C622D4"/>
    <w:rsid w:val="00C630C7"/>
    <w:rsid w:val="00C63AB5"/>
    <w:rsid w:val="00C64615"/>
    <w:rsid w:val="00C656C3"/>
    <w:rsid w:val="00C65AEA"/>
    <w:rsid w:val="00C6609A"/>
    <w:rsid w:val="00C66105"/>
    <w:rsid w:val="00C66C16"/>
    <w:rsid w:val="00C66C87"/>
    <w:rsid w:val="00C6715C"/>
    <w:rsid w:val="00C71730"/>
    <w:rsid w:val="00C71B43"/>
    <w:rsid w:val="00C71C87"/>
    <w:rsid w:val="00C71ED6"/>
    <w:rsid w:val="00C71FF5"/>
    <w:rsid w:val="00C741ED"/>
    <w:rsid w:val="00C753E2"/>
    <w:rsid w:val="00C76402"/>
    <w:rsid w:val="00C77933"/>
    <w:rsid w:val="00C77D7F"/>
    <w:rsid w:val="00C81E7C"/>
    <w:rsid w:val="00C826F3"/>
    <w:rsid w:val="00C82791"/>
    <w:rsid w:val="00C84580"/>
    <w:rsid w:val="00C848EF"/>
    <w:rsid w:val="00C84D3F"/>
    <w:rsid w:val="00C8554C"/>
    <w:rsid w:val="00C85555"/>
    <w:rsid w:val="00C857CA"/>
    <w:rsid w:val="00C861DE"/>
    <w:rsid w:val="00C86995"/>
    <w:rsid w:val="00C87189"/>
    <w:rsid w:val="00C90F98"/>
    <w:rsid w:val="00C916C4"/>
    <w:rsid w:val="00C92A20"/>
    <w:rsid w:val="00C93067"/>
    <w:rsid w:val="00C940FB"/>
    <w:rsid w:val="00C944E1"/>
    <w:rsid w:val="00C94EA9"/>
    <w:rsid w:val="00C95B35"/>
    <w:rsid w:val="00C96F7F"/>
    <w:rsid w:val="00C97BCC"/>
    <w:rsid w:val="00C97F56"/>
    <w:rsid w:val="00CA02DB"/>
    <w:rsid w:val="00CA04CB"/>
    <w:rsid w:val="00CA0587"/>
    <w:rsid w:val="00CA0C39"/>
    <w:rsid w:val="00CA0EC0"/>
    <w:rsid w:val="00CA2D79"/>
    <w:rsid w:val="00CA32E3"/>
    <w:rsid w:val="00CA3442"/>
    <w:rsid w:val="00CA4324"/>
    <w:rsid w:val="00CA445D"/>
    <w:rsid w:val="00CA4CA9"/>
    <w:rsid w:val="00CA5071"/>
    <w:rsid w:val="00CA57F5"/>
    <w:rsid w:val="00CA580A"/>
    <w:rsid w:val="00CA70D2"/>
    <w:rsid w:val="00CA791C"/>
    <w:rsid w:val="00CA7DDE"/>
    <w:rsid w:val="00CA7F95"/>
    <w:rsid w:val="00CB00ED"/>
    <w:rsid w:val="00CB2649"/>
    <w:rsid w:val="00CB3A51"/>
    <w:rsid w:val="00CB4469"/>
    <w:rsid w:val="00CB70C0"/>
    <w:rsid w:val="00CB7149"/>
    <w:rsid w:val="00CC0384"/>
    <w:rsid w:val="00CC04EB"/>
    <w:rsid w:val="00CC0A6A"/>
    <w:rsid w:val="00CC0F14"/>
    <w:rsid w:val="00CC241E"/>
    <w:rsid w:val="00CC3ABB"/>
    <w:rsid w:val="00CC3DCF"/>
    <w:rsid w:val="00CC4C6D"/>
    <w:rsid w:val="00CD0B95"/>
    <w:rsid w:val="00CD0BFC"/>
    <w:rsid w:val="00CD1236"/>
    <w:rsid w:val="00CD1CA2"/>
    <w:rsid w:val="00CD1CDD"/>
    <w:rsid w:val="00CD2B79"/>
    <w:rsid w:val="00CD3ACD"/>
    <w:rsid w:val="00CD3DC6"/>
    <w:rsid w:val="00CD4BAA"/>
    <w:rsid w:val="00CD5988"/>
    <w:rsid w:val="00CD6EAE"/>
    <w:rsid w:val="00CD7D13"/>
    <w:rsid w:val="00CD7E08"/>
    <w:rsid w:val="00CD7F17"/>
    <w:rsid w:val="00CE0639"/>
    <w:rsid w:val="00CE06F7"/>
    <w:rsid w:val="00CE12A0"/>
    <w:rsid w:val="00CE25C3"/>
    <w:rsid w:val="00CE2AB4"/>
    <w:rsid w:val="00CE365D"/>
    <w:rsid w:val="00CE37CF"/>
    <w:rsid w:val="00CE3820"/>
    <w:rsid w:val="00CE3E5C"/>
    <w:rsid w:val="00CE6490"/>
    <w:rsid w:val="00CE7016"/>
    <w:rsid w:val="00CE7242"/>
    <w:rsid w:val="00CE7ADF"/>
    <w:rsid w:val="00CE7E35"/>
    <w:rsid w:val="00CE7FDE"/>
    <w:rsid w:val="00CF0C55"/>
    <w:rsid w:val="00CF1029"/>
    <w:rsid w:val="00CF1065"/>
    <w:rsid w:val="00CF16F8"/>
    <w:rsid w:val="00CF20AC"/>
    <w:rsid w:val="00CF2809"/>
    <w:rsid w:val="00CF31F9"/>
    <w:rsid w:val="00CF3EAF"/>
    <w:rsid w:val="00CF44F4"/>
    <w:rsid w:val="00CF4FC6"/>
    <w:rsid w:val="00CF6229"/>
    <w:rsid w:val="00CF638E"/>
    <w:rsid w:val="00D00150"/>
    <w:rsid w:val="00D0141F"/>
    <w:rsid w:val="00D01497"/>
    <w:rsid w:val="00D01F38"/>
    <w:rsid w:val="00D020C4"/>
    <w:rsid w:val="00D021AA"/>
    <w:rsid w:val="00D025FC"/>
    <w:rsid w:val="00D02911"/>
    <w:rsid w:val="00D02D86"/>
    <w:rsid w:val="00D02ED7"/>
    <w:rsid w:val="00D03266"/>
    <w:rsid w:val="00D033D3"/>
    <w:rsid w:val="00D0370E"/>
    <w:rsid w:val="00D03B85"/>
    <w:rsid w:val="00D03D66"/>
    <w:rsid w:val="00D03FBA"/>
    <w:rsid w:val="00D0419A"/>
    <w:rsid w:val="00D04650"/>
    <w:rsid w:val="00D047D0"/>
    <w:rsid w:val="00D04CCC"/>
    <w:rsid w:val="00D0637D"/>
    <w:rsid w:val="00D0640D"/>
    <w:rsid w:val="00D06B77"/>
    <w:rsid w:val="00D07573"/>
    <w:rsid w:val="00D075D5"/>
    <w:rsid w:val="00D07EF7"/>
    <w:rsid w:val="00D100C5"/>
    <w:rsid w:val="00D101B0"/>
    <w:rsid w:val="00D1090B"/>
    <w:rsid w:val="00D10BE9"/>
    <w:rsid w:val="00D10F2C"/>
    <w:rsid w:val="00D1179E"/>
    <w:rsid w:val="00D11862"/>
    <w:rsid w:val="00D11B78"/>
    <w:rsid w:val="00D123E4"/>
    <w:rsid w:val="00D12463"/>
    <w:rsid w:val="00D12D94"/>
    <w:rsid w:val="00D1382B"/>
    <w:rsid w:val="00D1395F"/>
    <w:rsid w:val="00D13A3A"/>
    <w:rsid w:val="00D13EAD"/>
    <w:rsid w:val="00D142BC"/>
    <w:rsid w:val="00D14EC7"/>
    <w:rsid w:val="00D15C7B"/>
    <w:rsid w:val="00D15DA9"/>
    <w:rsid w:val="00D17C9D"/>
    <w:rsid w:val="00D17FA5"/>
    <w:rsid w:val="00D21226"/>
    <w:rsid w:val="00D21243"/>
    <w:rsid w:val="00D2161A"/>
    <w:rsid w:val="00D218BB"/>
    <w:rsid w:val="00D21E53"/>
    <w:rsid w:val="00D23859"/>
    <w:rsid w:val="00D23DDC"/>
    <w:rsid w:val="00D23E4A"/>
    <w:rsid w:val="00D23FA2"/>
    <w:rsid w:val="00D24A2A"/>
    <w:rsid w:val="00D24ADF"/>
    <w:rsid w:val="00D25D15"/>
    <w:rsid w:val="00D26AD7"/>
    <w:rsid w:val="00D27DAF"/>
    <w:rsid w:val="00D30761"/>
    <w:rsid w:val="00D30DCC"/>
    <w:rsid w:val="00D3101C"/>
    <w:rsid w:val="00D318CA"/>
    <w:rsid w:val="00D31A1E"/>
    <w:rsid w:val="00D32140"/>
    <w:rsid w:val="00D321B7"/>
    <w:rsid w:val="00D33805"/>
    <w:rsid w:val="00D33D6A"/>
    <w:rsid w:val="00D347A5"/>
    <w:rsid w:val="00D34CBE"/>
    <w:rsid w:val="00D35407"/>
    <w:rsid w:val="00D3571F"/>
    <w:rsid w:val="00D357C3"/>
    <w:rsid w:val="00D35C9C"/>
    <w:rsid w:val="00D35CCB"/>
    <w:rsid w:val="00D36230"/>
    <w:rsid w:val="00D3632D"/>
    <w:rsid w:val="00D3688A"/>
    <w:rsid w:val="00D3698F"/>
    <w:rsid w:val="00D372FB"/>
    <w:rsid w:val="00D37A83"/>
    <w:rsid w:val="00D37B70"/>
    <w:rsid w:val="00D40A27"/>
    <w:rsid w:val="00D40DBB"/>
    <w:rsid w:val="00D424F5"/>
    <w:rsid w:val="00D43564"/>
    <w:rsid w:val="00D44020"/>
    <w:rsid w:val="00D45719"/>
    <w:rsid w:val="00D45D58"/>
    <w:rsid w:val="00D46DD1"/>
    <w:rsid w:val="00D50042"/>
    <w:rsid w:val="00D506CA"/>
    <w:rsid w:val="00D51648"/>
    <w:rsid w:val="00D535DC"/>
    <w:rsid w:val="00D53C86"/>
    <w:rsid w:val="00D5576D"/>
    <w:rsid w:val="00D55DC5"/>
    <w:rsid w:val="00D56CB7"/>
    <w:rsid w:val="00D56D77"/>
    <w:rsid w:val="00D57346"/>
    <w:rsid w:val="00D61716"/>
    <w:rsid w:val="00D623A2"/>
    <w:rsid w:val="00D636C9"/>
    <w:rsid w:val="00D647CC"/>
    <w:rsid w:val="00D64F48"/>
    <w:rsid w:val="00D652F1"/>
    <w:rsid w:val="00D660A5"/>
    <w:rsid w:val="00D66125"/>
    <w:rsid w:val="00D6630A"/>
    <w:rsid w:val="00D671FE"/>
    <w:rsid w:val="00D67D72"/>
    <w:rsid w:val="00D67F4D"/>
    <w:rsid w:val="00D72812"/>
    <w:rsid w:val="00D735F8"/>
    <w:rsid w:val="00D7414F"/>
    <w:rsid w:val="00D76359"/>
    <w:rsid w:val="00D7665F"/>
    <w:rsid w:val="00D80651"/>
    <w:rsid w:val="00D80CFB"/>
    <w:rsid w:val="00D8116F"/>
    <w:rsid w:val="00D820A1"/>
    <w:rsid w:val="00D82632"/>
    <w:rsid w:val="00D826D0"/>
    <w:rsid w:val="00D82CD6"/>
    <w:rsid w:val="00D83354"/>
    <w:rsid w:val="00D83654"/>
    <w:rsid w:val="00D83F25"/>
    <w:rsid w:val="00D84B07"/>
    <w:rsid w:val="00D85D4C"/>
    <w:rsid w:val="00D85E76"/>
    <w:rsid w:val="00D85F3B"/>
    <w:rsid w:val="00D8670A"/>
    <w:rsid w:val="00D86722"/>
    <w:rsid w:val="00D86874"/>
    <w:rsid w:val="00D87283"/>
    <w:rsid w:val="00D872E6"/>
    <w:rsid w:val="00D917C7"/>
    <w:rsid w:val="00D91F01"/>
    <w:rsid w:val="00D930D8"/>
    <w:rsid w:val="00D9322F"/>
    <w:rsid w:val="00D9370E"/>
    <w:rsid w:val="00D93D04"/>
    <w:rsid w:val="00D96473"/>
    <w:rsid w:val="00D96B34"/>
    <w:rsid w:val="00DA01C4"/>
    <w:rsid w:val="00DA0255"/>
    <w:rsid w:val="00DA026B"/>
    <w:rsid w:val="00DA03FE"/>
    <w:rsid w:val="00DA0B1D"/>
    <w:rsid w:val="00DA1DE6"/>
    <w:rsid w:val="00DA2D70"/>
    <w:rsid w:val="00DA372C"/>
    <w:rsid w:val="00DA540D"/>
    <w:rsid w:val="00DA579F"/>
    <w:rsid w:val="00DA662B"/>
    <w:rsid w:val="00DA679C"/>
    <w:rsid w:val="00DB05B3"/>
    <w:rsid w:val="00DB1253"/>
    <w:rsid w:val="00DB16FE"/>
    <w:rsid w:val="00DB2CDE"/>
    <w:rsid w:val="00DB3824"/>
    <w:rsid w:val="00DB43A4"/>
    <w:rsid w:val="00DB5D49"/>
    <w:rsid w:val="00DB613C"/>
    <w:rsid w:val="00DB6642"/>
    <w:rsid w:val="00DB6C7A"/>
    <w:rsid w:val="00DB7252"/>
    <w:rsid w:val="00DB7886"/>
    <w:rsid w:val="00DC06A4"/>
    <w:rsid w:val="00DC08E7"/>
    <w:rsid w:val="00DC106A"/>
    <w:rsid w:val="00DC1453"/>
    <w:rsid w:val="00DC23DB"/>
    <w:rsid w:val="00DC2DFD"/>
    <w:rsid w:val="00DC33FC"/>
    <w:rsid w:val="00DC34A3"/>
    <w:rsid w:val="00DC3BE0"/>
    <w:rsid w:val="00DC3FB2"/>
    <w:rsid w:val="00DC4A62"/>
    <w:rsid w:val="00DC4BC1"/>
    <w:rsid w:val="00DC4C3D"/>
    <w:rsid w:val="00DC4CCC"/>
    <w:rsid w:val="00DC5392"/>
    <w:rsid w:val="00DC5802"/>
    <w:rsid w:val="00DC5814"/>
    <w:rsid w:val="00DC590D"/>
    <w:rsid w:val="00DC5F55"/>
    <w:rsid w:val="00DC6193"/>
    <w:rsid w:val="00DC65D7"/>
    <w:rsid w:val="00DC6611"/>
    <w:rsid w:val="00DD2F73"/>
    <w:rsid w:val="00DD3DA6"/>
    <w:rsid w:val="00DD47AA"/>
    <w:rsid w:val="00DD537C"/>
    <w:rsid w:val="00DD60F8"/>
    <w:rsid w:val="00DD66BE"/>
    <w:rsid w:val="00DD6BDD"/>
    <w:rsid w:val="00DD7106"/>
    <w:rsid w:val="00DD72C9"/>
    <w:rsid w:val="00DD7582"/>
    <w:rsid w:val="00DE01CA"/>
    <w:rsid w:val="00DE146A"/>
    <w:rsid w:val="00DE1687"/>
    <w:rsid w:val="00DE1A70"/>
    <w:rsid w:val="00DE27AF"/>
    <w:rsid w:val="00DE317D"/>
    <w:rsid w:val="00DE344C"/>
    <w:rsid w:val="00DE4784"/>
    <w:rsid w:val="00DE4E09"/>
    <w:rsid w:val="00DE551C"/>
    <w:rsid w:val="00DE5A96"/>
    <w:rsid w:val="00DE5D41"/>
    <w:rsid w:val="00DE76D1"/>
    <w:rsid w:val="00DF047C"/>
    <w:rsid w:val="00DF087E"/>
    <w:rsid w:val="00DF0952"/>
    <w:rsid w:val="00DF0B07"/>
    <w:rsid w:val="00DF0FA8"/>
    <w:rsid w:val="00DF15E7"/>
    <w:rsid w:val="00DF1A4F"/>
    <w:rsid w:val="00DF3B17"/>
    <w:rsid w:val="00DF4EF4"/>
    <w:rsid w:val="00DF55D0"/>
    <w:rsid w:val="00DF5671"/>
    <w:rsid w:val="00DF6CE2"/>
    <w:rsid w:val="00DF767E"/>
    <w:rsid w:val="00DF78BC"/>
    <w:rsid w:val="00DF7AAD"/>
    <w:rsid w:val="00DF7F3D"/>
    <w:rsid w:val="00E00CE5"/>
    <w:rsid w:val="00E0111C"/>
    <w:rsid w:val="00E0279A"/>
    <w:rsid w:val="00E031CE"/>
    <w:rsid w:val="00E039E5"/>
    <w:rsid w:val="00E0400F"/>
    <w:rsid w:val="00E04AA5"/>
    <w:rsid w:val="00E05683"/>
    <w:rsid w:val="00E0571E"/>
    <w:rsid w:val="00E06005"/>
    <w:rsid w:val="00E065B6"/>
    <w:rsid w:val="00E074E0"/>
    <w:rsid w:val="00E116CA"/>
    <w:rsid w:val="00E11B4F"/>
    <w:rsid w:val="00E11BA0"/>
    <w:rsid w:val="00E11FE2"/>
    <w:rsid w:val="00E12035"/>
    <w:rsid w:val="00E12848"/>
    <w:rsid w:val="00E12DD9"/>
    <w:rsid w:val="00E12E87"/>
    <w:rsid w:val="00E1432E"/>
    <w:rsid w:val="00E16881"/>
    <w:rsid w:val="00E173FF"/>
    <w:rsid w:val="00E179B4"/>
    <w:rsid w:val="00E2091B"/>
    <w:rsid w:val="00E219F9"/>
    <w:rsid w:val="00E22B6A"/>
    <w:rsid w:val="00E2446C"/>
    <w:rsid w:val="00E2452E"/>
    <w:rsid w:val="00E24B3B"/>
    <w:rsid w:val="00E2518C"/>
    <w:rsid w:val="00E2568A"/>
    <w:rsid w:val="00E25E12"/>
    <w:rsid w:val="00E2691C"/>
    <w:rsid w:val="00E26F3D"/>
    <w:rsid w:val="00E274FA"/>
    <w:rsid w:val="00E304EE"/>
    <w:rsid w:val="00E3089D"/>
    <w:rsid w:val="00E308A6"/>
    <w:rsid w:val="00E30C88"/>
    <w:rsid w:val="00E31812"/>
    <w:rsid w:val="00E31E17"/>
    <w:rsid w:val="00E32F50"/>
    <w:rsid w:val="00E3303F"/>
    <w:rsid w:val="00E333DE"/>
    <w:rsid w:val="00E33601"/>
    <w:rsid w:val="00E339A8"/>
    <w:rsid w:val="00E33E83"/>
    <w:rsid w:val="00E34508"/>
    <w:rsid w:val="00E34CF8"/>
    <w:rsid w:val="00E34E5F"/>
    <w:rsid w:val="00E3596E"/>
    <w:rsid w:val="00E359C7"/>
    <w:rsid w:val="00E362DF"/>
    <w:rsid w:val="00E36988"/>
    <w:rsid w:val="00E3738A"/>
    <w:rsid w:val="00E375AA"/>
    <w:rsid w:val="00E37D9F"/>
    <w:rsid w:val="00E37DCC"/>
    <w:rsid w:val="00E37E69"/>
    <w:rsid w:val="00E40046"/>
    <w:rsid w:val="00E401E8"/>
    <w:rsid w:val="00E40475"/>
    <w:rsid w:val="00E4058B"/>
    <w:rsid w:val="00E419FC"/>
    <w:rsid w:val="00E41E60"/>
    <w:rsid w:val="00E41F23"/>
    <w:rsid w:val="00E425EB"/>
    <w:rsid w:val="00E4356B"/>
    <w:rsid w:val="00E43FC8"/>
    <w:rsid w:val="00E45B6D"/>
    <w:rsid w:val="00E45DE5"/>
    <w:rsid w:val="00E4602C"/>
    <w:rsid w:val="00E46680"/>
    <w:rsid w:val="00E47A49"/>
    <w:rsid w:val="00E47F11"/>
    <w:rsid w:val="00E515D3"/>
    <w:rsid w:val="00E51ECE"/>
    <w:rsid w:val="00E51FC7"/>
    <w:rsid w:val="00E523F2"/>
    <w:rsid w:val="00E52C9C"/>
    <w:rsid w:val="00E532F5"/>
    <w:rsid w:val="00E53AD7"/>
    <w:rsid w:val="00E5417F"/>
    <w:rsid w:val="00E54875"/>
    <w:rsid w:val="00E54F44"/>
    <w:rsid w:val="00E55ACF"/>
    <w:rsid w:val="00E55BC9"/>
    <w:rsid w:val="00E568AD"/>
    <w:rsid w:val="00E56C56"/>
    <w:rsid w:val="00E57873"/>
    <w:rsid w:val="00E6193F"/>
    <w:rsid w:val="00E61FA7"/>
    <w:rsid w:val="00E6299E"/>
    <w:rsid w:val="00E62AA6"/>
    <w:rsid w:val="00E63161"/>
    <w:rsid w:val="00E642CF"/>
    <w:rsid w:val="00E656B0"/>
    <w:rsid w:val="00E660E7"/>
    <w:rsid w:val="00E664ED"/>
    <w:rsid w:val="00E66CA1"/>
    <w:rsid w:val="00E67B82"/>
    <w:rsid w:val="00E67F75"/>
    <w:rsid w:val="00E70165"/>
    <w:rsid w:val="00E70E9A"/>
    <w:rsid w:val="00E70F4E"/>
    <w:rsid w:val="00E730AB"/>
    <w:rsid w:val="00E7367A"/>
    <w:rsid w:val="00E73789"/>
    <w:rsid w:val="00E73BB7"/>
    <w:rsid w:val="00E747C8"/>
    <w:rsid w:val="00E74BB3"/>
    <w:rsid w:val="00E74DCB"/>
    <w:rsid w:val="00E75260"/>
    <w:rsid w:val="00E76526"/>
    <w:rsid w:val="00E80CB2"/>
    <w:rsid w:val="00E822D5"/>
    <w:rsid w:val="00E82B91"/>
    <w:rsid w:val="00E871A3"/>
    <w:rsid w:val="00E91176"/>
    <w:rsid w:val="00E92609"/>
    <w:rsid w:val="00E93224"/>
    <w:rsid w:val="00E94B15"/>
    <w:rsid w:val="00E94C6A"/>
    <w:rsid w:val="00E969AA"/>
    <w:rsid w:val="00E969BF"/>
    <w:rsid w:val="00E96DB0"/>
    <w:rsid w:val="00E96DBD"/>
    <w:rsid w:val="00E97777"/>
    <w:rsid w:val="00E97BED"/>
    <w:rsid w:val="00EA1412"/>
    <w:rsid w:val="00EA23CF"/>
    <w:rsid w:val="00EA2BDC"/>
    <w:rsid w:val="00EA305A"/>
    <w:rsid w:val="00EA4ACA"/>
    <w:rsid w:val="00EA5009"/>
    <w:rsid w:val="00EA5934"/>
    <w:rsid w:val="00EA6448"/>
    <w:rsid w:val="00EA66B5"/>
    <w:rsid w:val="00EA697C"/>
    <w:rsid w:val="00EA726E"/>
    <w:rsid w:val="00EA768D"/>
    <w:rsid w:val="00EA7FC4"/>
    <w:rsid w:val="00EB07F6"/>
    <w:rsid w:val="00EB09F2"/>
    <w:rsid w:val="00EB0A2F"/>
    <w:rsid w:val="00EB1065"/>
    <w:rsid w:val="00EB18E5"/>
    <w:rsid w:val="00EB19DB"/>
    <w:rsid w:val="00EB2735"/>
    <w:rsid w:val="00EB29FB"/>
    <w:rsid w:val="00EB2C25"/>
    <w:rsid w:val="00EB3850"/>
    <w:rsid w:val="00EB3BD8"/>
    <w:rsid w:val="00EB4A07"/>
    <w:rsid w:val="00EB4A1D"/>
    <w:rsid w:val="00EB4BD0"/>
    <w:rsid w:val="00EB6A5C"/>
    <w:rsid w:val="00EB6F22"/>
    <w:rsid w:val="00EB7C6A"/>
    <w:rsid w:val="00EC06CD"/>
    <w:rsid w:val="00EC0A05"/>
    <w:rsid w:val="00EC0D48"/>
    <w:rsid w:val="00EC0D7A"/>
    <w:rsid w:val="00EC17F8"/>
    <w:rsid w:val="00EC1B25"/>
    <w:rsid w:val="00EC3118"/>
    <w:rsid w:val="00EC432A"/>
    <w:rsid w:val="00EC438C"/>
    <w:rsid w:val="00EC4D69"/>
    <w:rsid w:val="00EC4FFB"/>
    <w:rsid w:val="00EC50C0"/>
    <w:rsid w:val="00EC557B"/>
    <w:rsid w:val="00EC56CC"/>
    <w:rsid w:val="00EC5B37"/>
    <w:rsid w:val="00EC7C53"/>
    <w:rsid w:val="00ED1D0F"/>
    <w:rsid w:val="00ED31F9"/>
    <w:rsid w:val="00ED35A9"/>
    <w:rsid w:val="00ED4748"/>
    <w:rsid w:val="00ED4C66"/>
    <w:rsid w:val="00ED4FC2"/>
    <w:rsid w:val="00ED60CC"/>
    <w:rsid w:val="00ED6309"/>
    <w:rsid w:val="00ED66F2"/>
    <w:rsid w:val="00ED6FFB"/>
    <w:rsid w:val="00ED74E9"/>
    <w:rsid w:val="00ED7BCD"/>
    <w:rsid w:val="00ED7DAB"/>
    <w:rsid w:val="00EE115F"/>
    <w:rsid w:val="00EE35C1"/>
    <w:rsid w:val="00EE378B"/>
    <w:rsid w:val="00EE45EF"/>
    <w:rsid w:val="00EE55D2"/>
    <w:rsid w:val="00EE5734"/>
    <w:rsid w:val="00EE63CF"/>
    <w:rsid w:val="00EE7AE5"/>
    <w:rsid w:val="00EF0890"/>
    <w:rsid w:val="00EF0D1A"/>
    <w:rsid w:val="00EF1039"/>
    <w:rsid w:val="00EF1C1B"/>
    <w:rsid w:val="00EF2239"/>
    <w:rsid w:val="00EF2554"/>
    <w:rsid w:val="00EF3EDE"/>
    <w:rsid w:val="00EF4988"/>
    <w:rsid w:val="00EF5648"/>
    <w:rsid w:val="00EF583E"/>
    <w:rsid w:val="00EF5878"/>
    <w:rsid w:val="00EF5C5B"/>
    <w:rsid w:val="00EF6087"/>
    <w:rsid w:val="00EF703E"/>
    <w:rsid w:val="00EF75B1"/>
    <w:rsid w:val="00EF7B9C"/>
    <w:rsid w:val="00EF7FC4"/>
    <w:rsid w:val="00F00440"/>
    <w:rsid w:val="00F00907"/>
    <w:rsid w:val="00F020AD"/>
    <w:rsid w:val="00F0383C"/>
    <w:rsid w:val="00F044B8"/>
    <w:rsid w:val="00F050A1"/>
    <w:rsid w:val="00F06818"/>
    <w:rsid w:val="00F068CB"/>
    <w:rsid w:val="00F06E9E"/>
    <w:rsid w:val="00F07694"/>
    <w:rsid w:val="00F1003B"/>
    <w:rsid w:val="00F106D4"/>
    <w:rsid w:val="00F10AF3"/>
    <w:rsid w:val="00F1170D"/>
    <w:rsid w:val="00F12DCF"/>
    <w:rsid w:val="00F12E37"/>
    <w:rsid w:val="00F12FB5"/>
    <w:rsid w:val="00F138FB"/>
    <w:rsid w:val="00F13E8A"/>
    <w:rsid w:val="00F14649"/>
    <w:rsid w:val="00F151A8"/>
    <w:rsid w:val="00F15451"/>
    <w:rsid w:val="00F15991"/>
    <w:rsid w:val="00F166DA"/>
    <w:rsid w:val="00F20350"/>
    <w:rsid w:val="00F22022"/>
    <w:rsid w:val="00F24B90"/>
    <w:rsid w:val="00F24F14"/>
    <w:rsid w:val="00F253A0"/>
    <w:rsid w:val="00F25CC8"/>
    <w:rsid w:val="00F278FC"/>
    <w:rsid w:val="00F27DA6"/>
    <w:rsid w:val="00F302BF"/>
    <w:rsid w:val="00F30C2E"/>
    <w:rsid w:val="00F316E3"/>
    <w:rsid w:val="00F3192D"/>
    <w:rsid w:val="00F32A04"/>
    <w:rsid w:val="00F32C75"/>
    <w:rsid w:val="00F3363A"/>
    <w:rsid w:val="00F36326"/>
    <w:rsid w:val="00F3665A"/>
    <w:rsid w:val="00F36C12"/>
    <w:rsid w:val="00F36D54"/>
    <w:rsid w:val="00F3795E"/>
    <w:rsid w:val="00F37C70"/>
    <w:rsid w:val="00F40914"/>
    <w:rsid w:val="00F418E1"/>
    <w:rsid w:val="00F42D37"/>
    <w:rsid w:val="00F4388E"/>
    <w:rsid w:val="00F44D2E"/>
    <w:rsid w:val="00F4535D"/>
    <w:rsid w:val="00F45C27"/>
    <w:rsid w:val="00F4644F"/>
    <w:rsid w:val="00F47137"/>
    <w:rsid w:val="00F4715E"/>
    <w:rsid w:val="00F474F4"/>
    <w:rsid w:val="00F47F07"/>
    <w:rsid w:val="00F50B2D"/>
    <w:rsid w:val="00F50E07"/>
    <w:rsid w:val="00F51A68"/>
    <w:rsid w:val="00F51BC7"/>
    <w:rsid w:val="00F51BF3"/>
    <w:rsid w:val="00F51C9D"/>
    <w:rsid w:val="00F52E6F"/>
    <w:rsid w:val="00F532AF"/>
    <w:rsid w:val="00F53BE6"/>
    <w:rsid w:val="00F54196"/>
    <w:rsid w:val="00F5422E"/>
    <w:rsid w:val="00F544F2"/>
    <w:rsid w:val="00F54557"/>
    <w:rsid w:val="00F547B8"/>
    <w:rsid w:val="00F54B20"/>
    <w:rsid w:val="00F54DE7"/>
    <w:rsid w:val="00F57C64"/>
    <w:rsid w:val="00F60602"/>
    <w:rsid w:val="00F609F4"/>
    <w:rsid w:val="00F60B70"/>
    <w:rsid w:val="00F61051"/>
    <w:rsid w:val="00F6162C"/>
    <w:rsid w:val="00F61DAA"/>
    <w:rsid w:val="00F63A88"/>
    <w:rsid w:val="00F655B4"/>
    <w:rsid w:val="00F671EA"/>
    <w:rsid w:val="00F67B90"/>
    <w:rsid w:val="00F702DC"/>
    <w:rsid w:val="00F70C39"/>
    <w:rsid w:val="00F71089"/>
    <w:rsid w:val="00F7113A"/>
    <w:rsid w:val="00F718FD"/>
    <w:rsid w:val="00F71993"/>
    <w:rsid w:val="00F72CBD"/>
    <w:rsid w:val="00F737E0"/>
    <w:rsid w:val="00F75642"/>
    <w:rsid w:val="00F75B93"/>
    <w:rsid w:val="00F7685B"/>
    <w:rsid w:val="00F76F14"/>
    <w:rsid w:val="00F774DC"/>
    <w:rsid w:val="00F77F75"/>
    <w:rsid w:val="00F8047F"/>
    <w:rsid w:val="00F80BA9"/>
    <w:rsid w:val="00F81163"/>
    <w:rsid w:val="00F81341"/>
    <w:rsid w:val="00F815F3"/>
    <w:rsid w:val="00F82396"/>
    <w:rsid w:val="00F831A8"/>
    <w:rsid w:val="00F846FA"/>
    <w:rsid w:val="00F8496F"/>
    <w:rsid w:val="00F84DAD"/>
    <w:rsid w:val="00F84FBE"/>
    <w:rsid w:val="00F87E01"/>
    <w:rsid w:val="00F87F0E"/>
    <w:rsid w:val="00F9093A"/>
    <w:rsid w:val="00F93724"/>
    <w:rsid w:val="00F940F8"/>
    <w:rsid w:val="00F956A9"/>
    <w:rsid w:val="00F96889"/>
    <w:rsid w:val="00FA0B09"/>
    <w:rsid w:val="00FA0F9C"/>
    <w:rsid w:val="00FA10C3"/>
    <w:rsid w:val="00FA1445"/>
    <w:rsid w:val="00FA3C4D"/>
    <w:rsid w:val="00FA4F29"/>
    <w:rsid w:val="00FA5627"/>
    <w:rsid w:val="00FA5827"/>
    <w:rsid w:val="00FA5E08"/>
    <w:rsid w:val="00FA686A"/>
    <w:rsid w:val="00FA6FE1"/>
    <w:rsid w:val="00FB04B9"/>
    <w:rsid w:val="00FB0807"/>
    <w:rsid w:val="00FB0AA1"/>
    <w:rsid w:val="00FB1BD2"/>
    <w:rsid w:val="00FB1C81"/>
    <w:rsid w:val="00FB1F3E"/>
    <w:rsid w:val="00FB3B72"/>
    <w:rsid w:val="00FB52A3"/>
    <w:rsid w:val="00FB5817"/>
    <w:rsid w:val="00FB5CFA"/>
    <w:rsid w:val="00FB641E"/>
    <w:rsid w:val="00FB6725"/>
    <w:rsid w:val="00FC1B54"/>
    <w:rsid w:val="00FC1F13"/>
    <w:rsid w:val="00FC226A"/>
    <w:rsid w:val="00FC257A"/>
    <w:rsid w:val="00FC292E"/>
    <w:rsid w:val="00FC2FA8"/>
    <w:rsid w:val="00FC4397"/>
    <w:rsid w:val="00FC5660"/>
    <w:rsid w:val="00FC614A"/>
    <w:rsid w:val="00FC627C"/>
    <w:rsid w:val="00FC650E"/>
    <w:rsid w:val="00FC6BDC"/>
    <w:rsid w:val="00FC6CCB"/>
    <w:rsid w:val="00FC725D"/>
    <w:rsid w:val="00FC7533"/>
    <w:rsid w:val="00FC7F9C"/>
    <w:rsid w:val="00FD0572"/>
    <w:rsid w:val="00FD1A65"/>
    <w:rsid w:val="00FD1B0A"/>
    <w:rsid w:val="00FD23CC"/>
    <w:rsid w:val="00FD2556"/>
    <w:rsid w:val="00FD2B72"/>
    <w:rsid w:val="00FD2CF9"/>
    <w:rsid w:val="00FD33FF"/>
    <w:rsid w:val="00FD3783"/>
    <w:rsid w:val="00FD394F"/>
    <w:rsid w:val="00FD51E6"/>
    <w:rsid w:val="00FD53E8"/>
    <w:rsid w:val="00FD5718"/>
    <w:rsid w:val="00FD5788"/>
    <w:rsid w:val="00FD5BFB"/>
    <w:rsid w:val="00FD7F03"/>
    <w:rsid w:val="00FE083B"/>
    <w:rsid w:val="00FE1247"/>
    <w:rsid w:val="00FE22CC"/>
    <w:rsid w:val="00FE2500"/>
    <w:rsid w:val="00FE2ECC"/>
    <w:rsid w:val="00FE30AB"/>
    <w:rsid w:val="00FE346A"/>
    <w:rsid w:val="00FE36C5"/>
    <w:rsid w:val="00FE3A4C"/>
    <w:rsid w:val="00FE4920"/>
    <w:rsid w:val="00FE4C92"/>
    <w:rsid w:val="00FE4E3F"/>
    <w:rsid w:val="00FE53A0"/>
    <w:rsid w:val="00FE617E"/>
    <w:rsid w:val="00FE72CA"/>
    <w:rsid w:val="00FE73C5"/>
    <w:rsid w:val="00FE764B"/>
    <w:rsid w:val="00FF0699"/>
    <w:rsid w:val="00FF3BB0"/>
    <w:rsid w:val="00FF3BD3"/>
    <w:rsid w:val="00FF3C46"/>
    <w:rsid w:val="00FF4442"/>
    <w:rsid w:val="00FF49AB"/>
    <w:rsid w:val="00FF4BC4"/>
    <w:rsid w:val="00FF4E7B"/>
    <w:rsid w:val="00FF5526"/>
    <w:rsid w:val="00FF55FA"/>
    <w:rsid w:val="00FF6089"/>
    <w:rsid w:val="00FF77D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17FECB"/>
  <w15:docId w15:val="{30583291-40B1-4141-B9DE-8F2B9CC80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79C1"/>
    <w:pPr>
      <w:spacing w:after="0" w:line="240" w:lineRule="auto"/>
    </w:pPr>
    <w:rPr>
      <w:rFonts w:ascii="Times New Roman" w:eastAsia="Times New Roman" w:hAnsi="Times New Roman" w:cs="Times New Roman"/>
      <w:sz w:val="24"/>
      <w:szCs w:val="24"/>
      <w:lang w:val="es-PE" w:eastAsia="es-ES"/>
    </w:rPr>
  </w:style>
  <w:style w:type="paragraph" w:styleId="Ttulo1">
    <w:name w:val="heading 1"/>
    <w:basedOn w:val="Normal"/>
    <w:next w:val="Normal"/>
    <w:link w:val="Ttulo1Car"/>
    <w:uiPriority w:val="1"/>
    <w:qFormat/>
    <w:rsid w:val="00BA5ACA"/>
    <w:pPr>
      <w:keepNext/>
      <w:jc w:val="center"/>
      <w:outlineLvl w:val="0"/>
    </w:pPr>
    <w:rPr>
      <w:rFonts w:ascii="Arial" w:hAnsi="Arial"/>
      <w:b/>
      <w:szCs w:val="20"/>
      <w:u w:val="single"/>
      <w:lang w:val="es-MX" w:eastAsia="es-MX"/>
    </w:rPr>
  </w:style>
  <w:style w:type="paragraph" w:styleId="Ttulo2">
    <w:name w:val="heading 2"/>
    <w:basedOn w:val="Normal"/>
    <w:next w:val="Normal"/>
    <w:link w:val="Ttulo2Car"/>
    <w:uiPriority w:val="9"/>
    <w:qFormat/>
    <w:rsid w:val="00BA5ACA"/>
    <w:pPr>
      <w:keepNext/>
      <w:jc w:val="both"/>
      <w:outlineLvl w:val="1"/>
    </w:pPr>
    <w:rPr>
      <w:rFonts w:ascii="Arial" w:hAnsi="Arial"/>
      <w:b/>
      <w:sz w:val="22"/>
      <w:szCs w:val="20"/>
      <w:lang w:val="es-MX" w:eastAsia="es-MX"/>
    </w:rPr>
  </w:style>
  <w:style w:type="paragraph" w:styleId="Ttulo3">
    <w:name w:val="heading 3"/>
    <w:basedOn w:val="Normal"/>
    <w:next w:val="Normal"/>
    <w:link w:val="Ttulo3Car"/>
    <w:uiPriority w:val="9"/>
    <w:qFormat/>
    <w:rsid w:val="00BA5ACA"/>
    <w:pPr>
      <w:keepNext/>
      <w:ind w:left="6"/>
      <w:jc w:val="both"/>
      <w:outlineLvl w:val="2"/>
    </w:pPr>
    <w:rPr>
      <w:rFonts w:ascii="Arial" w:hAnsi="Arial"/>
      <w:b/>
      <w:sz w:val="22"/>
      <w:szCs w:val="20"/>
      <w:u w:val="single"/>
      <w:lang w:val="es-MX" w:eastAsia="es-MX"/>
    </w:rPr>
  </w:style>
  <w:style w:type="paragraph" w:styleId="Ttulo4">
    <w:name w:val="heading 4"/>
    <w:basedOn w:val="Normal"/>
    <w:next w:val="Normal"/>
    <w:link w:val="Ttulo4Car"/>
    <w:uiPriority w:val="9"/>
    <w:unhideWhenUsed/>
    <w:qFormat/>
    <w:rsid w:val="00114E26"/>
    <w:pPr>
      <w:keepNext/>
      <w:keepLines/>
      <w:spacing w:before="200"/>
      <w:outlineLvl w:val="3"/>
    </w:pPr>
    <w:rPr>
      <w:rFonts w:asciiTheme="majorHAnsi" w:eastAsiaTheme="majorEastAsia" w:hAnsiTheme="majorHAnsi" w:cstheme="majorBidi"/>
      <w:b/>
      <w:bCs/>
      <w:i/>
      <w:iCs/>
      <w:color w:val="5B9BD5" w:themeColor="accent1"/>
    </w:rPr>
  </w:style>
  <w:style w:type="paragraph" w:styleId="Ttulo5">
    <w:name w:val="heading 5"/>
    <w:basedOn w:val="Normal"/>
    <w:next w:val="Normal"/>
    <w:link w:val="Ttulo5Car"/>
    <w:uiPriority w:val="9"/>
    <w:unhideWhenUsed/>
    <w:qFormat/>
    <w:rsid w:val="004E720F"/>
    <w:pPr>
      <w:spacing w:before="200"/>
      <w:outlineLvl w:val="4"/>
    </w:pPr>
    <w:rPr>
      <w:rFonts w:ascii="Franklin Gothic Book" w:eastAsia="Batang" w:hAnsi="Franklin Gothic Book"/>
      <w:b/>
      <w:bCs/>
      <w:i/>
      <w:iCs/>
      <w:color w:val="7B6A4D"/>
      <w:lang w:eastAsia="en-GB"/>
    </w:rPr>
  </w:style>
  <w:style w:type="paragraph" w:styleId="Ttulo6">
    <w:name w:val="heading 6"/>
    <w:basedOn w:val="Normal"/>
    <w:next w:val="Normal"/>
    <w:link w:val="Ttulo6Car"/>
    <w:uiPriority w:val="9"/>
    <w:unhideWhenUsed/>
    <w:qFormat/>
    <w:rsid w:val="00BA5ACA"/>
    <w:pPr>
      <w:keepNext/>
      <w:keepLines/>
      <w:spacing w:before="200"/>
      <w:outlineLvl w:val="5"/>
    </w:pPr>
    <w:rPr>
      <w:rFonts w:asciiTheme="majorHAnsi" w:eastAsiaTheme="majorEastAsia" w:hAnsiTheme="majorHAnsi" w:cstheme="majorBidi"/>
      <w:i/>
      <w:iCs/>
      <w:color w:val="1F4D78" w:themeColor="accent1" w:themeShade="7F"/>
    </w:rPr>
  </w:style>
  <w:style w:type="paragraph" w:styleId="Ttulo7">
    <w:name w:val="heading 7"/>
    <w:basedOn w:val="Normal"/>
    <w:next w:val="Normal"/>
    <w:link w:val="Ttulo7Car"/>
    <w:uiPriority w:val="9"/>
    <w:unhideWhenUsed/>
    <w:qFormat/>
    <w:rsid w:val="00BA5ACA"/>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unhideWhenUsed/>
    <w:qFormat/>
    <w:rsid w:val="00D87283"/>
    <w:pPr>
      <w:keepNext/>
      <w:keepLines/>
      <w:spacing w:before="40"/>
      <w:outlineLvl w:val="7"/>
    </w:pPr>
    <w:rPr>
      <w:rFonts w:ascii="Cambria" w:hAnsi="Cambria"/>
      <w:color w:val="272727"/>
      <w:sz w:val="21"/>
      <w:szCs w:val="21"/>
    </w:rPr>
  </w:style>
  <w:style w:type="paragraph" w:styleId="Ttulo9">
    <w:name w:val="heading 9"/>
    <w:basedOn w:val="Normal"/>
    <w:next w:val="Normal"/>
    <w:link w:val="Ttulo9Car"/>
    <w:uiPriority w:val="9"/>
    <w:unhideWhenUsed/>
    <w:qFormat/>
    <w:rsid w:val="004E720F"/>
    <w:pPr>
      <w:spacing w:before="200"/>
      <w:outlineLvl w:val="8"/>
    </w:pPr>
    <w:rPr>
      <w:rFonts w:ascii="Franklin Gothic Book" w:eastAsia="Batang" w:hAnsi="Franklin Gothic Book"/>
      <w:i/>
      <w:iCs/>
      <w:color w:val="D34817"/>
      <w:lang w:eastAsia="en-G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BA5ACA"/>
    <w:rPr>
      <w:rFonts w:ascii="Arial" w:eastAsia="Times New Roman" w:hAnsi="Arial" w:cs="Times New Roman"/>
      <w:b/>
      <w:sz w:val="24"/>
      <w:szCs w:val="20"/>
      <w:u w:val="single"/>
      <w:lang w:val="es-MX" w:eastAsia="es-MX"/>
    </w:rPr>
  </w:style>
  <w:style w:type="character" w:customStyle="1" w:styleId="Ttulo2Car">
    <w:name w:val="Título 2 Car"/>
    <w:basedOn w:val="Fuentedeprrafopredeter"/>
    <w:link w:val="Ttulo2"/>
    <w:uiPriority w:val="9"/>
    <w:rsid w:val="00BA5ACA"/>
    <w:rPr>
      <w:rFonts w:ascii="Arial" w:eastAsia="Times New Roman" w:hAnsi="Arial" w:cs="Times New Roman"/>
      <w:b/>
      <w:szCs w:val="20"/>
      <w:lang w:val="es-MX" w:eastAsia="es-MX"/>
    </w:rPr>
  </w:style>
  <w:style w:type="character" w:customStyle="1" w:styleId="Ttulo3Car">
    <w:name w:val="Título 3 Car"/>
    <w:basedOn w:val="Fuentedeprrafopredeter"/>
    <w:link w:val="Ttulo3"/>
    <w:uiPriority w:val="9"/>
    <w:rsid w:val="00BA5ACA"/>
    <w:rPr>
      <w:rFonts w:ascii="Arial" w:eastAsia="Times New Roman" w:hAnsi="Arial" w:cs="Times New Roman"/>
      <w:b/>
      <w:szCs w:val="20"/>
      <w:u w:val="single"/>
      <w:lang w:val="es-MX" w:eastAsia="es-MX"/>
    </w:rPr>
  </w:style>
  <w:style w:type="character" w:customStyle="1" w:styleId="Ttulo4Car">
    <w:name w:val="Título 4 Car"/>
    <w:basedOn w:val="Fuentedeprrafopredeter"/>
    <w:link w:val="Ttulo4"/>
    <w:uiPriority w:val="9"/>
    <w:rsid w:val="00114E26"/>
    <w:rPr>
      <w:rFonts w:asciiTheme="majorHAnsi" w:eastAsiaTheme="majorEastAsia" w:hAnsiTheme="majorHAnsi" w:cstheme="majorBidi"/>
      <w:b/>
      <w:bCs/>
      <w:i/>
      <w:iCs/>
      <w:color w:val="5B9BD5" w:themeColor="accent1"/>
      <w:sz w:val="24"/>
      <w:szCs w:val="24"/>
      <w:lang w:val="es-PE" w:eastAsia="es-ES"/>
    </w:rPr>
  </w:style>
  <w:style w:type="character" w:customStyle="1" w:styleId="Ttulo6Car">
    <w:name w:val="Título 6 Car"/>
    <w:basedOn w:val="Fuentedeprrafopredeter"/>
    <w:link w:val="Ttulo6"/>
    <w:uiPriority w:val="9"/>
    <w:rsid w:val="00BA5ACA"/>
    <w:rPr>
      <w:rFonts w:asciiTheme="majorHAnsi" w:eastAsiaTheme="majorEastAsia" w:hAnsiTheme="majorHAnsi" w:cstheme="majorBidi"/>
      <w:i/>
      <w:iCs/>
      <w:color w:val="1F4D78" w:themeColor="accent1" w:themeShade="7F"/>
      <w:sz w:val="24"/>
      <w:szCs w:val="24"/>
      <w:lang w:val="es-PE" w:eastAsia="es-ES"/>
    </w:rPr>
  </w:style>
  <w:style w:type="character" w:customStyle="1" w:styleId="Ttulo7Car">
    <w:name w:val="Título 7 Car"/>
    <w:basedOn w:val="Fuentedeprrafopredeter"/>
    <w:link w:val="Ttulo7"/>
    <w:uiPriority w:val="9"/>
    <w:rsid w:val="00BA5ACA"/>
    <w:rPr>
      <w:rFonts w:asciiTheme="majorHAnsi" w:eastAsiaTheme="majorEastAsia" w:hAnsiTheme="majorHAnsi" w:cstheme="majorBidi"/>
      <w:i/>
      <w:iCs/>
      <w:color w:val="404040" w:themeColor="text1" w:themeTint="BF"/>
      <w:sz w:val="24"/>
      <w:szCs w:val="24"/>
      <w:lang w:val="es-PE" w:eastAsia="es-ES"/>
    </w:rPr>
  </w:style>
  <w:style w:type="paragraph" w:styleId="Sangra2detindependiente">
    <w:name w:val="Body Text Indent 2"/>
    <w:basedOn w:val="Normal"/>
    <w:link w:val="Sangra2detindependienteCar"/>
    <w:rsid w:val="00332A00"/>
    <w:pPr>
      <w:tabs>
        <w:tab w:val="left" w:pos="4080"/>
      </w:tabs>
      <w:ind w:left="1080" w:hanging="1080"/>
    </w:pPr>
    <w:rPr>
      <w:sz w:val="28"/>
      <w:lang w:val="es-ES"/>
    </w:rPr>
  </w:style>
  <w:style w:type="character" w:customStyle="1" w:styleId="Sangra2detindependienteCar">
    <w:name w:val="Sangría 2 de t. independiente Car"/>
    <w:basedOn w:val="Fuentedeprrafopredeter"/>
    <w:link w:val="Sangra2detindependiente"/>
    <w:rsid w:val="00332A00"/>
    <w:rPr>
      <w:rFonts w:ascii="Times New Roman" w:eastAsia="Times New Roman" w:hAnsi="Times New Roman" w:cs="Times New Roman"/>
      <w:sz w:val="28"/>
      <w:szCs w:val="24"/>
      <w:lang w:eastAsia="es-E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TITULO,Imagen 01."/>
    <w:basedOn w:val="Normal"/>
    <w:link w:val="PrrafodelistaCar"/>
    <w:uiPriority w:val="34"/>
    <w:qFormat/>
    <w:rsid w:val="00332A00"/>
    <w:pPr>
      <w:spacing w:after="200" w:line="276" w:lineRule="auto"/>
      <w:ind w:left="720"/>
      <w:contextualSpacing/>
    </w:pPr>
    <w:rPr>
      <w:rFonts w:ascii="Calibri" w:eastAsia="Calibri" w:hAnsi="Calibri"/>
      <w:sz w:val="22"/>
      <w:szCs w:val="22"/>
      <w:lang w:eastAsia="en-US"/>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332A00"/>
    <w:rPr>
      <w:rFonts w:ascii="Calibri" w:eastAsia="Calibri" w:hAnsi="Calibri" w:cs="Times New Roman"/>
      <w:lang w:val="es-PE"/>
    </w:rPr>
  </w:style>
  <w:style w:type="paragraph" w:styleId="Encabezado">
    <w:name w:val="header"/>
    <w:basedOn w:val="Normal"/>
    <w:link w:val="EncabezadoCar"/>
    <w:uiPriority w:val="99"/>
    <w:unhideWhenUsed/>
    <w:rsid w:val="00332A00"/>
    <w:pPr>
      <w:tabs>
        <w:tab w:val="center" w:pos="4252"/>
        <w:tab w:val="right" w:pos="8504"/>
      </w:tabs>
    </w:pPr>
  </w:style>
  <w:style w:type="character" w:customStyle="1" w:styleId="EncabezadoCar">
    <w:name w:val="Encabezado Car"/>
    <w:basedOn w:val="Fuentedeprrafopredeter"/>
    <w:link w:val="Encabezado"/>
    <w:uiPriority w:val="99"/>
    <w:rsid w:val="00332A00"/>
    <w:rPr>
      <w:rFonts w:ascii="Times New Roman" w:eastAsia="Times New Roman" w:hAnsi="Times New Roman" w:cs="Times New Roman"/>
      <w:sz w:val="24"/>
      <w:szCs w:val="24"/>
      <w:lang w:val="es-PE" w:eastAsia="es-ES"/>
    </w:rPr>
  </w:style>
  <w:style w:type="paragraph" w:styleId="Piedepgina">
    <w:name w:val="footer"/>
    <w:basedOn w:val="Normal"/>
    <w:link w:val="PiedepginaCar"/>
    <w:uiPriority w:val="99"/>
    <w:unhideWhenUsed/>
    <w:rsid w:val="00332A00"/>
    <w:pPr>
      <w:tabs>
        <w:tab w:val="center" w:pos="4252"/>
        <w:tab w:val="right" w:pos="8504"/>
      </w:tabs>
    </w:pPr>
  </w:style>
  <w:style w:type="character" w:customStyle="1" w:styleId="PiedepginaCar">
    <w:name w:val="Pie de página Car"/>
    <w:basedOn w:val="Fuentedeprrafopredeter"/>
    <w:link w:val="Piedepgina"/>
    <w:uiPriority w:val="99"/>
    <w:rsid w:val="00332A00"/>
    <w:rPr>
      <w:rFonts w:ascii="Times New Roman" w:eastAsia="Times New Roman" w:hAnsi="Times New Roman" w:cs="Times New Roman"/>
      <w:sz w:val="24"/>
      <w:szCs w:val="24"/>
      <w:lang w:val="es-PE" w:eastAsia="es-ES"/>
    </w:rPr>
  </w:style>
  <w:style w:type="paragraph" w:styleId="Textodeglobo">
    <w:name w:val="Balloon Text"/>
    <w:basedOn w:val="Normal"/>
    <w:link w:val="TextodegloboCar"/>
    <w:uiPriority w:val="99"/>
    <w:unhideWhenUsed/>
    <w:rsid w:val="00897477"/>
    <w:rPr>
      <w:rFonts w:ascii="Segoe UI" w:hAnsi="Segoe UI" w:cs="Segoe UI"/>
      <w:sz w:val="18"/>
      <w:szCs w:val="18"/>
    </w:rPr>
  </w:style>
  <w:style w:type="character" w:customStyle="1" w:styleId="TextodegloboCar">
    <w:name w:val="Texto de globo Car"/>
    <w:basedOn w:val="Fuentedeprrafopredeter"/>
    <w:link w:val="Textodeglobo"/>
    <w:uiPriority w:val="99"/>
    <w:rsid w:val="00897477"/>
    <w:rPr>
      <w:rFonts w:ascii="Segoe UI" w:eastAsia="Times New Roman" w:hAnsi="Segoe UI" w:cs="Segoe UI"/>
      <w:sz w:val="18"/>
      <w:szCs w:val="18"/>
      <w:lang w:val="es-PE" w:eastAsia="es-ES"/>
    </w:rPr>
  </w:style>
  <w:style w:type="character" w:styleId="Referenciasutil">
    <w:name w:val="Subtle Reference"/>
    <w:basedOn w:val="Fuentedeprrafopredeter"/>
    <w:uiPriority w:val="31"/>
    <w:qFormat/>
    <w:rsid w:val="00BA5ACA"/>
    <w:rPr>
      <w:smallCaps/>
      <w:color w:val="ED7D31" w:themeColor="accent2"/>
      <w:u w:val="single"/>
    </w:rPr>
  </w:style>
  <w:style w:type="paragraph" w:styleId="Sinespaciado">
    <w:name w:val="No Spacing"/>
    <w:link w:val="SinespaciadoCar"/>
    <w:uiPriority w:val="1"/>
    <w:qFormat/>
    <w:rsid w:val="00BA5ACA"/>
    <w:pPr>
      <w:spacing w:after="0" w:line="240" w:lineRule="auto"/>
    </w:pPr>
    <w:rPr>
      <w:lang w:val="es-PE"/>
    </w:rPr>
  </w:style>
  <w:style w:type="paragraph" w:styleId="Ttulo">
    <w:name w:val="Title"/>
    <w:basedOn w:val="Normal"/>
    <w:link w:val="TtuloCar"/>
    <w:qFormat/>
    <w:rsid w:val="00BA5ACA"/>
    <w:pPr>
      <w:spacing w:before="240" w:after="60"/>
      <w:jc w:val="center"/>
      <w:outlineLvl w:val="0"/>
    </w:pPr>
    <w:rPr>
      <w:rFonts w:ascii="Arial" w:hAnsi="Arial" w:cs="Arial"/>
      <w:b/>
      <w:bCs/>
      <w:kern w:val="28"/>
      <w:sz w:val="32"/>
      <w:szCs w:val="32"/>
    </w:rPr>
  </w:style>
  <w:style w:type="character" w:customStyle="1" w:styleId="TtuloCar">
    <w:name w:val="Título Car"/>
    <w:basedOn w:val="Fuentedeprrafopredeter"/>
    <w:link w:val="Ttulo"/>
    <w:uiPriority w:val="10"/>
    <w:rsid w:val="00BA5ACA"/>
    <w:rPr>
      <w:rFonts w:ascii="Arial" w:eastAsia="Times New Roman" w:hAnsi="Arial" w:cs="Arial"/>
      <w:b/>
      <w:bCs/>
      <w:kern w:val="28"/>
      <w:sz w:val="32"/>
      <w:szCs w:val="32"/>
      <w:lang w:val="es-PE" w:eastAsia="es-ES"/>
    </w:rPr>
  </w:style>
  <w:style w:type="paragraph" w:styleId="Sangradetextonormal">
    <w:name w:val="Body Text Indent"/>
    <w:basedOn w:val="Normal"/>
    <w:link w:val="SangradetextonormalCar"/>
    <w:uiPriority w:val="99"/>
    <w:unhideWhenUsed/>
    <w:rsid w:val="00BA5ACA"/>
    <w:pPr>
      <w:spacing w:after="120"/>
      <w:ind w:left="283"/>
    </w:pPr>
  </w:style>
  <w:style w:type="character" w:customStyle="1" w:styleId="SangradetextonormalCar">
    <w:name w:val="Sangría de texto normal Car"/>
    <w:basedOn w:val="Fuentedeprrafopredeter"/>
    <w:link w:val="Sangradetextonormal"/>
    <w:uiPriority w:val="99"/>
    <w:rsid w:val="00BA5ACA"/>
    <w:rPr>
      <w:rFonts w:ascii="Times New Roman" w:eastAsia="Times New Roman" w:hAnsi="Times New Roman" w:cs="Times New Roman"/>
      <w:sz w:val="24"/>
      <w:szCs w:val="24"/>
      <w:lang w:val="es-PE" w:eastAsia="es-ES"/>
    </w:rPr>
  </w:style>
  <w:style w:type="paragraph" w:styleId="Textoindependiente">
    <w:name w:val="Body Text"/>
    <w:basedOn w:val="Normal"/>
    <w:link w:val="TextoindependienteCar"/>
    <w:uiPriority w:val="99"/>
    <w:unhideWhenUsed/>
    <w:rsid w:val="00BA5ACA"/>
    <w:pPr>
      <w:spacing w:after="120"/>
    </w:pPr>
  </w:style>
  <w:style w:type="character" w:customStyle="1" w:styleId="TextoindependienteCar">
    <w:name w:val="Texto independiente Car"/>
    <w:basedOn w:val="Fuentedeprrafopredeter"/>
    <w:link w:val="Textoindependiente"/>
    <w:uiPriority w:val="99"/>
    <w:rsid w:val="00BA5ACA"/>
    <w:rPr>
      <w:rFonts w:ascii="Times New Roman" w:eastAsia="Times New Roman" w:hAnsi="Times New Roman" w:cs="Times New Roman"/>
      <w:sz w:val="24"/>
      <w:szCs w:val="24"/>
      <w:lang w:val="es-PE" w:eastAsia="es-ES"/>
    </w:rPr>
  </w:style>
  <w:style w:type="paragraph" w:styleId="Textoindependiente2">
    <w:name w:val="Body Text 2"/>
    <w:basedOn w:val="Normal"/>
    <w:link w:val="Textoindependiente2Car"/>
    <w:uiPriority w:val="99"/>
    <w:rsid w:val="00BA5ACA"/>
    <w:pPr>
      <w:jc w:val="center"/>
    </w:pPr>
    <w:rPr>
      <w:rFonts w:ascii="Arial" w:hAnsi="Arial"/>
      <w:b/>
      <w:sz w:val="18"/>
      <w:szCs w:val="20"/>
      <w:lang w:val="es-MX" w:eastAsia="es-MX"/>
    </w:rPr>
  </w:style>
  <w:style w:type="character" w:customStyle="1" w:styleId="Textoindependiente2Car">
    <w:name w:val="Texto independiente 2 Car"/>
    <w:basedOn w:val="Fuentedeprrafopredeter"/>
    <w:link w:val="Textoindependiente2"/>
    <w:uiPriority w:val="99"/>
    <w:rsid w:val="00BA5ACA"/>
    <w:rPr>
      <w:rFonts w:ascii="Arial" w:eastAsia="Times New Roman" w:hAnsi="Arial" w:cs="Times New Roman"/>
      <w:b/>
      <w:sz w:val="18"/>
      <w:szCs w:val="20"/>
      <w:lang w:val="es-MX" w:eastAsia="es-MX"/>
    </w:rPr>
  </w:style>
  <w:style w:type="character" w:styleId="Hipervnculo">
    <w:name w:val="Hyperlink"/>
    <w:uiPriority w:val="99"/>
    <w:rsid w:val="00BA5ACA"/>
    <w:rPr>
      <w:color w:val="0000FF"/>
      <w:u w:val="single"/>
    </w:rPr>
  </w:style>
  <w:style w:type="paragraph" w:styleId="Lista">
    <w:name w:val="List"/>
    <w:basedOn w:val="Normal"/>
    <w:rsid w:val="00BA5ACA"/>
    <w:pPr>
      <w:ind w:left="283" w:hanging="283"/>
      <w:contextualSpacing/>
    </w:pPr>
    <w:rPr>
      <w:sz w:val="20"/>
      <w:szCs w:val="20"/>
      <w:lang w:val="es-ES" w:eastAsia="es-MX"/>
    </w:rPr>
  </w:style>
  <w:style w:type="paragraph" w:styleId="Lista2">
    <w:name w:val="List 2"/>
    <w:basedOn w:val="Normal"/>
    <w:uiPriority w:val="99"/>
    <w:rsid w:val="00BA5ACA"/>
    <w:pPr>
      <w:ind w:left="566" w:hanging="283"/>
      <w:contextualSpacing/>
    </w:pPr>
    <w:rPr>
      <w:sz w:val="20"/>
      <w:szCs w:val="20"/>
      <w:lang w:val="es-ES" w:eastAsia="es-MX"/>
    </w:rPr>
  </w:style>
  <w:style w:type="paragraph" w:styleId="Encabezadodemensaje">
    <w:name w:val="Message Header"/>
    <w:basedOn w:val="Normal"/>
    <w:link w:val="EncabezadodemensajeCar"/>
    <w:rsid w:val="00BA5ACA"/>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lang w:val="es-ES" w:eastAsia="es-MX"/>
    </w:rPr>
  </w:style>
  <w:style w:type="character" w:customStyle="1" w:styleId="EncabezadodemensajeCar">
    <w:name w:val="Encabezado de mensaje Car"/>
    <w:basedOn w:val="Fuentedeprrafopredeter"/>
    <w:link w:val="Encabezadodemensaje"/>
    <w:rsid w:val="00BA5ACA"/>
    <w:rPr>
      <w:rFonts w:ascii="Cambria" w:eastAsia="Times New Roman" w:hAnsi="Cambria" w:cs="Times New Roman"/>
      <w:sz w:val="24"/>
      <w:szCs w:val="24"/>
      <w:shd w:val="pct20" w:color="auto" w:fill="auto"/>
      <w:lang w:eastAsia="es-MX"/>
    </w:rPr>
  </w:style>
  <w:style w:type="paragraph" w:styleId="Saludo">
    <w:name w:val="Salutation"/>
    <w:basedOn w:val="Normal"/>
    <w:next w:val="Normal"/>
    <w:link w:val="SaludoCar"/>
    <w:uiPriority w:val="99"/>
    <w:rsid w:val="00BA5ACA"/>
    <w:rPr>
      <w:sz w:val="20"/>
      <w:szCs w:val="20"/>
      <w:lang w:val="es-ES" w:eastAsia="es-MX"/>
    </w:rPr>
  </w:style>
  <w:style w:type="character" w:customStyle="1" w:styleId="SaludoCar">
    <w:name w:val="Saludo Car"/>
    <w:basedOn w:val="Fuentedeprrafopredeter"/>
    <w:link w:val="Saludo"/>
    <w:uiPriority w:val="99"/>
    <w:rsid w:val="00BA5ACA"/>
    <w:rPr>
      <w:rFonts w:ascii="Times New Roman" w:eastAsia="Times New Roman" w:hAnsi="Times New Roman" w:cs="Times New Roman"/>
      <w:sz w:val="20"/>
      <w:szCs w:val="20"/>
      <w:lang w:eastAsia="es-MX"/>
    </w:rPr>
  </w:style>
  <w:style w:type="paragraph" w:styleId="Cierre">
    <w:name w:val="Closing"/>
    <w:basedOn w:val="Normal"/>
    <w:link w:val="CierreCar"/>
    <w:uiPriority w:val="99"/>
    <w:rsid w:val="00BA5ACA"/>
    <w:pPr>
      <w:ind w:left="4252"/>
    </w:pPr>
    <w:rPr>
      <w:sz w:val="20"/>
      <w:szCs w:val="20"/>
      <w:lang w:val="es-ES" w:eastAsia="es-MX"/>
    </w:rPr>
  </w:style>
  <w:style w:type="character" w:customStyle="1" w:styleId="CierreCar">
    <w:name w:val="Cierre Car"/>
    <w:basedOn w:val="Fuentedeprrafopredeter"/>
    <w:link w:val="Cierre"/>
    <w:uiPriority w:val="99"/>
    <w:rsid w:val="00BA5ACA"/>
    <w:rPr>
      <w:rFonts w:ascii="Times New Roman" w:eastAsia="Times New Roman" w:hAnsi="Times New Roman" w:cs="Times New Roman"/>
      <w:sz w:val="20"/>
      <w:szCs w:val="20"/>
      <w:lang w:eastAsia="es-MX"/>
    </w:rPr>
  </w:style>
  <w:style w:type="paragraph" w:styleId="Listaconvietas">
    <w:name w:val="List Bullet"/>
    <w:basedOn w:val="Normal"/>
    <w:uiPriority w:val="1"/>
    <w:qFormat/>
    <w:rsid w:val="00BA5ACA"/>
    <w:pPr>
      <w:numPr>
        <w:numId w:val="1"/>
      </w:numPr>
      <w:contextualSpacing/>
    </w:pPr>
    <w:rPr>
      <w:sz w:val="20"/>
      <w:szCs w:val="20"/>
      <w:lang w:val="es-ES" w:eastAsia="es-MX"/>
    </w:rPr>
  </w:style>
  <w:style w:type="paragraph" w:styleId="Listaconvietas2">
    <w:name w:val="List Bullet 2"/>
    <w:basedOn w:val="Normal"/>
    <w:uiPriority w:val="36"/>
    <w:qFormat/>
    <w:rsid w:val="00BA5ACA"/>
    <w:pPr>
      <w:numPr>
        <w:numId w:val="2"/>
      </w:numPr>
      <w:contextualSpacing/>
    </w:pPr>
    <w:rPr>
      <w:sz w:val="20"/>
      <w:szCs w:val="20"/>
      <w:lang w:val="es-ES" w:eastAsia="es-MX"/>
    </w:rPr>
  </w:style>
  <w:style w:type="paragraph" w:customStyle="1" w:styleId="ListaCC">
    <w:name w:val="Lista CC."/>
    <w:basedOn w:val="Normal"/>
    <w:rsid w:val="00BA5ACA"/>
    <w:rPr>
      <w:sz w:val="20"/>
      <w:szCs w:val="20"/>
      <w:lang w:val="es-ES" w:eastAsia="es-MX"/>
    </w:rPr>
  </w:style>
  <w:style w:type="paragraph" w:styleId="Continuarlista">
    <w:name w:val="List Continue"/>
    <w:basedOn w:val="Normal"/>
    <w:rsid w:val="00BA5ACA"/>
    <w:pPr>
      <w:spacing w:after="120"/>
      <w:ind w:left="283"/>
      <w:contextualSpacing/>
    </w:pPr>
    <w:rPr>
      <w:sz w:val="20"/>
      <w:szCs w:val="20"/>
      <w:lang w:val="es-ES" w:eastAsia="es-MX"/>
    </w:rPr>
  </w:style>
  <w:style w:type="paragraph" w:customStyle="1" w:styleId="Direccininterior">
    <w:name w:val="Dirección interior"/>
    <w:basedOn w:val="Normal"/>
    <w:rsid w:val="00BA5ACA"/>
    <w:rPr>
      <w:sz w:val="20"/>
      <w:szCs w:val="20"/>
      <w:lang w:val="es-ES" w:eastAsia="es-MX"/>
    </w:rPr>
  </w:style>
  <w:style w:type="paragraph" w:styleId="Firma">
    <w:name w:val="Signature"/>
    <w:basedOn w:val="Normal"/>
    <w:link w:val="FirmaCar"/>
    <w:rsid w:val="00BA5ACA"/>
    <w:pPr>
      <w:ind w:left="4252"/>
    </w:pPr>
    <w:rPr>
      <w:sz w:val="20"/>
      <w:szCs w:val="20"/>
      <w:lang w:val="es-ES" w:eastAsia="es-MX"/>
    </w:rPr>
  </w:style>
  <w:style w:type="character" w:customStyle="1" w:styleId="FirmaCar">
    <w:name w:val="Firma Car"/>
    <w:basedOn w:val="Fuentedeprrafopredeter"/>
    <w:link w:val="Firma"/>
    <w:rsid w:val="00BA5ACA"/>
    <w:rPr>
      <w:rFonts w:ascii="Times New Roman" w:eastAsia="Times New Roman" w:hAnsi="Times New Roman" w:cs="Times New Roman"/>
      <w:sz w:val="20"/>
      <w:szCs w:val="20"/>
      <w:lang w:eastAsia="es-MX"/>
    </w:rPr>
  </w:style>
  <w:style w:type="paragraph" w:customStyle="1" w:styleId="Firmapuesto">
    <w:name w:val="Firma puesto"/>
    <w:basedOn w:val="Firma"/>
    <w:rsid w:val="00BA5ACA"/>
  </w:style>
  <w:style w:type="paragraph" w:customStyle="1" w:styleId="Firmaorganizacin">
    <w:name w:val="Firma organización"/>
    <w:basedOn w:val="Firma"/>
    <w:rsid w:val="00BA5ACA"/>
  </w:style>
  <w:style w:type="paragraph" w:customStyle="1" w:styleId="Lneadereferencia">
    <w:name w:val="Línea de referencia"/>
    <w:basedOn w:val="Textoindependiente"/>
    <w:rsid w:val="00BA5ACA"/>
    <w:pPr>
      <w:spacing w:after="0"/>
      <w:jc w:val="both"/>
    </w:pPr>
    <w:rPr>
      <w:rFonts w:ascii="Arial" w:hAnsi="Arial"/>
      <w:sz w:val="22"/>
      <w:szCs w:val="20"/>
      <w:lang w:val="es-MX" w:eastAsia="es-MX"/>
    </w:rPr>
  </w:style>
  <w:style w:type="paragraph" w:styleId="Textoindependienteprimerasangra">
    <w:name w:val="Body Text First Indent"/>
    <w:basedOn w:val="Textoindependiente"/>
    <w:link w:val="TextoindependienteprimerasangraCar"/>
    <w:rsid w:val="00BA5ACA"/>
    <w:pPr>
      <w:ind w:firstLine="210"/>
    </w:pPr>
    <w:rPr>
      <w:sz w:val="20"/>
      <w:szCs w:val="20"/>
      <w:lang w:val="es-ES" w:eastAsia="es-MX"/>
    </w:rPr>
  </w:style>
  <w:style w:type="character" w:customStyle="1" w:styleId="TextoindependienteprimerasangraCar">
    <w:name w:val="Texto independiente primera sangría Car"/>
    <w:basedOn w:val="TextoindependienteCar"/>
    <w:link w:val="Textoindependienteprimerasangra"/>
    <w:rsid w:val="00BA5ACA"/>
    <w:rPr>
      <w:rFonts w:ascii="Times New Roman" w:eastAsia="Times New Roman" w:hAnsi="Times New Roman" w:cs="Times New Roman"/>
      <w:sz w:val="20"/>
      <w:szCs w:val="20"/>
      <w:lang w:val="es-PE" w:eastAsia="es-MX"/>
    </w:rPr>
  </w:style>
  <w:style w:type="paragraph" w:styleId="Textoindependienteprimerasangra2">
    <w:name w:val="Body Text First Indent 2"/>
    <w:basedOn w:val="Sangradetextonormal"/>
    <w:link w:val="Textoindependienteprimerasangra2Car"/>
    <w:uiPriority w:val="99"/>
    <w:rsid w:val="00BA5ACA"/>
    <w:pPr>
      <w:ind w:firstLine="210"/>
    </w:pPr>
    <w:rPr>
      <w:sz w:val="20"/>
      <w:szCs w:val="20"/>
      <w:lang w:val="es-ES" w:eastAsia="es-MX"/>
    </w:rPr>
  </w:style>
  <w:style w:type="character" w:customStyle="1" w:styleId="Textoindependienteprimerasangra2Car">
    <w:name w:val="Texto independiente primera sangría 2 Car"/>
    <w:basedOn w:val="SangradetextonormalCar"/>
    <w:link w:val="Textoindependienteprimerasangra2"/>
    <w:uiPriority w:val="99"/>
    <w:rsid w:val="00BA5ACA"/>
    <w:rPr>
      <w:rFonts w:ascii="Times New Roman" w:eastAsia="Times New Roman" w:hAnsi="Times New Roman" w:cs="Times New Roman"/>
      <w:sz w:val="20"/>
      <w:szCs w:val="20"/>
      <w:lang w:val="es-PE" w:eastAsia="es-MX"/>
    </w:rPr>
  </w:style>
  <w:style w:type="paragraph" w:styleId="Textoindependiente3">
    <w:name w:val="Body Text 3"/>
    <w:basedOn w:val="Normal"/>
    <w:link w:val="Textoindependiente3Car"/>
    <w:uiPriority w:val="99"/>
    <w:unhideWhenUsed/>
    <w:rsid w:val="00BA5ACA"/>
    <w:pPr>
      <w:spacing w:after="120"/>
    </w:pPr>
    <w:rPr>
      <w:sz w:val="16"/>
      <w:szCs w:val="16"/>
    </w:rPr>
  </w:style>
  <w:style w:type="character" w:customStyle="1" w:styleId="Textoindependiente3Car">
    <w:name w:val="Texto independiente 3 Car"/>
    <w:basedOn w:val="Fuentedeprrafopredeter"/>
    <w:link w:val="Textoindependiente3"/>
    <w:uiPriority w:val="99"/>
    <w:rsid w:val="00BA5ACA"/>
    <w:rPr>
      <w:rFonts w:ascii="Times New Roman" w:eastAsia="Times New Roman" w:hAnsi="Times New Roman" w:cs="Times New Roman"/>
      <w:sz w:val="16"/>
      <w:szCs w:val="16"/>
      <w:lang w:val="es-PE" w:eastAsia="es-ES"/>
    </w:rPr>
  </w:style>
  <w:style w:type="paragraph" w:customStyle="1" w:styleId="Prrafo">
    <w:name w:val="Párrafo"/>
    <w:basedOn w:val="Normal"/>
    <w:rsid w:val="00BA5ACA"/>
    <w:pPr>
      <w:spacing w:before="120" w:line="360" w:lineRule="auto"/>
      <w:jc w:val="both"/>
    </w:pPr>
    <w:rPr>
      <w:sz w:val="22"/>
      <w:szCs w:val="20"/>
      <w:lang w:val="es-ES_tradnl" w:eastAsia="es-PE"/>
    </w:rPr>
  </w:style>
  <w:style w:type="paragraph" w:customStyle="1" w:styleId="Textoindependiente31">
    <w:name w:val="Texto independiente 31"/>
    <w:basedOn w:val="Normal"/>
    <w:rsid w:val="00BA5ACA"/>
    <w:pPr>
      <w:spacing w:line="360" w:lineRule="auto"/>
    </w:pPr>
    <w:rPr>
      <w:rFonts w:ascii="Arial" w:hAnsi="Arial"/>
      <w:sz w:val="22"/>
      <w:szCs w:val="20"/>
      <w:lang w:val="es-ES_tradnl" w:eastAsia="es-PE"/>
    </w:rPr>
  </w:style>
  <w:style w:type="character" w:customStyle="1" w:styleId="Sangra3detindependienteCar">
    <w:name w:val="Sangría 3 de t. independiente Car"/>
    <w:basedOn w:val="Fuentedeprrafopredeter"/>
    <w:link w:val="Sangra3detindependiente"/>
    <w:uiPriority w:val="1"/>
    <w:rsid w:val="00BA5ACA"/>
    <w:rPr>
      <w:rFonts w:ascii="Times New Roman" w:eastAsia="Times New Roman" w:hAnsi="Times New Roman" w:cs="Times New Roman"/>
      <w:sz w:val="16"/>
      <w:szCs w:val="16"/>
      <w:lang w:val="es-PE" w:eastAsia="es-ES"/>
    </w:rPr>
  </w:style>
  <w:style w:type="paragraph" w:styleId="Sangra3detindependiente">
    <w:name w:val="Body Text Indent 3"/>
    <w:basedOn w:val="Normal"/>
    <w:link w:val="Sangra3detindependienteCar"/>
    <w:uiPriority w:val="1"/>
    <w:unhideWhenUsed/>
    <w:rsid w:val="00BA5ACA"/>
    <w:pPr>
      <w:spacing w:after="120"/>
      <w:ind w:left="283"/>
    </w:pPr>
    <w:rPr>
      <w:sz w:val="16"/>
      <w:szCs w:val="16"/>
    </w:rPr>
  </w:style>
  <w:style w:type="paragraph" w:customStyle="1" w:styleId="AB630D60F59F403CB531B268FE76FA17">
    <w:name w:val="AB630D60F59F403CB531B268FE76FA17"/>
    <w:rsid w:val="00BA5ACA"/>
    <w:pPr>
      <w:spacing w:after="200" w:line="276" w:lineRule="auto"/>
    </w:pPr>
    <w:rPr>
      <w:rFonts w:eastAsiaTheme="minorEastAsia"/>
      <w:lang w:val="es-PE" w:eastAsia="es-PE"/>
    </w:rPr>
  </w:style>
  <w:style w:type="paragraph" w:customStyle="1" w:styleId="Estilo">
    <w:name w:val="Estilo"/>
    <w:rsid w:val="00BA5ACA"/>
    <w:pPr>
      <w:widowControl w:val="0"/>
      <w:autoSpaceDE w:val="0"/>
      <w:autoSpaceDN w:val="0"/>
      <w:adjustRightInd w:val="0"/>
      <w:spacing w:after="0" w:line="240" w:lineRule="auto"/>
    </w:pPr>
    <w:rPr>
      <w:rFonts w:ascii="Arial" w:eastAsia="Times New Roman" w:hAnsi="Arial" w:cs="Arial"/>
      <w:sz w:val="24"/>
      <w:szCs w:val="24"/>
      <w:lang w:eastAsia="es-ES"/>
    </w:rPr>
  </w:style>
  <w:style w:type="paragraph" w:styleId="Textocomentario">
    <w:name w:val="annotation text"/>
    <w:basedOn w:val="Normal"/>
    <w:link w:val="TextocomentarioCar"/>
    <w:uiPriority w:val="99"/>
    <w:unhideWhenUsed/>
    <w:rsid w:val="00BA5ACA"/>
    <w:rPr>
      <w:sz w:val="20"/>
      <w:szCs w:val="20"/>
    </w:rPr>
  </w:style>
  <w:style w:type="character" w:customStyle="1" w:styleId="TextocomentarioCar">
    <w:name w:val="Texto comentario Car"/>
    <w:basedOn w:val="Fuentedeprrafopredeter"/>
    <w:link w:val="Textocomentario"/>
    <w:uiPriority w:val="99"/>
    <w:rsid w:val="00BA5ACA"/>
    <w:rPr>
      <w:rFonts w:ascii="Times New Roman" w:eastAsia="Times New Roman" w:hAnsi="Times New Roman" w:cs="Times New Roman"/>
      <w:sz w:val="20"/>
      <w:szCs w:val="20"/>
      <w:lang w:val="es-PE" w:eastAsia="es-ES"/>
    </w:rPr>
  </w:style>
  <w:style w:type="character" w:customStyle="1" w:styleId="AsuntodelcomentarioCar">
    <w:name w:val="Asunto del comentario Car"/>
    <w:basedOn w:val="TextocomentarioCar"/>
    <w:link w:val="Asuntodelcomentario"/>
    <w:uiPriority w:val="99"/>
    <w:semiHidden/>
    <w:rsid w:val="00BA5ACA"/>
    <w:rPr>
      <w:rFonts w:ascii="Times New Roman" w:eastAsia="Times New Roman" w:hAnsi="Times New Roman" w:cs="Times New Roman"/>
      <w:b/>
      <w:bCs/>
      <w:sz w:val="20"/>
      <w:szCs w:val="20"/>
      <w:lang w:val="es-PE" w:eastAsia="es-ES"/>
    </w:rPr>
  </w:style>
  <w:style w:type="paragraph" w:styleId="Asuntodelcomentario">
    <w:name w:val="annotation subject"/>
    <w:basedOn w:val="Textocomentario"/>
    <w:next w:val="Textocomentario"/>
    <w:link w:val="AsuntodelcomentarioCar"/>
    <w:uiPriority w:val="99"/>
    <w:semiHidden/>
    <w:unhideWhenUsed/>
    <w:rsid w:val="00BA5ACA"/>
    <w:rPr>
      <w:b/>
      <w:bCs/>
    </w:rPr>
  </w:style>
  <w:style w:type="table" w:styleId="Tablaconcuadrcula">
    <w:name w:val="Table Grid"/>
    <w:basedOn w:val="Tablanormal"/>
    <w:uiPriority w:val="39"/>
    <w:rsid w:val="00726A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33">
    <w:name w:val="Texto independiente 33"/>
    <w:basedOn w:val="Normal"/>
    <w:rsid w:val="00114E26"/>
    <w:pPr>
      <w:overflowPunct w:val="0"/>
      <w:autoSpaceDE w:val="0"/>
      <w:autoSpaceDN w:val="0"/>
      <w:adjustRightInd w:val="0"/>
      <w:spacing w:after="120"/>
      <w:ind w:left="360"/>
      <w:textAlignment w:val="baseline"/>
    </w:pPr>
    <w:rPr>
      <w:rFonts w:ascii="Courier New" w:hAnsi="Courier New"/>
      <w:i/>
      <w:szCs w:val="20"/>
      <w:lang w:val="es-ES_tradnl" w:eastAsia="es-PE"/>
    </w:rPr>
  </w:style>
  <w:style w:type="character" w:customStyle="1" w:styleId="Ttulo8Car">
    <w:name w:val="Título 8 Car"/>
    <w:basedOn w:val="Fuentedeprrafopredeter"/>
    <w:link w:val="Ttulo8"/>
    <w:uiPriority w:val="9"/>
    <w:rsid w:val="00D87283"/>
    <w:rPr>
      <w:rFonts w:ascii="Cambria" w:eastAsia="Times New Roman" w:hAnsi="Cambria" w:cs="Times New Roman"/>
      <w:color w:val="272727"/>
      <w:sz w:val="21"/>
      <w:szCs w:val="21"/>
      <w:lang w:val="es-PE" w:eastAsia="es-ES"/>
    </w:rPr>
  </w:style>
  <w:style w:type="paragraph" w:customStyle="1" w:styleId="Ttulo10">
    <w:name w:val="Título1"/>
    <w:basedOn w:val="Normal"/>
    <w:uiPriority w:val="10"/>
    <w:qFormat/>
    <w:rsid w:val="00D87283"/>
    <w:pPr>
      <w:spacing w:before="240" w:after="60"/>
      <w:jc w:val="center"/>
      <w:outlineLvl w:val="0"/>
    </w:pPr>
    <w:rPr>
      <w:rFonts w:ascii="Arial" w:hAnsi="Arial" w:cs="Arial"/>
      <w:b/>
      <w:bCs/>
      <w:kern w:val="28"/>
      <w:sz w:val="32"/>
      <w:szCs w:val="32"/>
    </w:rPr>
  </w:style>
  <w:style w:type="paragraph" w:styleId="Subttulo">
    <w:name w:val="Subtitle"/>
    <w:basedOn w:val="Normal"/>
    <w:next w:val="Normal"/>
    <w:link w:val="SubttuloCar"/>
    <w:uiPriority w:val="11"/>
    <w:qFormat/>
    <w:rsid w:val="00D87283"/>
    <w:pPr>
      <w:numPr>
        <w:ilvl w:val="1"/>
      </w:numPr>
      <w:spacing w:after="160"/>
    </w:pPr>
    <w:rPr>
      <w:rFonts w:ascii="Calibri" w:hAnsi="Calibri"/>
      <w:color w:val="5A5A5A"/>
      <w:spacing w:val="15"/>
      <w:sz w:val="22"/>
      <w:szCs w:val="22"/>
    </w:rPr>
  </w:style>
  <w:style w:type="character" w:customStyle="1" w:styleId="SubttuloCar">
    <w:name w:val="Subtítulo Car"/>
    <w:basedOn w:val="Fuentedeprrafopredeter"/>
    <w:link w:val="Subttulo"/>
    <w:uiPriority w:val="11"/>
    <w:rsid w:val="00D87283"/>
    <w:rPr>
      <w:rFonts w:ascii="Calibri" w:eastAsia="Times New Roman" w:hAnsi="Calibri" w:cs="Times New Roman"/>
      <w:color w:val="5A5A5A"/>
      <w:spacing w:val="15"/>
      <w:lang w:val="es-PE" w:eastAsia="es-ES"/>
    </w:rPr>
  </w:style>
  <w:style w:type="character" w:styleId="nfasis">
    <w:name w:val="Emphasis"/>
    <w:basedOn w:val="Fuentedeprrafopredeter"/>
    <w:uiPriority w:val="20"/>
    <w:qFormat/>
    <w:rsid w:val="001B556E"/>
    <w:rPr>
      <w:i/>
      <w:iCs/>
    </w:rPr>
  </w:style>
  <w:style w:type="character" w:styleId="Refdecomentario">
    <w:name w:val="annotation reference"/>
    <w:basedOn w:val="Fuentedeprrafopredeter"/>
    <w:uiPriority w:val="99"/>
    <w:unhideWhenUsed/>
    <w:rsid w:val="00A87A1B"/>
    <w:rPr>
      <w:sz w:val="16"/>
      <w:szCs w:val="16"/>
    </w:rPr>
  </w:style>
  <w:style w:type="paragraph" w:styleId="Textonotapie">
    <w:name w:val="footnote text"/>
    <w:aliases w:val="Car,Car1 Car Car,Car2 Car Car Car Car Car,Car2 Car,Car2,Car1 Car,Car1,Car1 Car Car Car Car Car,Car1 Car Car Car Car,Car Car Car Car,Car2 Car Car Car,Car2 Car Car1,Car3"/>
    <w:basedOn w:val="Normal"/>
    <w:link w:val="TextonotapieCar"/>
    <w:uiPriority w:val="1"/>
    <w:unhideWhenUsed/>
    <w:rsid w:val="00CC4C6D"/>
    <w:rPr>
      <w:rFonts w:eastAsia="Batang"/>
      <w:sz w:val="20"/>
      <w:lang w:eastAsia="en-GB"/>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w:basedOn w:val="Fuentedeprrafopredeter"/>
    <w:link w:val="Textonotapie"/>
    <w:uiPriority w:val="1"/>
    <w:rsid w:val="00CC4C6D"/>
    <w:rPr>
      <w:rFonts w:ascii="Times New Roman" w:eastAsia="Batang" w:hAnsi="Times New Roman" w:cs="Times New Roman"/>
      <w:sz w:val="20"/>
      <w:szCs w:val="24"/>
      <w:lang w:val="es-PE" w:eastAsia="en-GB"/>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basedOn w:val="Fuentedeprrafopredeter"/>
    <w:uiPriority w:val="99"/>
    <w:unhideWhenUsed/>
    <w:qFormat/>
    <w:rsid w:val="00CC4C6D"/>
    <w:rPr>
      <w:vertAlign w:val="superscript"/>
    </w:rPr>
  </w:style>
  <w:style w:type="character" w:customStyle="1" w:styleId="normaltextrun">
    <w:name w:val="normaltextrun"/>
    <w:basedOn w:val="Fuentedeprrafopredeter"/>
    <w:rsid w:val="00CC4C6D"/>
    <w:rPr>
      <w:rFonts w:cs="Times New Roman"/>
    </w:rPr>
  </w:style>
  <w:style w:type="character" w:customStyle="1" w:styleId="eop">
    <w:name w:val="eop"/>
    <w:basedOn w:val="Fuentedeprrafopredeter"/>
    <w:rsid w:val="00127D1E"/>
    <w:rPr>
      <w:rFonts w:cs="Times New Roman"/>
    </w:rPr>
  </w:style>
  <w:style w:type="character" w:customStyle="1" w:styleId="Ttulo5Car">
    <w:name w:val="Título 5 Car"/>
    <w:basedOn w:val="Fuentedeprrafopredeter"/>
    <w:link w:val="Ttulo5"/>
    <w:uiPriority w:val="9"/>
    <w:rsid w:val="004E720F"/>
    <w:rPr>
      <w:rFonts w:ascii="Franklin Gothic Book" w:eastAsia="Batang" w:hAnsi="Franklin Gothic Book" w:cs="Times New Roman"/>
      <w:b/>
      <w:bCs/>
      <w:i/>
      <w:iCs/>
      <w:color w:val="7B6A4D"/>
      <w:sz w:val="24"/>
      <w:szCs w:val="24"/>
      <w:lang w:val="es-PE" w:eastAsia="en-GB"/>
    </w:rPr>
  </w:style>
  <w:style w:type="character" w:customStyle="1" w:styleId="Ttulo9Car">
    <w:name w:val="Título 9 Car"/>
    <w:basedOn w:val="Fuentedeprrafopredeter"/>
    <w:link w:val="Ttulo9"/>
    <w:uiPriority w:val="9"/>
    <w:rsid w:val="004E720F"/>
    <w:rPr>
      <w:rFonts w:ascii="Franklin Gothic Book" w:eastAsia="Batang" w:hAnsi="Franklin Gothic Book" w:cs="Times New Roman"/>
      <w:i/>
      <w:iCs/>
      <w:color w:val="D34817"/>
      <w:sz w:val="24"/>
      <w:szCs w:val="24"/>
      <w:lang w:val="es-PE" w:eastAsia="en-GB"/>
    </w:rPr>
  </w:style>
  <w:style w:type="paragraph" w:customStyle="1" w:styleId="Epgrafe1">
    <w:name w:val="Epígrafe1"/>
    <w:basedOn w:val="Normal"/>
    <w:next w:val="Normal"/>
    <w:uiPriority w:val="35"/>
    <w:unhideWhenUsed/>
    <w:qFormat/>
    <w:rsid w:val="004E720F"/>
    <w:rPr>
      <w:rFonts w:eastAsia="Batang"/>
      <w:smallCaps/>
      <w:color w:val="732117"/>
      <w:sz w:val="18"/>
      <w:szCs w:val="18"/>
      <w:lang w:eastAsia="en-GB"/>
    </w:rPr>
  </w:style>
  <w:style w:type="paragraph" w:styleId="Textodebloque">
    <w:name w:val="Block Text"/>
    <w:aliases w:val="Bloquear cita"/>
    <w:basedOn w:val="Normal"/>
    <w:uiPriority w:val="99"/>
    <w:rsid w:val="004E720F"/>
    <w:pPr>
      <w:pBdr>
        <w:top w:val="single" w:sz="2" w:space="10" w:color="EE8C69"/>
        <w:bottom w:val="single" w:sz="24" w:space="10" w:color="EE8C69"/>
      </w:pBdr>
      <w:spacing w:after="280"/>
      <w:ind w:left="1440" w:right="1440"/>
      <w:jc w:val="both"/>
    </w:pPr>
    <w:rPr>
      <w:rFonts w:ascii="Perpetua" w:eastAsia="Batang" w:hAnsi="Perpetua"/>
      <w:color w:val="808080"/>
      <w:sz w:val="28"/>
      <w:szCs w:val="28"/>
      <w:lang w:eastAsia="es-PE"/>
    </w:rPr>
  </w:style>
  <w:style w:type="character" w:styleId="Ttulodellibro">
    <w:name w:val="Book Title"/>
    <w:basedOn w:val="Fuentedeprrafopredeter"/>
    <w:uiPriority w:val="33"/>
    <w:qFormat/>
    <w:rsid w:val="004E720F"/>
    <w:rPr>
      <w:rFonts w:ascii="Franklin Gothic Book" w:hAnsi="Franklin Gothic Book"/>
      <w:i/>
      <w:color w:val="855D5D"/>
      <w:sz w:val="20"/>
    </w:rPr>
  </w:style>
  <w:style w:type="character" w:styleId="nfasisintenso">
    <w:name w:val="Intense Emphasis"/>
    <w:basedOn w:val="Fuentedeprrafopredeter"/>
    <w:uiPriority w:val="21"/>
    <w:qFormat/>
    <w:rsid w:val="004E720F"/>
    <w:rPr>
      <w:rFonts w:ascii="Perpetua" w:hAnsi="Perpetua"/>
      <w:b/>
      <w:i/>
      <w:smallCaps/>
      <w:color w:val="9B2D1F"/>
      <w:spacing w:val="2"/>
      <w:w w:val="100"/>
      <w:sz w:val="20"/>
    </w:rPr>
  </w:style>
  <w:style w:type="paragraph" w:styleId="Citadestacada">
    <w:name w:val="Intense Quote"/>
    <w:basedOn w:val="Normal"/>
    <w:link w:val="CitadestacadaCar"/>
    <w:uiPriority w:val="1"/>
    <w:qFormat/>
    <w:rsid w:val="004E720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eastAsia="Batang" w:hAnsi="Franklin Gothic Book"/>
      <w:i/>
      <w:iCs/>
      <w:color w:val="FFFFFF" w:themeColor="background1"/>
      <w:sz w:val="32"/>
      <w:szCs w:val="32"/>
      <w:lang w:eastAsia="en-GB"/>
    </w:rPr>
  </w:style>
  <w:style w:type="character" w:customStyle="1" w:styleId="CitadestacadaCar">
    <w:name w:val="Cita destacada Car"/>
    <w:basedOn w:val="Fuentedeprrafopredeter"/>
    <w:link w:val="Citadestacada"/>
    <w:uiPriority w:val="1"/>
    <w:rsid w:val="004E720F"/>
    <w:rPr>
      <w:rFonts w:ascii="Franklin Gothic Book" w:eastAsia="Batang" w:hAnsi="Franklin Gothic Book" w:cs="Times New Roman"/>
      <w:i/>
      <w:iCs/>
      <w:color w:val="FFFFFF" w:themeColor="background1"/>
      <w:sz w:val="32"/>
      <w:szCs w:val="32"/>
      <w:shd w:val="clear" w:color="auto" w:fill="D34817"/>
      <w:lang w:val="es-PE" w:eastAsia="en-GB"/>
    </w:rPr>
  </w:style>
  <w:style w:type="character" w:styleId="Referenciaintensa">
    <w:name w:val="Intense Reference"/>
    <w:basedOn w:val="Fuentedeprrafopredeter"/>
    <w:uiPriority w:val="32"/>
    <w:qFormat/>
    <w:rsid w:val="004E720F"/>
    <w:rPr>
      <w:b/>
      <w:color w:val="D34817"/>
      <w:sz w:val="22"/>
      <w:u w:val="single"/>
    </w:rPr>
  </w:style>
  <w:style w:type="paragraph" w:styleId="Listaconvietas3">
    <w:name w:val="List Bullet 3"/>
    <w:basedOn w:val="Normal"/>
    <w:uiPriority w:val="36"/>
    <w:unhideWhenUsed/>
    <w:qFormat/>
    <w:rsid w:val="004E720F"/>
    <w:pPr>
      <w:numPr>
        <w:numId w:val="13"/>
      </w:numPr>
    </w:pPr>
    <w:rPr>
      <w:rFonts w:eastAsia="Batang"/>
      <w:lang w:eastAsia="en-GB"/>
    </w:rPr>
  </w:style>
  <w:style w:type="paragraph" w:styleId="Listaconvietas4">
    <w:name w:val="List Bullet 4"/>
    <w:basedOn w:val="Normal"/>
    <w:uiPriority w:val="36"/>
    <w:unhideWhenUsed/>
    <w:qFormat/>
    <w:rsid w:val="004E720F"/>
    <w:pPr>
      <w:numPr>
        <w:numId w:val="14"/>
      </w:numPr>
    </w:pPr>
    <w:rPr>
      <w:rFonts w:eastAsia="Batang"/>
      <w:lang w:eastAsia="en-GB"/>
    </w:rPr>
  </w:style>
  <w:style w:type="paragraph" w:styleId="Listaconvietas5">
    <w:name w:val="List Bullet 5"/>
    <w:basedOn w:val="Normal"/>
    <w:uiPriority w:val="36"/>
    <w:unhideWhenUsed/>
    <w:qFormat/>
    <w:rsid w:val="004E720F"/>
    <w:pPr>
      <w:numPr>
        <w:numId w:val="15"/>
      </w:numPr>
      <w:ind w:left="1800"/>
    </w:pPr>
    <w:rPr>
      <w:rFonts w:eastAsia="Batang"/>
      <w:lang w:eastAsia="en-GB"/>
    </w:rPr>
  </w:style>
  <w:style w:type="character" w:styleId="Textodelmarcadordeposicin">
    <w:name w:val="Placeholder Text"/>
    <w:basedOn w:val="Fuentedeprrafopredeter"/>
    <w:uiPriority w:val="99"/>
    <w:semiHidden/>
    <w:rsid w:val="004E720F"/>
    <w:rPr>
      <w:color w:val="808080"/>
    </w:rPr>
  </w:style>
  <w:style w:type="paragraph" w:styleId="Cita">
    <w:name w:val="Quote"/>
    <w:basedOn w:val="Normal"/>
    <w:link w:val="CitaCar"/>
    <w:uiPriority w:val="29"/>
    <w:qFormat/>
    <w:rsid w:val="004E720F"/>
    <w:rPr>
      <w:rFonts w:eastAsia="Batang"/>
      <w:i/>
      <w:iCs/>
      <w:color w:val="808080" w:themeColor="background1" w:themeShade="80"/>
      <w:lang w:eastAsia="en-GB"/>
    </w:rPr>
  </w:style>
  <w:style w:type="character" w:customStyle="1" w:styleId="CitaCar">
    <w:name w:val="Cita Car"/>
    <w:basedOn w:val="Fuentedeprrafopredeter"/>
    <w:link w:val="Cita"/>
    <w:uiPriority w:val="29"/>
    <w:rsid w:val="004E720F"/>
    <w:rPr>
      <w:rFonts w:ascii="Times New Roman" w:eastAsia="Batang" w:hAnsi="Times New Roman" w:cs="Times New Roman"/>
      <w:i/>
      <w:iCs/>
      <w:color w:val="808080" w:themeColor="background1" w:themeShade="80"/>
      <w:sz w:val="24"/>
      <w:szCs w:val="24"/>
      <w:lang w:val="es-PE" w:eastAsia="en-GB"/>
    </w:rPr>
  </w:style>
  <w:style w:type="character" w:styleId="Textoennegrita">
    <w:name w:val="Strong"/>
    <w:basedOn w:val="Fuentedeprrafopredeter"/>
    <w:uiPriority w:val="22"/>
    <w:qFormat/>
    <w:rsid w:val="004E720F"/>
    <w:rPr>
      <w:rFonts w:ascii="Perpetua" w:hAnsi="Perpetua"/>
      <w:b/>
      <w:color w:val="9B2D1F"/>
    </w:rPr>
  </w:style>
  <w:style w:type="character" w:styleId="nfasissutil">
    <w:name w:val="Subtle Emphasis"/>
    <w:basedOn w:val="Fuentedeprrafopredeter"/>
    <w:uiPriority w:val="19"/>
    <w:qFormat/>
    <w:rsid w:val="004E720F"/>
    <w:rPr>
      <w:rFonts w:ascii="Perpetua" w:hAnsi="Perpetua"/>
      <w:i/>
      <w:color w:val="737373"/>
      <w:spacing w:val="2"/>
      <w:w w:val="100"/>
      <w:kern w:val="0"/>
      <w:sz w:val="22"/>
    </w:rPr>
  </w:style>
  <w:style w:type="paragraph" w:styleId="TDC1">
    <w:name w:val="toc 1"/>
    <w:basedOn w:val="Normal"/>
    <w:next w:val="Normal"/>
    <w:uiPriority w:val="39"/>
    <w:unhideWhenUsed/>
    <w:qFormat/>
    <w:rsid w:val="004E720F"/>
    <w:pPr>
      <w:tabs>
        <w:tab w:val="right" w:leader="dot" w:pos="8630"/>
      </w:tabs>
      <w:spacing w:after="40"/>
    </w:pPr>
    <w:rPr>
      <w:rFonts w:eastAsia="Batang"/>
      <w:smallCaps/>
      <w:color w:val="9B2D1F"/>
      <w:lang w:eastAsia="en-GB"/>
    </w:rPr>
  </w:style>
  <w:style w:type="paragraph" w:styleId="TDC2">
    <w:name w:val="toc 2"/>
    <w:basedOn w:val="Normal"/>
    <w:next w:val="Normal"/>
    <w:uiPriority w:val="39"/>
    <w:unhideWhenUsed/>
    <w:qFormat/>
    <w:rsid w:val="004E720F"/>
    <w:pPr>
      <w:tabs>
        <w:tab w:val="right" w:leader="dot" w:pos="8630"/>
      </w:tabs>
      <w:spacing w:after="40"/>
      <w:ind w:left="216"/>
    </w:pPr>
    <w:rPr>
      <w:rFonts w:eastAsia="Batang"/>
      <w:smallCaps/>
      <w:lang w:eastAsia="en-GB"/>
    </w:rPr>
  </w:style>
  <w:style w:type="paragraph" w:styleId="TDC3">
    <w:name w:val="toc 3"/>
    <w:basedOn w:val="Normal"/>
    <w:next w:val="Normal"/>
    <w:uiPriority w:val="39"/>
    <w:unhideWhenUsed/>
    <w:qFormat/>
    <w:rsid w:val="004E720F"/>
    <w:pPr>
      <w:tabs>
        <w:tab w:val="right" w:leader="dot" w:pos="8630"/>
      </w:tabs>
      <w:spacing w:after="40"/>
      <w:ind w:left="446"/>
    </w:pPr>
    <w:rPr>
      <w:rFonts w:eastAsia="Batang"/>
      <w:smallCaps/>
      <w:lang w:eastAsia="en-GB"/>
    </w:rPr>
  </w:style>
  <w:style w:type="paragraph" w:styleId="TDC4">
    <w:name w:val="toc 4"/>
    <w:basedOn w:val="Normal"/>
    <w:next w:val="Normal"/>
    <w:uiPriority w:val="99"/>
    <w:semiHidden/>
    <w:unhideWhenUsed/>
    <w:qFormat/>
    <w:rsid w:val="004E720F"/>
    <w:pPr>
      <w:tabs>
        <w:tab w:val="right" w:leader="dot" w:pos="8630"/>
      </w:tabs>
      <w:spacing w:after="40"/>
      <w:ind w:left="662"/>
    </w:pPr>
    <w:rPr>
      <w:rFonts w:eastAsia="Batang"/>
      <w:smallCaps/>
      <w:lang w:eastAsia="en-GB"/>
    </w:rPr>
  </w:style>
  <w:style w:type="paragraph" w:styleId="TDC5">
    <w:name w:val="toc 5"/>
    <w:basedOn w:val="Normal"/>
    <w:next w:val="Normal"/>
    <w:uiPriority w:val="99"/>
    <w:semiHidden/>
    <w:unhideWhenUsed/>
    <w:qFormat/>
    <w:rsid w:val="004E720F"/>
    <w:pPr>
      <w:tabs>
        <w:tab w:val="right" w:leader="dot" w:pos="8630"/>
      </w:tabs>
      <w:spacing w:after="40"/>
      <w:ind w:left="878"/>
    </w:pPr>
    <w:rPr>
      <w:rFonts w:eastAsia="Batang"/>
      <w:smallCaps/>
      <w:lang w:eastAsia="en-GB"/>
    </w:rPr>
  </w:style>
  <w:style w:type="paragraph" w:styleId="TDC6">
    <w:name w:val="toc 6"/>
    <w:basedOn w:val="Normal"/>
    <w:next w:val="Normal"/>
    <w:uiPriority w:val="99"/>
    <w:semiHidden/>
    <w:unhideWhenUsed/>
    <w:qFormat/>
    <w:rsid w:val="004E720F"/>
    <w:pPr>
      <w:tabs>
        <w:tab w:val="right" w:leader="dot" w:pos="8630"/>
      </w:tabs>
      <w:spacing w:after="40"/>
      <w:ind w:left="1094"/>
    </w:pPr>
    <w:rPr>
      <w:rFonts w:eastAsia="Batang"/>
      <w:smallCaps/>
      <w:lang w:eastAsia="en-GB"/>
    </w:rPr>
  </w:style>
  <w:style w:type="paragraph" w:styleId="TDC7">
    <w:name w:val="toc 7"/>
    <w:basedOn w:val="Normal"/>
    <w:next w:val="Normal"/>
    <w:uiPriority w:val="99"/>
    <w:semiHidden/>
    <w:unhideWhenUsed/>
    <w:qFormat/>
    <w:rsid w:val="004E720F"/>
    <w:pPr>
      <w:tabs>
        <w:tab w:val="right" w:leader="dot" w:pos="8630"/>
      </w:tabs>
      <w:spacing w:after="40"/>
      <w:ind w:left="1325"/>
    </w:pPr>
    <w:rPr>
      <w:rFonts w:eastAsia="Batang"/>
      <w:smallCaps/>
      <w:lang w:eastAsia="en-GB"/>
    </w:rPr>
  </w:style>
  <w:style w:type="paragraph" w:styleId="TDC8">
    <w:name w:val="toc 8"/>
    <w:basedOn w:val="Normal"/>
    <w:next w:val="Normal"/>
    <w:uiPriority w:val="99"/>
    <w:semiHidden/>
    <w:unhideWhenUsed/>
    <w:qFormat/>
    <w:rsid w:val="004E720F"/>
    <w:pPr>
      <w:tabs>
        <w:tab w:val="right" w:leader="dot" w:pos="8630"/>
      </w:tabs>
      <w:spacing w:after="40"/>
      <w:ind w:left="1540"/>
    </w:pPr>
    <w:rPr>
      <w:rFonts w:eastAsia="Batang"/>
      <w:smallCaps/>
      <w:lang w:eastAsia="en-GB"/>
    </w:rPr>
  </w:style>
  <w:style w:type="paragraph" w:styleId="TDC9">
    <w:name w:val="toc 9"/>
    <w:basedOn w:val="Normal"/>
    <w:next w:val="Normal"/>
    <w:uiPriority w:val="99"/>
    <w:semiHidden/>
    <w:unhideWhenUsed/>
    <w:qFormat/>
    <w:rsid w:val="004E720F"/>
    <w:pPr>
      <w:tabs>
        <w:tab w:val="right" w:leader="dot" w:pos="8630"/>
      </w:tabs>
      <w:spacing w:after="40"/>
      <w:ind w:left="1760"/>
    </w:pPr>
    <w:rPr>
      <w:rFonts w:eastAsia="Batang"/>
      <w:smallCaps/>
      <w:lang w:eastAsia="en-GB"/>
    </w:rPr>
  </w:style>
  <w:style w:type="paragraph" w:customStyle="1" w:styleId="Default">
    <w:name w:val="Default"/>
    <w:rsid w:val="004E720F"/>
    <w:pPr>
      <w:autoSpaceDE w:val="0"/>
      <w:autoSpaceDN w:val="0"/>
      <w:adjustRightInd w:val="0"/>
      <w:spacing w:after="0" w:line="240" w:lineRule="auto"/>
    </w:pPr>
    <w:rPr>
      <w:rFonts w:ascii="Arial" w:eastAsia="Times New Roman" w:hAnsi="Arial" w:cs="Arial"/>
      <w:color w:val="000000"/>
      <w:sz w:val="24"/>
      <w:szCs w:val="24"/>
      <w:lang w:val="es-PE"/>
    </w:rPr>
  </w:style>
  <w:style w:type="paragraph" w:customStyle="1" w:styleId="WW-Textosinformato">
    <w:name w:val="WW-Texto sin formato"/>
    <w:basedOn w:val="Normal"/>
    <w:uiPriority w:val="1"/>
    <w:rsid w:val="004E720F"/>
    <w:rPr>
      <w:rFonts w:ascii="Courier New" w:eastAsia="MS Mincho" w:hAnsi="Courier New"/>
      <w:sz w:val="20"/>
      <w:szCs w:val="20"/>
    </w:rPr>
  </w:style>
  <w:style w:type="paragraph" w:customStyle="1" w:styleId="WW-Sangra2detindependiente">
    <w:name w:val="WW-Sangría 2 de t. independiente"/>
    <w:basedOn w:val="Normal"/>
    <w:uiPriority w:val="1"/>
    <w:rsid w:val="004E720F"/>
    <w:pPr>
      <w:ind w:left="2127" w:hanging="2127"/>
      <w:jc w:val="both"/>
    </w:pPr>
    <w:rPr>
      <w:rFonts w:ascii="Arial" w:eastAsia="MS Mincho" w:hAnsi="Arial"/>
    </w:rPr>
  </w:style>
  <w:style w:type="character" w:customStyle="1" w:styleId="Ttulo1Car1">
    <w:name w:val="Título 1 Car1"/>
    <w:aliases w:val="Título 1 Car Car,Rubro (A Car Car1,B Car Car,C) Car Car,Rubro (A Car1 Car,Rubro (A Car Car Car"/>
    <w:locked/>
    <w:rsid w:val="004E720F"/>
    <w:rPr>
      <w:rFonts w:ascii="Arial" w:hAnsi="Arial"/>
      <w:i/>
      <w:sz w:val="20"/>
    </w:rPr>
  </w:style>
  <w:style w:type="paragraph" w:customStyle="1" w:styleId="xl23">
    <w:name w:val="xl23"/>
    <w:basedOn w:val="Normal"/>
    <w:uiPriority w:val="1"/>
    <w:rsid w:val="004E720F"/>
    <w:pPr>
      <w:pBdr>
        <w:left w:val="single" w:sz="4" w:space="0" w:color="auto"/>
        <w:bottom w:val="single" w:sz="4" w:space="0" w:color="auto"/>
        <w:right w:val="single" w:sz="4" w:space="0" w:color="auto"/>
      </w:pBdr>
      <w:spacing w:beforeAutospacing="1" w:afterAutospacing="1"/>
      <w:jc w:val="center"/>
    </w:pPr>
    <w:rPr>
      <w:rFonts w:ascii="Arial Narrow" w:hAnsi="Arial Narrow" w:cs="Arial Unicode MS"/>
      <w:b/>
      <w:bCs/>
      <w:sz w:val="18"/>
      <w:szCs w:val="18"/>
      <w:lang w:val="es-ES"/>
    </w:rPr>
  </w:style>
  <w:style w:type="paragraph" w:customStyle="1" w:styleId="Sangradetindependiente">
    <w:name w:val="Sangra de t. independiente"/>
    <w:basedOn w:val="Normal"/>
    <w:next w:val="Normal"/>
    <w:uiPriority w:val="1"/>
    <w:rsid w:val="004E720F"/>
    <w:rPr>
      <w:rFonts w:ascii="Arial" w:eastAsia="Batang" w:hAnsi="Arial"/>
      <w:i/>
      <w:iCs/>
      <w:sz w:val="20"/>
      <w:szCs w:val="20"/>
      <w:lang w:val="es-ES"/>
    </w:rPr>
  </w:style>
  <w:style w:type="paragraph" w:customStyle="1" w:styleId="Subttulo0">
    <w:name w:val="Subttulo"/>
    <w:basedOn w:val="Normal"/>
    <w:next w:val="Normal"/>
    <w:uiPriority w:val="1"/>
    <w:rsid w:val="004E720F"/>
    <w:pPr>
      <w:jc w:val="center"/>
    </w:pPr>
    <w:rPr>
      <w:rFonts w:ascii="Arial" w:eastAsia="Batang" w:hAnsi="Arial"/>
      <w:b/>
      <w:bCs/>
      <w:sz w:val="20"/>
      <w:szCs w:val="20"/>
      <w:lang w:val="es-ES"/>
    </w:rPr>
  </w:style>
  <w:style w:type="paragraph" w:styleId="Textosinformato">
    <w:name w:val="Plain Text"/>
    <w:basedOn w:val="Normal"/>
    <w:link w:val="TextosinformatoCar"/>
    <w:uiPriority w:val="99"/>
    <w:rsid w:val="004E720F"/>
    <w:rPr>
      <w:rFonts w:ascii="Courier New" w:eastAsia="Batang" w:hAnsi="Courier New"/>
      <w:sz w:val="20"/>
      <w:lang w:val="es-ES"/>
    </w:rPr>
  </w:style>
  <w:style w:type="character" w:customStyle="1" w:styleId="TextosinformatoCar">
    <w:name w:val="Texto sin formato Car"/>
    <w:basedOn w:val="Fuentedeprrafopredeter"/>
    <w:link w:val="Textosinformato"/>
    <w:uiPriority w:val="99"/>
    <w:rsid w:val="004E720F"/>
    <w:rPr>
      <w:rFonts w:ascii="Courier New" w:eastAsia="Batang" w:hAnsi="Courier New" w:cs="Times New Roman"/>
      <w:sz w:val="20"/>
      <w:szCs w:val="24"/>
      <w:lang w:eastAsia="es-ES"/>
    </w:rPr>
  </w:style>
  <w:style w:type="paragraph" w:customStyle="1" w:styleId="WW-Sangra2detindependiente1">
    <w:name w:val="WW-Sangría 2 de t. independiente1"/>
    <w:basedOn w:val="Normal"/>
    <w:uiPriority w:val="1"/>
    <w:rsid w:val="004E720F"/>
    <w:pPr>
      <w:ind w:left="1418" w:hanging="710"/>
      <w:jc w:val="both"/>
    </w:pPr>
    <w:rPr>
      <w:rFonts w:eastAsia="Batang"/>
      <w:lang w:val="es-ES"/>
    </w:rPr>
  </w:style>
  <w:style w:type="paragraph" w:customStyle="1" w:styleId="Textnotaalpie">
    <w:name w:val="Text nota al pie"/>
    <w:basedOn w:val="Normal"/>
    <w:uiPriority w:val="1"/>
    <w:rsid w:val="004E720F"/>
    <w:pPr>
      <w:ind w:left="284" w:hanging="284"/>
      <w:jc w:val="both"/>
    </w:pPr>
    <w:rPr>
      <w:rFonts w:ascii="Tahoma" w:eastAsia="Batang" w:hAnsi="Tahoma" w:cs="Tahoma"/>
      <w:sz w:val="16"/>
      <w:szCs w:val="16"/>
      <w:lang w:val="es-ES"/>
    </w:rPr>
  </w:style>
  <w:style w:type="paragraph" w:customStyle="1" w:styleId="Textoindependiente21">
    <w:name w:val="Texto independiente 21"/>
    <w:basedOn w:val="Normal"/>
    <w:uiPriority w:val="1"/>
    <w:rsid w:val="004E720F"/>
    <w:pPr>
      <w:ind w:left="708"/>
      <w:jc w:val="both"/>
    </w:pPr>
    <w:rPr>
      <w:rFonts w:eastAsia="Batang"/>
      <w:sz w:val="20"/>
      <w:szCs w:val="20"/>
      <w:lang w:val="es-MX"/>
    </w:rPr>
  </w:style>
  <w:style w:type="paragraph" w:customStyle="1" w:styleId="Sangra2detindependiente1">
    <w:name w:val="Sangría 2 de t. independiente1"/>
    <w:basedOn w:val="Normal"/>
    <w:uiPriority w:val="1"/>
    <w:rsid w:val="004E720F"/>
    <w:pPr>
      <w:ind w:left="1418" w:hanging="710"/>
      <w:jc w:val="both"/>
    </w:pPr>
    <w:rPr>
      <w:rFonts w:eastAsia="MS Mincho"/>
      <w:lang w:val="es-ES"/>
    </w:rPr>
  </w:style>
  <w:style w:type="paragraph" w:customStyle="1" w:styleId="Style1">
    <w:name w:val="Style1"/>
    <w:rsid w:val="004E720F"/>
    <w:pPr>
      <w:spacing w:after="0" w:line="240" w:lineRule="auto"/>
    </w:pPr>
    <w:rPr>
      <w:rFonts w:ascii="Arial" w:eastAsia="Batang" w:hAnsi="Arial" w:cs="Times New Roman"/>
      <w:sz w:val="24"/>
      <w:szCs w:val="20"/>
      <w:lang w:eastAsia="es-ES"/>
    </w:rPr>
  </w:style>
  <w:style w:type="paragraph" w:customStyle="1" w:styleId="Estilonum">
    <w:name w:val="Estilo num"/>
    <w:basedOn w:val="Prrafodelista"/>
    <w:link w:val="EstilonumCar"/>
    <w:qFormat/>
    <w:rsid w:val="004E720F"/>
    <w:pPr>
      <w:widowControl w:val="0"/>
      <w:numPr>
        <w:ilvl w:val="1"/>
        <w:numId w:val="16"/>
      </w:numPr>
      <w:spacing w:after="0" w:line="240" w:lineRule="auto"/>
      <w:jc w:val="both"/>
    </w:pPr>
    <w:rPr>
      <w:rFonts w:ascii="Arial" w:eastAsia="Batang" w:hAnsi="Arial" w:cs="Arial"/>
      <w:b/>
      <w:caps/>
      <w:sz w:val="20"/>
      <w:szCs w:val="24"/>
      <w:lang w:eastAsia="en-GB"/>
    </w:rPr>
  </w:style>
  <w:style w:type="paragraph" w:customStyle="1" w:styleId="Estiloparra">
    <w:name w:val="Estilo parra"/>
    <w:basedOn w:val="Prrafodelista"/>
    <w:link w:val="EstiloparraCar"/>
    <w:rsid w:val="004E720F"/>
    <w:pPr>
      <w:widowControl w:val="0"/>
      <w:spacing w:after="0" w:line="240" w:lineRule="auto"/>
      <w:jc w:val="both"/>
    </w:pPr>
    <w:rPr>
      <w:rFonts w:ascii="Arial" w:eastAsia="Batang" w:hAnsi="Arial" w:cs="Arial"/>
      <w:sz w:val="20"/>
      <w:szCs w:val="24"/>
      <w:lang w:eastAsia="en-GB"/>
    </w:rPr>
  </w:style>
  <w:style w:type="character" w:customStyle="1" w:styleId="EstilonumCar">
    <w:name w:val="Estilo num Car"/>
    <w:link w:val="Estilonum"/>
    <w:rsid w:val="004E720F"/>
    <w:rPr>
      <w:rFonts w:ascii="Arial" w:eastAsia="Batang" w:hAnsi="Arial" w:cs="Arial"/>
      <w:b/>
      <w:caps/>
      <w:sz w:val="20"/>
      <w:szCs w:val="24"/>
      <w:lang w:val="es-PE" w:eastAsia="en-GB"/>
    </w:rPr>
  </w:style>
  <w:style w:type="paragraph" w:customStyle="1" w:styleId="Estiloparrafo2">
    <w:name w:val="Estilo parrafo2"/>
    <w:basedOn w:val="Estiloparra"/>
    <w:link w:val="Estiloparrafo2Car"/>
    <w:qFormat/>
    <w:rsid w:val="004E720F"/>
    <w:pPr>
      <w:ind w:left="426"/>
    </w:pPr>
  </w:style>
  <w:style w:type="character" w:customStyle="1" w:styleId="EstiloparraCar">
    <w:name w:val="Estilo parra Car"/>
    <w:link w:val="Estiloparra"/>
    <w:rsid w:val="004E720F"/>
    <w:rPr>
      <w:rFonts w:ascii="Arial" w:eastAsia="Batang" w:hAnsi="Arial" w:cs="Arial"/>
      <w:sz w:val="20"/>
      <w:szCs w:val="24"/>
      <w:lang w:val="es-PE" w:eastAsia="en-GB"/>
    </w:rPr>
  </w:style>
  <w:style w:type="character" w:customStyle="1" w:styleId="Estiloparrafo2Car">
    <w:name w:val="Estilo parrafo2 Car"/>
    <w:basedOn w:val="EstiloparraCar"/>
    <w:link w:val="Estiloparrafo2"/>
    <w:rsid w:val="004E720F"/>
    <w:rPr>
      <w:rFonts w:ascii="Arial" w:eastAsia="Batang" w:hAnsi="Arial" w:cs="Arial"/>
      <w:sz w:val="20"/>
      <w:szCs w:val="24"/>
      <w:lang w:val="es-PE" w:eastAsia="en-GB"/>
    </w:rPr>
  </w:style>
  <w:style w:type="paragraph" w:styleId="Lista3">
    <w:name w:val="List 3"/>
    <w:basedOn w:val="Normal"/>
    <w:uiPriority w:val="99"/>
    <w:unhideWhenUsed/>
    <w:rsid w:val="004E720F"/>
    <w:pPr>
      <w:ind w:left="849" w:hanging="283"/>
      <w:contextualSpacing/>
    </w:pPr>
    <w:rPr>
      <w:rFonts w:eastAsia="Batang"/>
      <w:lang w:eastAsia="en-GB"/>
    </w:rPr>
  </w:style>
  <w:style w:type="paragraph" w:styleId="Lista4">
    <w:name w:val="List 4"/>
    <w:basedOn w:val="Normal"/>
    <w:uiPriority w:val="99"/>
    <w:unhideWhenUsed/>
    <w:rsid w:val="004E720F"/>
    <w:pPr>
      <w:ind w:left="1132" w:hanging="283"/>
      <w:contextualSpacing/>
    </w:pPr>
    <w:rPr>
      <w:rFonts w:eastAsia="Batang"/>
      <w:lang w:eastAsia="en-GB"/>
    </w:rPr>
  </w:style>
  <w:style w:type="paragraph" w:styleId="Continuarlista3">
    <w:name w:val="List Continue 3"/>
    <w:basedOn w:val="Normal"/>
    <w:uiPriority w:val="99"/>
    <w:unhideWhenUsed/>
    <w:rsid w:val="004E720F"/>
    <w:pPr>
      <w:spacing w:after="120"/>
      <w:ind w:left="849"/>
      <w:contextualSpacing/>
    </w:pPr>
    <w:rPr>
      <w:rFonts w:eastAsia="Batang"/>
      <w:lang w:eastAsia="en-GB"/>
    </w:rPr>
  </w:style>
  <w:style w:type="paragraph" w:customStyle="1" w:styleId="Infodocumentosadjuntos">
    <w:name w:val="Info documentos adjuntos"/>
    <w:basedOn w:val="Normal"/>
    <w:uiPriority w:val="1"/>
    <w:rsid w:val="004E720F"/>
    <w:rPr>
      <w:rFonts w:eastAsia="Batang"/>
      <w:lang w:eastAsia="en-GB"/>
    </w:rPr>
  </w:style>
  <w:style w:type="paragraph" w:styleId="Encabezadodenota">
    <w:name w:val="Note Heading"/>
    <w:basedOn w:val="Normal"/>
    <w:next w:val="Normal"/>
    <w:link w:val="EncabezadodenotaCar"/>
    <w:uiPriority w:val="99"/>
    <w:unhideWhenUsed/>
    <w:rsid w:val="004E720F"/>
    <w:rPr>
      <w:rFonts w:eastAsia="Batang"/>
      <w:lang w:eastAsia="en-GB"/>
    </w:rPr>
  </w:style>
  <w:style w:type="character" w:customStyle="1" w:styleId="EncabezadodenotaCar">
    <w:name w:val="Encabezado de nota Car"/>
    <w:basedOn w:val="Fuentedeprrafopredeter"/>
    <w:link w:val="Encabezadodenota"/>
    <w:uiPriority w:val="99"/>
    <w:rsid w:val="004E720F"/>
    <w:rPr>
      <w:rFonts w:ascii="Times New Roman" w:eastAsia="Batang" w:hAnsi="Times New Roman" w:cs="Times New Roman"/>
      <w:sz w:val="24"/>
      <w:szCs w:val="24"/>
      <w:lang w:val="es-PE" w:eastAsia="en-GB"/>
    </w:rPr>
  </w:style>
  <w:style w:type="paragraph" w:styleId="NormalWeb">
    <w:name w:val="Normal (Web)"/>
    <w:basedOn w:val="Normal"/>
    <w:uiPriority w:val="99"/>
    <w:unhideWhenUsed/>
    <w:rsid w:val="004E720F"/>
    <w:pPr>
      <w:spacing w:beforeAutospacing="1" w:afterAutospacing="1"/>
    </w:pPr>
    <w:rPr>
      <w:rFonts w:eastAsia="Batang"/>
      <w:lang w:eastAsia="en-GB"/>
    </w:rPr>
  </w:style>
  <w:style w:type="character" w:customStyle="1" w:styleId="threadtitle">
    <w:name w:val="threadtitle"/>
    <w:basedOn w:val="Fuentedeprrafopredeter"/>
    <w:rsid w:val="004E720F"/>
    <w:rPr>
      <w:rFonts w:cs="Times New Roman"/>
    </w:rPr>
  </w:style>
  <w:style w:type="paragraph" w:customStyle="1" w:styleId="textoindependiente20">
    <w:name w:val="textoindependiente2"/>
    <w:basedOn w:val="Normal"/>
    <w:uiPriority w:val="1"/>
    <w:rsid w:val="004E720F"/>
    <w:pPr>
      <w:spacing w:beforeAutospacing="1" w:afterAutospacing="1"/>
      <w:jc w:val="both"/>
    </w:pPr>
    <w:rPr>
      <w:rFonts w:ascii="Arial" w:eastAsia="Batang" w:hAnsi="Arial" w:cs="Arial"/>
      <w:sz w:val="32"/>
      <w:szCs w:val="32"/>
      <w:lang w:eastAsia="en-GB"/>
    </w:rPr>
  </w:style>
  <w:style w:type="paragraph" w:customStyle="1" w:styleId="Normal1">
    <w:name w:val="Normal1"/>
    <w:basedOn w:val="Normal"/>
    <w:uiPriority w:val="1"/>
    <w:rsid w:val="004E720F"/>
    <w:pPr>
      <w:spacing w:beforeAutospacing="1" w:afterAutospacing="1"/>
      <w:jc w:val="both"/>
    </w:pPr>
    <w:rPr>
      <w:rFonts w:eastAsia="Batang"/>
      <w:lang w:eastAsia="en-GB"/>
    </w:rPr>
  </w:style>
  <w:style w:type="character" w:customStyle="1" w:styleId="nmerodepgina">
    <w:name w:val="nmerodepgina"/>
    <w:rsid w:val="004E720F"/>
    <w:rPr>
      <w:rFonts w:ascii="Times New Roman" w:hAnsi="Times New Roman"/>
      <w:sz w:val="20"/>
    </w:rPr>
  </w:style>
  <w:style w:type="paragraph" w:styleId="HTMLconformatoprevio">
    <w:name w:val="HTML Preformatted"/>
    <w:basedOn w:val="Normal"/>
    <w:link w:val="HTMLconformatoprevioCar"/>
    <w:uiPriority w:val="99"/>
    <w:semiHidden/>
    <w:unhideWhenUsed/>
    <w:rsid w:val="004E72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Batang" w:hAnsi="Courier New" w:cs="Courier New"/>
      <w:sz w:val="20"/>
      <w:lang w:eastAsia="en-GB"/>
    </w:rPr>
  </w:style>
  <w:style w:type="character" w:customStyle="1" w:styleId="HTMLconformatoprevioCar">
    <w:name w:val="HTML con formato previo Car"/>
    <w:basedOn w:val="Fuentedeprrafopredeter"/>
    <w:link w:val="HTMLconformatoprevio"/>
    <w:uiPriority w:val="99"/>
    <w:semiHidden/>
    <w:rsid w:val="004E720F"/>
    <w:rPr>
      <w:rFonts w:ascii="Courier New" w:eastAsia="Batang" w:hAnsi="Courier New" w:cs="Courier New"/>
      <w:sz w:val="20"/>
      <w:szCs w:val="24"/>
      <w:lang w:val="es-PE" w:eastAsia="en-GB"/>
    </w:rPr>
  </w:style>
  <w:style w:type="paragraph" w:styleId="Revisin">
    <w:name w:val="Revision"/>
    <w:hidden/>
    <w:uiPriority w:val="99"/>
    <w:semiHidden/>
    <w:rsid w:val="004E720F"/>
    <w:pPr>
      <w:spacing w:after="0" w:line="240" w:lineRule="auto"/>
    </w:pPr>
    <w:rPr>
      <w:rFonts w:ascii="Perpetua" w:eastAsia="Batang" w:hAnsi="Perpetua" w:cs="Times New Roman"/>
      <w:color w:val="000000"/>
      <w:szCs w:val="20"/>
      <w:lang w:val="es-PE" w:eastAsia="es-PE"/>
    </w:rPr>
  </w:style>
  <w:style w:type="character" w:customStyle="1" w:styleId="hps">
    <w:name w:val="hps"/>
    <w:rsid w:val="004E720F"/>
  </w:style>
  <w:style w:type="character" w:customStyle="1" w:styleId="titulos1">
    <w:name w:val="titulos1"/>
    <w:basedOn w:val="Fuentedeprrafopredeter"/>
    <w:rsid w:val="004E720F"/>
    <w:rPr>
      <w:rFonts w:cs="Times New Roman"/>
      <w:b/>
      <w:bCs/>
      <w:color w:val="58595B"/>
      <w:sz w:val="21"/>
      <w:szCs w:val="21"/>
    </w:rPr>
  </w:style>
  <w:style w:type="character" w:customStyle="1" w:styleId="apple-converted-space">
    <w:name w:val="apple-converted-space"/>
    <w:basedOn w:val="Fuentedeprrafopredeter"/>
    <w:rsid w:val="004E720F"/>
    <w:rPr>
      <w:rFonts w:cs="Times New Roman"/>
    </w:rPr>
  </w:style>
  <w:style w:type="table" w:customStyle="1" w:styleId="Tablaconcuadrcula1clara-nfasis51">
    <w:name w:val="Tabla con cuadrícula 1 clara - Énfasis 51"/>
    <w:basedOn w:val="Tablanormal"/>
    <w:uiPriority w:val="46"/>
    <w:rsid w:val="004E720F"/>
    <w:pPr>
      <w:spacing w:after="0" w:line="240" w:lineRule="auto"/>
    </w:pPr>
    <w:rPr>
      <w:rFonts w:ascii="Perpetua" w:eastAsia="Batang" w:hAnsi="Perpetua" w:cs="Times New Roman"/>
      <w:sz w:val="20"/>
      <w:szCs w:val="20"/>
      <w:lang w:val="es-PE" w:eastAsia="es-PE"/>
    </w:rPr>
    <w:tblPr>
      <w:tblStyleRowBandSize w:val="1"/>
      <w:tblStyleColBandSize w:val="1"/>
    </w:tblPr>
    <w:tcPr>
      <w:tcBorders>
        <w:bottom w:val="single" w:sz="12" w:space="0" w:color="8EAADB" w:themeColor="accent5" w:themeTint="99"/>
      </w:tcBorders>
    </w:tc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table" w:customStyle="1" w:styleId="Tablaconcuadrcula1clara-nfasis31">
    <w:name w:val="Tabla con cuadrícula 1 clara - Énfasis 31"/>
    <w:basedOn w:val="Tablanormal"/>
    <w:uiPriority w:val="46"/>
    <w:rsid w:val="004E720F"/>
    <w:pPr>
      <w:spacing w:after="0" w:line="240" w:lineRule="auto"/>
    </w:pPr>
    <w:rPr>
      <w:rFonts w:ascii="Perpetua" w:eastAsia="Batang" w:hAnsi="Perpetua" w:cs="Times New Roman"/>
      <w:sz w:val="20"/>
      <w:szCs w:val="20"/>
      <w:lang w:val="es-PE" w:eastAsia="es-PE"/>
    </w:rPr>
    <w:tblPr>
      <w:tblStyleRowBandSize w:val="1"/>
      <w:tblStyleColBandSize w:val="1"/>
    </w:tblPr>
    <w:tcPr>
      <w:tcBorders>
        <w:bottom w:val="single" w:sz="12" w:space="0" w:color="C9C9C9" w:themeColor="accent3" w:themeTint="99"/>
      </w:tcBorders>
    </w:tc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table" w:customStyle="1" w:styleId="Tablaconcuadrcula1clara1">
    <w:name w:val="Tabla con cuadrícula 1 clara1"/>
    <w:basedOn w:val="Tablanormal"/>
    <w:uiPriority w:val="46"/>
    <w:rsid w:val="004E720F"/>
    <w:pPr>
      <w:spacing w:after="0" w:line="240" w:lineRule="auto"/>
    </w:pPr>
    <w:rPr>
      <w:rFonts w:ascii="Perpetua" w:eastAsia="Batang" w:hAnsi="Perpetua" w:cs="Times New Roman"/>
      <w:sz w:val="20"/>
      <w:szCs w:val="20"/>
      <w:lang w:val="es-PE" w:eastAsia="es-PE"/>
    </w:rPr>
    <w:tblPr>
      <w:tblStyleRowBandSize w:val="1"/>
      <w:tblStyleColBandSize w:val="1"/>
    </w:tblPr>
    <w:tcPr>
      <w:tcBorders>
        <w:top w:val="double" w:sz="2" w:space="0" w:color="666666" w:themeColor="text1" w:themeTint="99"/>
      </w:tcBorders>
    </w:tcPr>
    <w:tblStylePr w:type="firstRow">
      <w:rPr>
        <w:rFonts w:cs="Times New Roman"/>
        <w:b/>
        <w:bCs/>
      </w:rPr>
      <w:tblPr/>
      <w:tcPr>
        <w:tcBorders>
          <w:bottom w:val="single" w:sz="12" w:space="0" w:color="666666" w:themeColor="text1" w:themeTint="99"/>
        </w:tcBorders>
      </w:tc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table" w:customStyle="1" w:styleId="Tabladecuadrcula1clara-nfasis31">
    <w:name w:val="Tabla de cuadrícula 1 clara - Énfasis 31"/>
    <w:basedOn w:val="Tablanormal"/>
    <w:uiPriority w:val="46"/>
    <w:rsid w:val="004E720F"/>
    <w:pPr>
      <w:spacing w:after="0" w:line="240" w:lineRule="auto"/>
    </w:pPr>
    <w:rPr>
      <w:rFonts w:ascii="Perpetua" w:eastAsia="Batang" w:hAnsi="Perpetua" w:cs="Times New Roman"/>
      <w:sz w:val="20"/>
      <w:szCs w:val="20"/>
      <w:lang w:val="es-PE" w:eastAsia="es-PE"/>
    </w:rPr>
    <w:tblPr>
      <w:tblStyleRowBandSize w:val="1"/>
      <w:tblStyleColBandSize w:val="1"/>
    </w:tblPr>
    <w:tcPr>
      <w:tcBorders>
        <w:top w:val="double" w:sz="2" w:space="0" w:color="C9C9C9" w:themeColor="accent3" w:themeTint="99"/>
      </w:tcBorders>
    </w:tcPr>
    <w:tblStylePr w:type="firstRow">
      <w:rPr>
        <w:rFonts w:cs="Times New Roman"/>
        <w:b/>
        <w:bCs/>
      </w:rPr>
      <w:tblPr/>
      <w:tcPr>
        <w:tcBorders>
          <w:bottom w:val="single" w:sz="12" w:space="0" w:color="C9C9C9" w:themeColor="accent3" w:themeTint="99"/>
        </w:tcBorders>
      </w:tc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table" w:customStyle="1" w:styleId="Tabladecuadrcula1clara1">
    <w:name w:val="Tabla de cuadrícula 1 clara1"/>
    <w:basedOn w:val="Tablanormal"/>
    <w:uiPriority w:val="46"/>
    <w:rsid w:val="004E720F"/>
    <w:pPr>
      <w:spacing w:after="0" w:line="240" w:lineRule="auto"/>
    </w:pPr>
    <w:rPr>
      <w:rFonts w:ascii="Perpetua" w:eastAsia="Batang" w:hAnsi="Perpetua" w:cs="Times New Roman"/>
      <w:sz w:val="20"/>
      <w:szCs w:val="20"/>
      <w:lang w:val="es-PE" w:eastAsia="es-PE"/>
    </w:rPr>
    <w:tblPr>
      <w:tblStyleRowBandSize w:val="1"/>
      <w:tblStyleColBandSize w:val="1"/>
    </w:tblPr>
    <w:tcPr>
      <w:tcBorders>
        <w:top w:val="double" w:sz="2" w:space="0" w:color="666666" w:themeColor="text1" w:themeTint="99"/>
      </w:tcBorders>
    </w:tcPr>
    <w:tblStylePr w:type="firstRow">
      <w:rPr>
        <w:rFonts w:cs="Times New Roman"/>
        <w:b/>
        <w:bCs/>
      </w:rPr>
      <w:tblPr/>
      <w:tcPr>
        <w:tcBorders>
          <w:bottom w:val="single" w:sz="12" w:space="0" w:color="666666" w:themeColor="text1" w:themeTint="99"/>
        </w:tcBorders>
      </w:tc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table" w:customStyle="1" w:styleId="Tabladecuadrcula1clara-nfasis51">
    <w:name w:val="Tabla de cuadrícula 1 clara - Énfasis 51"/>
    <w:basedOn w:val="Tablanormal"/>
    <w:uiPriority w:val="46"/>
    <w:rsid w:val="004E720F"/>
    <w:pPr>
      <w:spacing w:after="0" w:line="240" w:lineRule="auto"/>
    </w:pPr>
    <w:rPr>
      <w:rFonts w:ascii="Perpetua" w:eastAsia="Batang" w:hAnsi="Perpetua" w:cs="Times New Roman"/>
      <w:sz w:val="20"/>
      <w:szCs w:val="20"/>
      <w:lang w:val="es-PE" w:eastAsia="es-PE"/>
    </w:rPr>
    <w:tblPr>
      <w:tblStyleRowBandSize w:val="1"/>
      <w:tblStyleColBandSize w:val="1"/>
    </w:tblPr>
    <w:tcPr>
      <w:tcBorders>
        <w:top w:val="double" w:sz="2" w:space="0" w:color="8EAADB" w:themeColor="accent5" w:themeTint="99"/>
      </w:tcBorders>
    </w:tcPr>
    <w:tblStylePr w:type="firstRow">
      <w:rPr>
        <w:rFonts w:cs="Times New Roman"/>
        <w:b/>
        <w:bCs/>
      </w:rPr>
      <w:tblPr/>
      <w:tcPr>
        <w:tcBorders>
          <w:bottom w:val="single" w:sz="12" w:space="0" w:color="8EAADB" w:themeColor="accent5" w:themeTint="99"/>
        </w:tcBorders>
      </w:tc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table" w:customStyle="1" w:styleId="Tablaconcuadrcula1clara-nfasis510">
    <w:name w:val="Tabla con cuadrícula 1 clara - Énfasis 510"/>
    <w:basedOn w:val="Tablanormal"/>
    <w:uiPriority w:val="46"/>
    <w:rsid w:val="004E720F"/>
    <w:pPr>
      <w:spacing w:after="0" w:line="240" w:lineRule="auto"/>
    </w:pPr>
    <w:rPr>
      <w:rFonts w:ascii="Perpetua" w:eastAsia="Batang" w:hAnsi="Perpetua" w:cs="Times New Roman"/>
      <w:sz w:val="20"/>
      <w:szCs w:val="20"/>
      <w:lang w:val="es-PE" w:eastAsia="es-PE"/>
    </w:rPr>
    <w:tblPr>
      <w:tblStyleRowBandSize w:val="1"/>
      <w:tblStyleColBandSize w:val="1"/>
    </w:tblPr>
    <w:tcPr>
      <w:tcBorders>
        <w:top w:val="double" w:sz="2" w:space="0" w:color="8EAADB" w:themeColor="accent5" w:themeTint="99"/>
      </w:tcBorders>
    </w:tcPr>
    <w:tblStylePr w:type="firstRow">
      <w:rPr>
        <w:rFonts w:cs="Times New Roman"/>
        <w:b/>
        <w:bCs/>
      </w:rPr>
      <w:tblPr/>
      <w:tcPr>
        <w:tcBorders>
          <w:bottom w:val="single" w:sz="12" w:space="0" w:color="8EAADB" w:themeColor="accent5" w:themeTint="99"/>
        </w:tcBorders>
      </w:tc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table" w:customStyle="1" w:styleId="Tabladecuadrcula1clara-nfasis32">
    <w:name w:val="Tabla de cuadrícula 1 clara - Énfasis 32"/>
    <w:basedOn w:val="Tablanormal"/>
    <w:uiPriority w:val="46"/>
    <w:rsid w:val="004E720F"/>
    <w:pPr>
      <w:spacing w:after="0" w:line="240" w:lineRule="auto"/>
    </w:pPr>
    <w:rPr>
      <w:rFonts w:ascii="Perpetua" w:eastAsia="Batang" w:hAnsi="Perpetua" w:cs="Times New Roman"/>
      <w:sz w:val="20"/>
      <w:szCs w:val="20"/>
      <w:lang w:val="es-PE" w:eastAsia="es-PE"/>
    </w:rPr>
    <w:tblPr>
      <w:tblStyleRowBandSize w:val="1"/>
      <w:tblStyleColBandSize w:val="1"/>
    </w:tblPr>
    <w:tcPr>
      <w:tcBorders>
        <w:top w:val="double" w:sz="2" w:space="0" w:color="C9C9C9" w:themeColor="accent3" w:themeTint="99"/>
      </w:tcBorders>
    </w:tcPr>
    <w:tblStylePr w:type="firstRow">
      <w:rPr>
        <w:rFonts w:cs="Times New Roman"/>
        <w:b/>
        <w:bCs/>
      </w:rPr>
      <w:tblPr/>
      <w:tcPr>
        <w:tcBorders>
          <w:bottom w:val="single" w:sz="12" w:space="0" w:color="C9C9C9" w:themeColor="accent3" w:themeTint="99"/>
        </w:tcBorders>
      </w:tc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table" w:customStyle="1" w:styleId="Tabladecuadrcula1clara-nfasis53">
    <w:name w:val="Tabla de cuadrícula 1 clara - Énfasis 53"/>
    <w:basedOn w:val="Tablanormal"/>
    <w:uiPriority w:val="46"/>
    <w:rsid w:val="004E720F"/>
    <w:pPr>
      <w:spacing w:after="0" w:line="240" w:lineRule="auto"/>
    </w:pPr>
    <w:rPr>
      <w:rFonts w:ascii="Perpetua" w:eastAsia="Batang" w:hAnsi="Perpetua" w:cs="Times New Roman"/>
      <w:sz w:val="20"/>
      <w:szCs w:val="20"/>
      <w:lang w:val="es-PE" w:eastAsia="es-PE"/>
    </w:rPr>
    <w:tblPr>
      <w:tblStyleRowBandSize w:val="1"/>
      <w:tblStyleColBandSize w:val="1"/>
    </w:tblPr>
    <w:tcPr>
      <w:tcBorders>
        <w:top w:val="double" w:sz="2" w:space="0" w:color="8EAADB" w:themeColor="accent5" w:themeTint="99"/>
      </w:tcBorders>
    </w:tcPr>
    <w:tblStylePr w:type="firstRow">
      <w:rPr>
        <w:rFonts w:cs="Times New Roman"/>
        <w:b/>
        <w:bCs/>
      </w:rPr>
      <w:tblPr/>
      <w:tcPr>
        <w:tcBorders>
          <w:bottom w:val="single" w:sz="12" w:space="0" w:color="8EAADB" w:themeColor="accent5" w:themeTint="99"/>
        </w:tcBorders>
      </w:tc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table" w:customStyle="1" w:styleId="Tabladecuadrcula1clara11">
    <w:name w:val="Tabla de cuadrícula 1 clara11"/>
    <w:basedOn w:val="Tablanormal"/>
    <w:uiPriority w:val="46"/>
    <w:rsid w:val="004E720F"/>
    <w:pPr>
      <w:spacing w:after="0" w:line="240" w:lineRule="auto"/>
    </w:pPr>
    <w:rPr>
      <w:rFonts w:ascii="Perpetua" w:eastAsia="Batang" w:hAnsi="Perpetua" w:cs="Times New Roman"/>
      <w:sz w:val="20"/>
      <w:szCs w:val="20"/>
      <w:lang w:val="es-PE" w:eastAsia="es-PE"/>
    </w:rPr>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table" w:customStyle="1" w:styleId="Tabladecuadrcula1clara-nfasis54">
    <w:name w:val="Tabla de cuadrícula 1 clara - Énfasis 54"/>
    <w:basedOn w:val="Tablanormal"/>
    <w:uiPriority w:val="46"/>
    <w:rsid w:val="004E720F"/>
    <w:pPr>
      <w:spacing w:after="0" w:line="240" w:lineRule="auto"/>
    </w:pPr>
    <w:rPr>
      <w:rFonts w:ascii="Perpetua" w:eastAsia="Batang" w:hAnsi="Perpetua" w:cs="Times New Roman"/>
      <w:sz w:val="20"/>
      <w:szCs w:val="20"/>
      <w:lang w:val="es-PE" w:eastAsia="es-PE"/>
    </w:rPr>
    <w:tblPr>
      <w:tblStyleRowBandSize w:val="1"/>
      <w:tblStyleColBandSize w:val="1"/>
    </w:tblPr>
    <w:tcPr>
      <w:tcBorders>
        <w:top w:val="double" w:sz="2" w:space="0" w:color="8EAADB" w:themeColor="accent5" w:themeTint="99"/>
      </w:tcBorders>
    </w:tcPr>
    <w:tblStylePr w:type="firstRow">
      <w:rPr>
        <w:rFonts w:cs="Times New Roman"/>
        <w:b/>
        <w:bCs/>
      </w:rPr>
      <w:tblPr/>
      <w:tcPr>
        <w:tcBorders>
          <w:bottom w:val="single" w:sz="12" w:space="0" w:color="8EAADB" w:themeColor="accent5" w:themeTint="99"/>
        </w:tcBorders>
      </w:tc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character" w:styleId="Hipervnculovisitado">
    <w:name w:val="FollowedHyperlink"/>
    <w:basedOn w:val="Fuentedeprrafopredeter"/>
    <w:uiPriority w:val="99"/>
    <w:semiHidden/>
    <w:unhideWhenUsed/>
    <w:rsid w:val="004E720F"/>
    <w:rPr>
      <w:rFonts w:cs="Times New Roman"/>
      <w:color w:val="954F72" w:themeColor="followedHyperlink"/>
      <w:u w:val="single"/>
    </w:rPr>
  </w:style>
  <w:style w:type="character" w:customStyle="1" w:styleId="Mencinsinresolver1">
    <w:name w:val="Mención sin resolver1"/>
    <w:basedOn w:val="Fuentedeprrafopredeter"/>
    <w:uiPriority w:val="99"/>
    <w:semiHidden/>
    <w:unhideWhenUsed/>
    <w:rsid w:val="004E720F"/>
    <w:rPr>
      <w:rFonts w:cs="Times New Roman"/>
      <w:color w:val="605E5C"/>
      <w:shd w:val="clear" w:color="auto" w:fill="E1DFDD"/>
    </w:rPr>
  </w:style>
  <w:style w:type="paragraph" w:customStyle="1" w:styleId="paragraph">
    <w:name w:val="paragraph"/>
    <w:basedOn w:val="Normal"/>
    <w:rsid w:val="004E720F"/>
    <w:pPr>
      <w:spacing w:beforeAutospacing="1" w:afterAutospacing="1"/>
    </w:pPr>
    <w:rPr>
      <w:rFonts w:eastAsia="Batang"/>
      <w:lang w:eastAsia="en-GB"/>
    </w:rPr>
  </w:style>
  <w:style w:type="character" w:customStyle="1" w:styleId="superscript">
    <w:name w:val="superscript"/>
    <w:basedOn w:val="Fuentedeprrafopredeter"/>
    <w:rsid w:val="004E720F"/>
    <w:rPr>
      <w:rFonts w:cs="Times New Roman"/>
    </w:rPr>
  </w:style>
  <w:style w:type="character" w:customStyle="1" w:styleId="findhit">
    <w:name w:val="findhit"/>
    <w:basedOn w:val="Fuentedeprrafopredeter"/>
    <w:rsid w:val="004E720F"/>
    <w:rPr>
      <w:rFonts w:cs="Times New Roman"/>
    </w:rPr>
  </w:style>
  <w:style w:type="table" w:customStyle="1" w:styleId="Tabladecuadrcula1clara-nfasis310">
    <w:name w:val="Tabla de cuadrícula 1 clara - Énfasis 310"/>
    <w:basedOn w:val="Tablanormal"/>
    <w:uiPriority w:val="46"/>
    <w:rsid w:val="004E720F"/>
    <w:pPr>
      <w:spacing w:after="0" w:line="240" w:lineRule="auto"/>
    </w:pPr>
    <w:rPr>
      <w:rFonts w:ascii="Perpetua" w:eastAsia="Batang" w:hAnsi="Perpetua" w:cs="Times New Roman"/>
      <w:sz w:val="20"/>
      <w:szCs w:val="20"/>
      <w:lang w:val="es-PE" w:eastAsia="es-PE"/>
    </w:rPr>
    <w:tblPr>
      <w:tblStyleRowBandSize w:val="1"/>
      <w:tblStyleColBandSize w:val="1"/>
    </w:tblPr>
    <w:tcPr>
      <w:tcBorders>
        <w:top w:val="double" w:sz="2" w:space="0" w:color="C9C9C9" w:themeColor="accent3" w:themeTint="99"/>
      </w:tcBorders>
    </w:tcPr>
    <w:tblStylePr w:type="firstRow">
      <w:rPr>
        <w:rFonts w:cs="Times New Roman"/>
        <w:b/>
        <w:bCs/>
      </w:rPr>
      <w:tblPr/>
      <w:tcPr>
        <w:tcBorders>
          <w:bottom w:val="single" w:sz="12" w:space="0" w:color="C9C9C9" w:themeColor="accent3" w:themeTint="99"/>
        </w:tcBorders>
      </w:tc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table" w:customStyle="1" w:styleId="Tabladecuadrcula4-nfasis31">
    <w:name w:val="Tabla de cuadrícula 4 - Énfasis 31"/>
    <w:basedOn w:val="Tablanormal"/>
    <w:uiPriority w:val="49"/>
    <w:rsid w:val="004E720F"/>
    <w:pPr>
      <w:spacing w:after="0" w:line="240" w:lineRule="auto"/>
    </w:pPr>
    <w:rPr>
      <w:rFonts w:ascii="Perpetua" w:eastAsia="Batang" w:hAnsi="Perpetua" w:cs="Times New Roman"/>
      <w:sz w:val="20"/>
      <w:szCs w:val="20"/>
      <w:lang w:val="es-PE" w:eastAsia="es-PE"/>
    </w:rPr>
    <w:tblPr>
      <w:tblStyleRowBandSize w:val="1"/>
      <w:tblStyleColBandSize w:val="1"/>
    </w:tblPr>
    <w:tcPr>
      <w:tcBorders>
        <w:right w:val="single" w:sz="4" w:space="0" w:color="A5A5A5" w:themeColor="accent3"/>
      </w:tcBorders>
      <w:shd w:val="clear" w:color="auto" w:fill="EDEDED" w:themeFill="accent3" w:themeFillTint="33"/>
    </w:tcPr>
    <w:tblStylePr w:type="firstRow">
      <w:rPr>
        <w:rFonts w:cs="Times New Roman"/>
        <w:b/>
        <w:bCs/>
        <w:color w:val="FFFFFF" w:themeColor="background1"/>
      </w:r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paragraph" w:styleId="Textonotaalfinal">
    <w:name w:val="endnote text"/>
    <w:basedOn w:val="Normal"/>
    <w:link w:val="TextonotaalfinalCar"/>
    <w:uiPriority w:val="99"/>
    <w:semiHidden/>
    <w:unhideWhenUsed/>
    <w:rsid w:val="004E720F"/>
    <w:rPr>
      <w:rFonts w:eastAsia="Batang"/>
      <w:sz w:val="20"/>
      <w:lang w:eastAsia="en-GB"/>
    </w:rPr>
  </w:style>
  <w:style w:type="character" w:customStyle="1" w:styleId="TextonotaalfinalCar">
    <w:name w:val="Texto nota al final Car"/>
    <w:basedOn w:val="Fuentedeprrafopredeter"/>
    <w:link w:val="Textonotaalfinal"/>
    <w:uiPriority w:val="99"/>
    <w:semiHidden/>
    <w:rsid w:val="004E720F"/>
    <w:rPr>
      <w:rFonts w:ascii="Times New Roman" w:eastAsia="Batang" w:hAnsi="Times New Roman" w:cs="Times New Roman"/>
      <w:sz w:val="20"/>
      <w:szCs w:val="24"/>
      <w:lang w:val="es-PE" w:eastAsia="en-GB"/>
    </w:rPr>
  </w:style>
  <w:style w:type="character" w:styleId="Refdenotaalfinal">
    <w:name w:val="endnote reference"/>
    <w:basedOn w:val="Fuentedeprrafopredeter"/>
    <w:uiPriority w:val="99"/>
    <w:semiHidden/>
    <w:unhideWhenUsed/>
    <w:rsid w:val="004E720F"/>
    <w:rPr>
      <w:rFonts w:cs="Times New Roman"/>
      <w:vertAlign w:val="superscript"/>
    </w:rPr>
  </w:style>
  <w:style w:type="table" w:customStyle="1" w:styleId="Tabladecuadrcula1clara10">
    <w:name w:val="Tabla de cuadrícula 1 clara10"/>
    <w:basedOn w:val="Tablanormal"/>
    <w:uiPriority w:val="46"/>
    <w:rsid w:val="004E720F"/>
    <w:pPr>
      <w:spacing w:after="0" w:line="240" w:lineRule="auto"/>
    </w:pPr>
    <w:rPr>
      <w:rFonts w:ascii="Perpetua" w:eastAsia="Batang" w:hAnsi="Perpetua" w:cs="Times New Roman"/>
      <w:sz w:val="20"/>
      <w:szCs w:val="20"/>
      <w:lang w:val="es-PE" w:eastAsia="es-PE"/>
    </w:rPr>
    <w:tblPr>
      <w:tblStyleRowBandSize w:val="1"/>
      <w:tblStyleColBandSize w:val="1"/>
    </w:tblPr>
    <w:tcPr>
      <w:tcBorders>
        <w:top w:val="double" w:sz="2" w:space="0" w:color="666666" w:themeColor="text1" w:themeTint="99"/>
      </w:tcBorders>
    </w:tcPr>
    <w:tblStylePr w:type="firstRow">
      <w:rPr>
        <w:rFonts w:cs="Times New Roman"/>
        <w:b/>
        <w:bCs/>
      </w:rPr>
      <w:tblPr/>
      <w:tcPr>
        <w:tcBorders>
          <w:bottom w:val="single" w:sz="12" w:space="0" w:color="666666" w:themeColor="text1" w:themeTint="99"/>
        </w:tcBorders>
      </w:tc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table" w:customStyle="1" w:styleId="Tabladecuadrcula1clara-nfasis510">
    <w:name w:val="Tabla de cuadrícula 1 clara - Énfasis 510"/>
    <w:basedOn w:val="Tablanormal"/>
    <w:uiPriority w:val="46"/>
    <w:rsid w:val="004E720F"/>
    <w:pPr>
      <w:spacing w:after="0" w:line="240" w:lineRule="auto"/>
    </w:pPr>
    <w:rPr>
      <w:rFonts w:ascii="Perpetua" w:eastAsia="Batang" w:hAnsi="Perpetua" w:cs="Times New Roman"/>
      <w:sz w:val="20"/>
      <w:szCs w:val="20"/>
      <w:lang w:val="es-PE" w:eastAsia="es-PE"/>
    </w:rPr>
    <w:tblPr>
      <w:tblStyleRowBandSize w:val="1"/>
      <w:tblStyleColBandSize w:val="1"/>
    </w:tblPr>
    <w:tcPr>
      <w:tcBorders>
        <w:top w:val="double" w:sz="2" w:space="0" w:color="8EAADB" w:themeColor="accent5" w:themeTint="99"/>
      </w:tcBorders>
    </w:tcPr>
    <w:tblStylePr w:type="firstRow">
      <w:rPr>
        <w:rFonts w:cs="Times New Roman"/>
        <w:b/>
        <w:bCs/>
      </w:rPr>
      <w:tblPr/>
      <w:tcPr>
        <w:tcBorders>
          <w:bottom w:val="single" w:sz="12" w:space="0" w:color="8EAADB" w:themeColor="accent5" w:themeTint="99"/>
        </w:tcBorders>
      </w:tc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character" w:customStyle="1" w:styleId="Mencinsinresolver10">
    <w:name w:val="Mención sin resolver1"/>
    <w:basedOn w:val="Fuentedeprrafopredeter"/>
    <w:uiPriority w:val="99"/>
    <w:semiHidden/>
    <w:unhideWhenUsed/>
    <w:rsid w:val="004E720F"/>
    <w:rPr>
      <w:rFonts w:cs="Times New Roman"/>
      <w:color w:val="605E5C"/>
      <w:shd w:val="clear" w:color="auto" w:fill="E1DFDD"/>
    </w:rPr>
  </w:style>
  <w:style w:type="table" w:styleId="Tablanormal2">
    <w:name w:val="Plain Table 2"/>
    <w:basedOn w:val="Tablanormal"/>
    <w:uiPriority w:val="42"/>
    <w:rsid w:val="004E720F"/>
    <w:pPr>
      <w:spacing w:after="0" w:line="240" w:lineRule="auto"/>
    </w:pPr>
    <w:rPr>
      <w:rFonts w:ascii="Perpetua" w:eastAsia="Batang" w:hAnsi="Perpetua" w:cs="Times New Roman"/>
      <w:sz w:val="20"/>
      <w:szCs w:val="20"/>
      <w:lang w:val="es-PE" w:eastAsia="es-PE"/>
    </w:rPr>
    <w:tblPr>
      <w:tblStyleRowBandSize w:val="1"/>
      <w:tblStyleColBandSize w:val="1"/>
    </w:tblPr>
    <w:tcPr>
      <w:tcBorders>
        <w:top w:val="single" w:sz="4" w:space="0" w:color="7F7F7F" w:themeColor="text1" w:themeTint="80"/>
        <w:bottom w:val="single" w:sz="4" w:space="0" w:color="7F7F7F" w:themeColor="text1" w:themeTint="80"/>
      </w:tcBorders>
    </w:tcPr>
    <w:tblStylePr w:type="firstRow">
      <w:rPr>
        <w:rFonts w:cs="Times New Roman"/>
        <w:b/>
        <w:bCs/>
      </w:rPr>
      <w:tblPr/>
      <w:tcPr>
        <w:tcBorders>
          <w:bottom w:val="single" w:sz="4" w:space="0" w:color="7F7F7F" w:themeColor="text1" w:themeTint="80"/>
        </w:tcBorders>
      </w:tcPr>
    </w:tblStylePr>
    <w:tblStylePr w:type="lastRow">
      <w:rPr>
        <w:rFonts w:cs="Times New Roman"/>
        <w:b/>
        <w:bCs/>
      </w:rPr>
      <w:tblPr/>
      <w:tcPr>
        <w:tcBorders>
          <w:top w:val="single" w:sz="4" w:space="0" w:color="7F7F7F" w:themeColor="text1" w:themeTint="8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single" w:sz="4" w:space="0" w:color="7F7F7F" w:themeColor="text1" w:themeTint="80"/>
          <w:right w:val="single" w:sz="4" w:space="0" w:color="7F7F7F" w:themeColor="text1" w:themeTint="80"/>
        </w:tcBorders>
      </w:tcPr>
    </w:tblStylePr>
    <w:tblStylePr w:type="band2Vert">
      <w:rPr>
        <w:rFonts w:cs="Times New Roman"/>
      </w:rPr>
      <w:tblPr/>
      <w:tcPr>
        <w:tcBorders>
          <w:left w:val="single" w:sz="4" w:space="0" w:color="7F7F7F" w:themeColor="text1" w:themeTint="80"/>
          <w:right w:val="single" w:sz="4" w:space="0" w:color="7F7F7F" w:themeColor="text1" w:themeTint="80"/>
        </w:tcBorders>
      </w:tcPr>
    </w:tblStylePr>
  </w:style>
  <w:style w:type="character" w:customStyle="1" w:styleId="CharacterStyle1">
    <w:name w:val="Character Style 1"/>
    <w:uiPriority w:val="99"/>
    <w:rsid w:val="004E720F"/>
    <w:rPr>
      <w:sz w:val="20"/>
    </w:rPr>
  </w:style>
  <w:style w:type="table" w:customStyle="1" w:styleId="Tablaconcuadrcula1clara-nfasis311">
    <w:name w:val="Tabla con cuadrícula 1 clara - Énfasis 311"/>
    <w:basedOn w:val="Tablanormal"/>
    <w:uiPriority w:val="46"/>
    <w:rsid w:val="004E720F"/>
    <w:pPr>
      <w:spacing w:after="0" w:line="240" w:lineRule="auto"/>
    </w:pPr>
    <w:rPr>
      <w:rFonts w:ascii="Perpetua" w:eastAsia="Batang" w:hAnsi="Perpetua" w:cs="Times New Roman"/>
      <w:sz w:val="20"/>
      <w:szCs w:val="20"/>
      <w:lang w:val="es-PE" w:eastAsia="es-PE"/>
    </w:rPr>
    <w:tblPr>
      <w:tblStyleRowBandSize w:val="1"/>
      <w:tblStyleColBandSize w:val="1"/>
    </w:tblPr>
    <w:tcPr>
      <w:tcBorders>
        <w:top w:val="double" w:sz="2" w:space="0" w:color="C9C9C9" w:themeColor="accent3" w:themeTint="99"/>
      </w:tcBorders>
    </w:tcPr>
    <w:tblStylePr w:type="firstRow">
      <w:rPr>
        <w:rFonts w:cs="Times New Roman"/>
        <w:b/>
        <w:bCs/>
      </w:rPr>
      <w:tblPr/>
      <w:tcPr>
        <w:tcBorders>
          <w:bottom w:val="single" w:sz="12" w:space="0" w:color="C9C9C9" w:themeColor="accent3" w:themeTint="99"/>
        </w:tcBorders>
      </w:tc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table" w:customStyle="1" w:styleId="Tabladecuadrcula1clara101">
    <w:name w:val="Tabla de cuadrícula 1 clara101"/>
    <w:basedOn w:val="Tablanormal"/>
    <w:uiPriority w:val="46"/>
    <w:rsid w:val="004E720F"/>
    <w:pPr>
      <w:spacing w:after="0" w:line="240" w:lineRule="auto"/>
    </w:pPr>
    <w:rPr>
      <w:rFonts w:ascii="Perpetua" w:eastAsia="Batang" w:hAnsi="Perpetua" w:cs="Times New Roman"/>
      <w:sz w:val="20"/>
      <w:szCs w:val="20"/>
      <w:lang w:val="es-PE" w:eastAsia="es-PE"/>
    </w:rPr>
    <w:tblPr>
      <w:tblStyleRowBandSize w:val="1"/>
      <w:tblStyleColBandSize w:val="1"/>
    </w:tblPr>
    <w:tcPr>
      <w:tcBorders>
        <w:top w:val="double" w:sz="2" w:space="0" w:color="666666" w:themeColor="text1" w:themeTint="99"/>
      </w:tcBorders>
    </w:tcPr>
    <w:tblStylePr w:type="firstRow">
      <w:rPr>
        <w:rFonts w:cs="Times New Roman"/>
        <w:b/>
        <w:bCs/>
      </w:rPr>
      <w:tblPr/>
      <w:tcPr>
        <w:tcBorders>
          <w:bottom w:val="single" w:sz="12" w:space="0" w:color="666666" w:themeColor="text1" w:themeTint="99"/>
        </w:tcBorders>
      </w:tc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table" w:customStyle="1" w:styleId="Tabladecuadrcula1clara102">
    <w:name w:val="Tabla de cuadrícula 1 clara102"/>
    <w:basedOn w:val="Tablanormal"/>
    <w:uiPriority w:val="46"/>
    <w:rsid w:val="004E720F"/>
    <w:pPr>
      <w:spacing w:after="0" w:line="240" w:lineRule="auto"/>
    </w:pPr>
    <w:rPr>
      <w:rFonts w:ascii="Perpetua" w:eastAsia="Batang" w:hAnsi="Perpetua" w:cs="Times New Roman"/>
      <w:sz w:val="20"/>
      <w:szCs w:val="20"/>
      <w:lang w:val="es-PE" w:eastAsia="es-PE"/>
    </w:rPr>
    <w:tblPr>
      <w:tblStyleRowBandSize w:val="1"/>
      <w:tblStyleColBandSize w:val="1"/>
    </w:tblPr>
    <w:tcPr>
      <w:tcBorders>
        <w:top w:val="double" w:sz="2" w:space="0" w:color="666666" w:themeColor="text1" w:themeTint="99"/>
      </w:tcBorders>
    </w:tcPr>
    <w:tblStylePr w:type="firstRow">
      <w:rPr>
        <w:rFonts w:cs="Times New Roman"/>
        <w:b/>
        <w:bCs/>
      </w:rPr>
      <w:tblPr/>
      <w:tcPr>
        <w:tcBorders>
          <w:bottom w:val="single" w:sz="12" w:space="0" w:color="666666" w:themeColor="text1" w:themeTint="99"/>
        </w:tcBorders>
      </w:tc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character" w:customStyle="1" w:styleId="SinespaciadoCar">
    <w:name w:val="Sin espaciado Car"/>
    <w:link w:val="Sinespaciado"/>
    <w:uiPriority w:val="1"/>
    <w:locked/>
    <w:rsid w:val="004E720F"/>
    <w:rPr>
      <w:lang w:val="es-PE"/>
    </w:rPr>
  </w:style>
  <w:style w:type="character" w:styleId="Nmerodelnea">
    <w:name w:val="line number"/>
    <w:basedOn w:val="Fuentedeprrafopredeter"/>
    <w:uiPriority w:val="99"/>
    <w:semiHidden/>
    <w:unhideWhenUsed/>
    <w:rsid w:val="004E720F"/>
    <w:rPr>
      <w:rFonts w:cs="Times New Roman"/>
    </w:rPr>
  </w:style>
  <w:style w:type="character" w:customStyle="1" w:styleId="Mencionar1">
    <w:name w:val="Mencionar1"/>
    <w:basedOn w:val="Fuentedeprrafopredeter"/>
    <w:uiPriority w:val="99"/>
    <w:unhideWhenUsed/>
    <w:rsid w:val="004E720F"/>
    <w:rPr>
      <w:rFonts w:cs="Times New Roman"/>
      <w:color w:val="2B579A"/>
      <w:shd w:val="clear" w:color="auto" w:fill="E1DFDD"/>
    </w:rPr>
  </w:style>
  <w:style w:type="table" w:customStyle="1" w:styleId="Tablaconcuadrcula1">
    <w:name w:val="Tabla con cuadrícula1"/>
    <w:basedOn w:val="Tablanormal"/>
    <w:next w:val="Tablaconcuadrcula"/>
    <w:uiPriority w:val="59"/>
    <w:rsid w:val="004E720F"/>
    <w:pPr>
      <w:spacing w:after="0" w:line="240" w:lineRule="auto"/>
      <w:jc w:val="both"/>
    </w:pPr>
    <w:rPr>
      <w:rFonts w:ascii="Perpetua" w:eastAsia="Batang" w:hAnsi="Perpetua" w:cs="Times New Roman"/>
      <w:sz w:val="20"/>
      <w:szCs w:val="20"/>
      <w:lang w:val="es-PE" w:eastAsia="es-PE"/>
    </w:rPr>
    <w:tblPr/>
  </w:style>
  <w:style w:type="table" w:customStyle="1" w:styleId="Tabladecuadrcula1clara-nfasis311">
    <w:name w:val="Tabla de cuadrícula 1 clara - Énfasis 311"/>
    <w:basedOn w:val="Tablanormal"/>
    <w:uiPriority w:val="46"/>
    <w:rsid w:val="004E720F"/>
    <w:pPr>
      <w:spacing w:after="0" w:line="240" w:lineRule="auto"/>
      <w:jc w:val="both"/>
    </w:pPr>
    <w:rPr>
      <w:rFonts w:ascii="Perpetua" w:eastAsia="Batang" w:hAnsi="Perpetua" w:cs="Times New Roman"/>
      <w:sz w:val="20"/>
      <w:szCs w:val="20"/>
      <w:lang w:val="es-PE" w:eastAsia="es-PE"/>
    </w:rPr>
    <w:tblPr>
      <w:tblStyleRowBandSize w:val="1"/>
      <w:tblStyleColBandSize w:val="1"/>
    </w:tblPr>
    <w:tcPr>
      <w:tcBorders>
        <w:top w:val="double" w:sz="2" w:space="0" w:color="C9C9C9" w:themeColor="accent3" w:themeTint="99"/>
      </w:tcBorders>
    </w:tcPr>
    <w:tblStylePr w:type="firstRow">
      <w:rPr>
        <w:rFonts w:cs="Times New Roman"/>
        <w:b/>
        <w:bCs/>
      </w:rPr>
      <w:tblPr/>
      <w:tcPr>
        <w:tcBorders>
          <w:bottom w:val="single" w:sz="12" w:space="0" w:color="C9C9C9" w:themeColor="accent3" w:themeTint="99"/>
        </w:tcBorders>
      </w:tc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character" w:customStyle="1" w:styleId="scxw80204917">
    <w:name w:val="scxw80204917"/>
    <w:basedOn w:val="Fuentedeprrafopredeter"/>
    <w:rsid w:val="004E720F"/>
    <w:rPr>
      <w:rFonts w:cs="Times New Roman"/>
    </w:rPr>
  </w:style>
  <w:style w:type="character" w:customStyle="1" w:styleId="tabchar">
    <w:name w:val="tabchar"/>
    <w:basedOn w:val="Fuentedeprrafopredeter"/>
    <w:rsid w:val="004E720F"/>
    <w:rPr>
      <w:rFonts w:cs="Times New Roman"/>
    </w:rPr>
  </w:style>
  <w:style w:type="paragraph" w:customStyle="1" w:styleId="outlineelement">
    <w:name w:val="outlineelement"/>
    <w:basedOn w:val="Normal"/>
    <w:rsid w:val="004E720F"/>
    <w:pPr>
      <w:spacing w:before="100" w:beforeAutospacing="1" w:after="100" w:afterAutospacing="1"/>
    </w:pPr>
    <w:rPr>
      <w:rFonts w:eastAsia="Batang"/>
      <w:lang w:val="en-GB" w:eastAsia="en-GB"/>
    </w:rPr>
  </w:style>
  <w:style w:type="table" w:customStyle="1" w:styleId="Tabladecuadrcula1clara-nfasis511">
    <w:name w:val="Tabla de cuadrícula 1 clara - Énfasis 511"/>
    <w:basedOn w:val="Tablanormal"/>
    <w:uiPriority w:val="46"/>
    <w:rsid w:val="004E720F"/>
    <w:pPr>
      <w:spacing w:after="0" w:line="240" w:lineRule="auto"/>
    </w:pPr>
    <w:rPr>
      <w:rFonts w:ascii="Perpetua" w:eastAsia="Batang" w:hAnsi="Perpetua" w:cs="Times New Roman"/>
      <w:sz w:val="20"/>
      <w:szCs w:val="20"/>
      <w:lang w:val="es-PE" w:eastAsia="es-PE"/>
    </w:rPr>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paragraph" w:styleId="TtuloTDC">
    <w:name w:val="TOC Heading"/>
    <w:basedOn w:val="Ttulo1"/>
    <w:next w:val="Normal"/>
    <w:uiPriority w:val="39"/>
    <w:unhideWhenUsed/>
    <w:qFormat/>
    <w:rsid w:val="004E720F"/>
    <w:pPr>
      <w:keepLines/>
      <w:spacing w:before="240"/>
      <w:jc w:val="left"/>
      <w:outlineLvl w:val="9"/>
    </w:pPr>
    <w:rPr>
      <w:rFonts w:asciiTheme="majorHAnsi" w:eastAsiaTheme="majorEastAsia" w:hAnsiTheme="majorHAnsi"/>
      <w:b w:val="0"/>
      <w:color w:val="2E74B5" w:themeColor="accent1" w:themeShade="BF"/>
      <w:sz w:val="32"/>
      <w:szCs w:val="32"/>
      <w:u w:val="none"/>
      <w:lang w:val="es-PE" w:eastAsia="en-GB"/>
    </w:rPr>
  </w:style>
  <w:style w:type="paragraph" w:customStyle="1" w:styleId="Complemento">
    <w:name w:val="Complemento"/>
    <w:basedOn w:val="Ttulo1"/>
    <w:link w:val="ComplementoCar"/>
    <w:qFormat/>
    <w:rsid w:val="004E720F"/>
    <w:pPr>
      <w:keepNext w:val="0"/>
    </w:pPr>
    <w:rPr>
      <w:rFonts w:eastAsia="Batang" w:cs="Arial"/>
      <w:bCs/>
      <w:color w:val="9D3511"/>
      <w:sz w:val="32"/>
      <w:szCs w:val="32"/>
      <w:lang w:val="es-ES_tradnl" w:eastAsia="en-GB"/>
    </w:rPr>
  </w:style>
  <w:style w:type="character" w:customStyle="1" w:styleId="ComplementoCar">
    <w:name w:val="Complemento Car"/>
    <w:basedOn w:val="Ttulo1Car"/>
    <w:link w:val="Complemento"/>
    <w:rsid w:val="004E720F"/>
    <w:rPr>
      <w:rFonts w:ascii="Arial" w:eastAsia="Batang" w:hAnsi="Arial" w:cs="Arial"/>
      <w:b/>
      <w:bCs/>
      <w:color w:val="9D3511"/>
      <w:sz w:val="32"/>
      <w:szCs w:val="32"/>
      <w:u w:val="single"/>
      <w:lang w:val="es-ES_tradnl" w:eastAsia="en-GB"/>
    </w:rPr>
  </w:style>
  <w:style w:type="table" w:customStyle="1" w:styleId="5">
    <w:name w:val="5"/>
    <w:basedOn w:val="Tablanormal"/>
    <w:rsid w:val="004E720F"/>
    <w:pPr>
      <w:spacing w:after="0" w:line="240" w:lineRule="auto"/>
    </w:pPr>
    <w:rPr>
      <w:rFonts w:ascii="Calibri" w:eastAsia="Times New Roman" w:hAnsi="Calibri" w:cs="Calibri"/>
      <w:sz w:val="20"/>
      <w:szCs w:val="20"/>
      <w:lang w:eastAsia="es-PE"/>
    </w:rPr>
    <w:tblPr/>
  </w:style>
  <w:style w:type="table" w:customStyle="1" w:styleId="Tablaconcuadrcula1clara-nfasis315">
    <w:name w:val="Tabla con cuadrícula 1 clara - Énfasis 315"/>
    <w:basedOn w:val="Tablanormal"/>
    <w:uiPriority w:val="46"/>
    <w:rsid w:val="004E720F"/>
    <w:pPr>
      <w:spacing w:after="0" w:line="240" w:lineRule="auto"/>
    </w:pPr>
    <w:rPr>
      <w:rFonts w:ascii="Perpetua" w:eastAsia="Batang" w:hAnsi="Perpetua" w:cs="Times New Roman"/>
      <w:sz w:val="20"/>
      <w:szCs w:val="20"/>
      <w:lang w:val="es-PE" w:eastAsia="es-PE"/>
    </w:rPr>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numbering" w:customStyle="1" w:styleId="Listaactual3">
    <w:name w:val="Lista actual3"/>
    <w:rsid w:val="004E720F"/>
    <w:pPr>
      <w:numPr>
        <w:numId w:val="34"/>
      </w:numPr>
    </w:pPr>
  </w:style>
  <w:style w:type="numbering" w:customStyle="1" w:styleId="CurrentList1">
    <w:name w:val="Current List1"/>
    <w:rsid w:val="004E720F"/>
    <w:pPr>
      <w:numPr>
        <w:numId w:val="33"/>
      </w:numPr>
    </w:pPr>
  </w:style>
  <w:style w:type="numbering" w:customStyle="1" w:styleId="Listaactual1">
    <w:name w:val="Lista actual1"/>
    <w:rsid w:val="004E720F"/>
    <w:pPr>
      <w:numPr>
        <w:numId w:val="25"/>
      </w:numPr>
    </w:pPr>
  </w:style>
  <w:style w:type="numbering" w:customStyle="1" w:styleId="Listaactual2">
    <w:name w:val="Lista actual2"/>
    <w:rsid w:val="004E720F"/>
    <w:pPr>
      <w:numPr>
        <w:numId w:val="2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174996">
      <w:bodyDiv w:val="1"/>
      <w:marLeft w:val="0"/>
      <w:marRight w:val="0"/>
      <w:marTop w:val="0"/>
      <w:marBottom w:val="0"/>
      <w:divBdr>
        <w:top w:val="none" w:sz="0" w:space="0" w:color="auto"/>
        <w:left w:val="none" w:sz="0" w:space="0" w:color="auto"/>
        <w:bottom w:val="none" w:sz="0" w:space="0" w:color="auto"/>
        <w:right w:val="none" w:sz="0" w:space="0" w:color="auto"/>
      </w:divBdr>
    </w:div>
    <w:div w:id="109053472">
      <w:bodyDiv w:val="1"/>
      <w:marLeft w:val="0"/>
      <w:marRight w:val="0"/>
      <w:marTop w:val="0"/>
      <w:marBottom w:val="0"/>
      <w:divBdr>
        <w:top w:val="none" w:sz="0" w:space="0" w:color="auto"/>
        <w:left w:val="none" w:sz="0" w:space="0" w:color="auto"/>
        <w:bottom w:val="none" w:sz="0" w:space="0" w:color="auto"/>
        <w:right w:val="none" w:sz="0" w:space="0" w:color="auto"/>
      </w:divBdr>
    </w:div>
    <w:div w:id="170920048">
      <w:bodyDiv w:val="1"/>
      <w:marLeft w:val="0"/>
      <w:marRight w:val="0"/>
      <w:marTop w:val="0"/>
      <w:marBottom w:val="0"/>
      <w:divBdr>
        <w:top w:val="none" w:sz="0" w:space="0" w:color="auto"/>
        <w:left w:val="none" w:sz="0" w:space="0" w:color="auto"/>
        <w:bottom w:val="none" w:sz="0" w:space="0" w:color="auto"/>
        <w:right w:val="none" w:sz="0" w:space="0" w:color="auto"/>
      </w:divBdr>
    </w:div>
    <w:div w:id="219948483">
      <w:bodyDiv w:val="1"/>
      <w:marLeft w:val="0"/>
      <w:marRight w:val="0"/>
      <w:marTop w:val="0"/>
      <w:marBottom w:val="0"/>
      <w:divBdr>
        <w:top w:val="none" w:sz="0" w:space="0" w:color="auto"/>
        <w:left w:val="none" w:sz="0" w:space="0" w:color="auto"/>
        <w:bottom w:val="none" w:sz="0" w:space="0" w:color="auto"/>
        <w:right w:val="none" w:sz="0" w:space="0" w:color="auto"/>
      </w:divBdr>
    </w:div>
    <w:div w:id="686373133">
      <w:bodyDiv w:val="1"/>
      <w:marLeft w:val="0"/>
      <w:marRight w:val="0"/>
      <w:marTop w:val="0"/>
      <w:marBottom w:val="0"/>
      <w:divBdr>
        <w:top w:val="none" w:sz="0" w:space="0" w:color="auto"/>
        <w:left w:val="none" w:sz="0" w:space="0" w:color="auto"/>
        <w:bottom w:val="none" w:sz="0" w:space="0" w:color="auto"/>
        <w:right w:val="none" w:sz="0" w:space="0" w:color="auto"/>
      </w:divBdr>
    </w:div>
    <w:div w:id="749885041">
      <w:bodyDiv w:val="1"/>
      <w:marLeft w:val="0"/>
      <w:marRight w:val="0"/>
      <w:marTop w:val="0"/>
      <w:marBottom w:val="0"/>
      <w:divBdr>
        <w:top w:val="none" w:sz="0" w:space="0" w:color="auto"/>
        <w:left w:val="none" w:sz="0" w:space="0" w:color="auto"/>
        <w:bottom w:val="none" w:sz="0" w:space="0" w:color="auto"/>
        <w:right w:val="none" w:sz="0" w:space="0" w:color="auto"/>
      </w:divBdr>
    </w:div>
    <w:div w:id="791286779">
      <w:bodyDiv w:val="1"/>
      <w:marLeft w:val="0"/>
      <w:marRight w:val="0"/>
      <w:marTop w:val="0"/>
      <w:marBottom w:val="0"/>
      <w:divBdr>
        <w:top w:val="none" w:sz="0" w:space="0" w:color="auto"/>
        <w:left w:val="none" w:sz="0" w:space="0" w:color="auto"/>
        <w:bottom w:val="none" w:sz="0" w:space="0" w:color="auto"/>
        <w:right w:val="none" w:sz="0" w:space="0" w:color="auto"/>
      </w:divBdr>
    </w:div>
    <w:div w:id="892620169">
      <w:bodyDiv w:val="1"/>
      <w:marLeft w:val="0"/>
      <w:marRight w:val="0"/>
      <w:marTop w:val="0"/>
      <w:marBottom w:val="0"/>
      <w:divBdr>
        <w:top w:val="none" w:sz="0" w:space="0" w:color="auto"/>
        <w:left w:val="none" w:sz="0" w:space="0" w:color="auto"/>
        <w:bottom w:val="none" w:sz="0" w:space="0" w:color="auto"/>
        <w:right w:val="none" w:sz="0" w:space="0" w:color="auto"/>
      </w:divBdr>
    </w:div>
    <w:div w:id="925191097">
      <w:bodyDiv w:val="1"/>
      <w:marLeft w:val="0"/>
      <w:marRight w:val="0"/>
      <w:marTop w:val="0"/>
      <w:marBottom w:val="0"/>
      <w:divBdr>
        <w:top w:val="none" w:sz="0" w:space="0" w:color="auto"/>
        <w:left w:val="none" w:sz="0" w:space="0" w:color="auto"/>
        <w:bottom w:val="none" w:sz="0" w:space="0" w:color="auto"/>
        <w:right w:val="none" w:sz="0" w:space="0" w:color="auto"/>
      </w:divBdr>
    </w:div>
    <w:div w:id="963075515">
      <w:bodyDiv w:val="1"/>
      <w:marLeft w:val="0"/>
      <w:marRight w:val="0"/>
      <w:marTop w:val="0"/>
      <w:marBottom w:val="0"/>
      <w:divBdr>
        <w:top w:val="none" w:sz="0" w:space="0" w:color="auto"/>
        <w:left w:val="none" w:sz="0" w:space="0" w:color="auto"/>
        <w:bottom w:val="none" w:sz="0" w:space="0" w:color="auto"/>
        <w:right w:val="none" w:sz="0" w:space="0" w:color="auto"/>
      </w:divBdr>
    </w:div>
    <w:div w:id="1044907909">
      <w:bodyDiv w:val="1"/>
      <w:marLeft w:val="0"/>
      <w:marRight w:val="0"/>
      <w:marTop w:val="0"/>
      <w:marBottom w:val="0"/>
      <w:divBdr>
        <w:top w:val="none" w:sz="0" w:space="0" w:color="auto"/>
        <w:left w:val="none" w:sz="0" w:space="0" w:color="auto"/>
        <w:bottom w:val="none" w:sz="0" w:space="0" w:color="auto"/>
        <w:right w:val="none" w:sz="0" w:space="0" w:color="auto"/>
      </w:divBdr>
    </w:div>
    <w:div w:id="1187210448">
      <w:bodyDiv w:val="1"/>
      <w:marLeft w:val="0"/>
      <w:marRight w:val="0"/>
      <w:marTop w:val="0"/>
      <w:marBottom w:val="0"/>
      <w:divBdr>
        <w:top w:val="none" w:sz="0" w:space="0" w:color="auto"/>
        <w:left w:val="none" w:sz="0" w:space="0" w:color="auto"/>
        <w:bottom w:val="none" w:sz="0" w:space="0" w:color="auto"/>
        <w:right w:val="none" w:sz="0" w:space="0" w:color="auto"/>
      </w:divBdr>
    </w:div>
    <w:div w:id="1259174505">
      <w:bodyDiv w:val="1"/>
      <w:marLeft w:val="0"/>
      <w:marRight w:val="0"/>
      <w:marTop w:val="0"/>
      <w:marBottom w:val="0"/>
      <w:divBdr>
        <w:top w:val="none" w:sz="0" w:space="0" w:color="auto"/>
        <w:left w:val="none" w:sz="0" w:space="0" w:color="auto"/>
        <w:bottom w:val="none" w:sz="0" w:space="0" w:color="auto"/>
        <w:right w:val="none" w:sz="0" w:space="0" w:color="auto"/>
      </w:divBdr>
    </w:div>
    <w:div w:id="1302347016">
      <w:bodyDiv w:val="1"/>
      <w:marLeft w:val="0"/>
      <w:marRight w:val="0"/>
      <w:marTop w:val="0"/>
      <w:marBottom w:val="0"/>
      <w:divBdr>
        <w:top w:val="none" w:sz="0" w:space="0" w:color="auto"/>
        <w:left w:val="none" w:sz="0" w:space="0" w:color="auto"/>
        <w:bottom w:val="none" w:sz="0" w:space="0" w:color="auto"/>
        <w:right w:val="none" w:sz="0" w:space="0" w:color="auto"/>
      </w:divBdr>
    </w:div>
    <w:div w:id="1327972518">
      <w:bodyDiv w:val="1"/>
      <w:marLeft w:val="0"/>
      <w:marRight w:val="0"/>
      <w:marTop w:val="0"/>
      <w:marBottom w:val="0"/>
      <w:divBdr>
        <w:top w:val="none" w:sz="0" w:space="0" w:color="auto"/>
        <w:left w:val="none" w:sz="0" w:space="0" w:color="auto"/>
        <w:bottom w:val="none" w:sz="0" w:space="0" w:color="auto"/>
        <w:right w:val="none" w:sz="0" w:space="0" w:color="auto"/>
      </w:divBdr>
    </w:div>
    <w:div w:id="1348483304">
      <w:bodyDiv w:val="1"/>
      <w:marLeft w:val="0"/>
      <w:marRight w:val="0"/>
      <w:marTop w:val="0"/>
      <w:marBottom w:val="0"/>
      <w:divBdr>
        <w:top w:val="none" w:sz="0" w:space="0" w:color="auto"/>
        <w:left w:val="none" w:sz="0" w:space="0" w:color="auto"/>
        <w:bottom w:val="none" w:sz="0" w:space="0" w:color="auto"/>
        <w:right w:val="none" w:sz="0" w:space="0" w:color="auto"/>
      </w:divBdr>
    </w:div>
    <w:div w:id="1432580782">
      <w:bodyDiv w:val="1"/>
      <w:marLeft w:val="0"/>
      <w:marRight w:val="0"/>
      <w:marTop w:val="0"/>
      <w:marBottom w:val="0"/>
      <w:divBdr>
        <w:top w:val="none" w:sz="0" w:space="0" w:color="auto"/>
        <w:left w:val="none" w:sz="0" w:space="0" w:color="auto"/>
        <w:bottom w:val="none" w:sz="0" w:space="0" w:color="auto"/>
        <w:right w:val="none" w:sz="0" w:space="0" w:color="auto"/>
      </w:divBdr>
    </w:div>
    <w:div w:id="1651641232">
      <w:bodyDiv w:val="1"/>
      <w:marLeft w:val="0"/>
      <w:marRight w:val="0"/>
      <w:marTop w:val="0"/>
      <w:marBottom w:val="0"/>
      <w:divBdr>
        <w:top w:val="none" w:sz="0" w:space="0" w:color="auto"/>
        <w:left w:val="none" w:sz="0" w:space="0" w:color="auto"/>
        <w:bottom w:val="none" w:sz="0" w:space="0" w:color="auto"/>
        <w:right w:val="none" w:sz="0" w:space="0" w:color="auto"/>
      </w:divBdr>
    </w:div>
    <w:div w:id="1657685592">
      <w:bodyDiv w:val="1"/>
      <w:marLeft w:val="0"/>
      <w:marRight w:val="0"/>
      <w:marTop w:val="0"/>
      <w:marBottom w:val="0"/>
      <w:divBdr>
        <w:top w:val="none" w:sz="0" w:space="0" w:color="auto"/>
        <w:left w:val="none" w:sz="0" w:space="0" w:color="auto"/>
        <w:bottom w:val="none" w:sz="0" w:space="0" w:color="auto"/>
        <w:right w:val="none" w:sz="0" w:space="0" w:color="auto"/>
      </w:divBdr>
    </w:div>
    <w:div w:id="1850176084">
      <w:bodyDiv w:val="1"/>
      <w:marLeft w:val="0"/>
      <w:marRight w:val="0"/>
      <w:marTop w:val="0"/>
      <w:marBottom w:val="0"/>
      <w:divBdr>
        <w:top w:val="none" w:sz="0" w:space="0" w:color="auto"/>
        <w:left w:val="none" w:sz="0" w:space="0" w:color="auto"/>
        <w:bottom w:val="none" w:sz="0" w:space="0" w:color="auto"/>
        <w:right w:val="none" w:sz="0" w:space="0" w:color="auto"/>
      </w:divBdr>
    </w:div>
    <w:div w:id="1897356091">
      <w:bodyDiv w:val="1"/>
      <w:marLeft w:val="0"/>
      <w:marRight w:val="0"/>
      <w:marTop w:val="0"/>
      <w:marBottom w:val="0"/>
      <w:divBdr>
        <w:top w:val="none" w:sz="0" w:space="0" w:color="auto"/>
        <w:left w:val="none" w:sz="0" w:space="0" w:color="auto"/>
        <w:bottom w:val="none" w:sz="0" w:space="0" w:color="auto"/>
        <w:right w:val="none" w:sz="0" w:space="0" w:color="auto"/>
      </w:divBdr>
    </w:div>
    <w:div w:id="2021808066">
      <w:bodyDiv w:val="1"/>
      <w:marLeft w:val="0"/>
      <w:marRight w:val="0"/>
      <w:marTop w:val="0"/>
      <w:marBottom w:val="0"/>
      <w:divBdr>
        <w:top w:val="none" w:sz="0" w:space="0" w:color="auto"/>
        <w:left w:val="none" w:sz="0" w:space="0" w:color="auto"/>
        <w:bottom w:val="none" w:sz="0" w:space="0" w:color="auto"/>
        <w:right w:val="none" w:sz="0" w:space="0" w:color="auto"/>
      </w:divBdr>
    </w:div>
    <w:div w:id="2025474559">
      <w:bodyDiv w:val="1"/>
      <w:marLeft w:val="0"/>
      <w:marRight w:val="0"/>
      <w:marTop w:val="0"/>
      <w:marBottom w:val="0"/>
      <w:divBdr>
        <w:top w:val="none" w:sz="0" w:space="0" w:color="auto"/>
        <w:left w:val="none" w:sz="0" w:space="0" w:color="auto"/>
        <w:bottom w:val="none" w:sz="0" w:space="0" w:color="auto"/>
        <w:right w:val="none" w:sz="0" w:space="0" w:color="auto"/>
      </w:divBdr>
    </w:div>
    <w:div w:id="2103602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drive.google.com/drive/folders/1YCRhSrzKlYWfhybn6sr6BlzxS5_IQPQH?usp=drive_link"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440F34-3727-436C-B21A-B1B620C748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25</Pages>
  <Words>8445</Words>
  <Characters>46452</Characters>
  <Application>Microsoft Office Word</Application>
  <DocSecurity>0</DocSecurity>
  <Lines>387</Lines>
  <Paragraphs>109</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54788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IVP</dc:creator>
  <cp:lastModifiedBy>Emerson Edgard Cabrera Moya</cp:lastModifiedBy>
  <cp:revision>98</cp:revision>
  <cp:lastPrinted>2025-04-08T02:31:00Z</cp:lastPrinted>
  <dcterms:created xsi:type="dcterms:W3CDTF">2026-03-14T20:26:00Z</dcterms:created>
  <dcterms:modified xsi:type="dcterms:W3CDTF">2026-03-27T17:32:00Z</dcterms:modified>
</cp:coreProperties>
</file>