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20…..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7C8A2670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350805" w:rsidRPr="00350805">
        <w:rPr>
          <w:rFonts w:ascii="Century Gothic" w:hAnsi="Century Gothic" w:cs="Arial"/>
          <w:sz w:val="20"/>
          <w:szCs w:val="20"/>
          <w:lang w:val="es-PE"/>
        </w:rPr>
        <w:t>Servicio especializado en análisis de datos y estadística</w:t>
      </w:r>
      <w:r w:rsidR="00F57B93">
        <w:rPr>
          <w:rFonts w:ascii="Century Gothic" w:hAnsi="Century Gothic" w:cs="Arial"/>
          <w:sz w:val="20"/>
          <w:szCs w:val="20"/>
          <w:lang w:val="es-PE"/>
        </w:rPr>
        <w:t xml:space="preserve"> (2da. Convocatoria)</w:t>
      </w:r>
    </w:p>
    <w:p w14:paraId="2343825B" w14:textId="62E7FB4F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F57B93">
        <w:rPr>
          <w:rFonts w:ascii="Century Gothic" w:hAnsi="Century Gothic" w:cs="Arial"/>
          <w:b/>
          <w:sz w:val="20"/>
          <w:szCs w:val="20"/>
        </w:rPr>
        <w:t>63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14EBB49" w:rsidR="00524636" w:rsidRPr="00524636" w:rsidRDefault="00350805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50805">
              <w:rPr>
                <w:rFonts w:ascii="Century Gothic" w:hAnsi="Century Gothic" w:cs="Arial"/>
                <w:sz w:val="20"/>
                <w:szCs w:val="20"/>
                <w:lang w:val="es-PE"/>
              </w:rPr>
              <w:t>Servicio especializado en análisis de datos y estadística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73E6"/>
    <w:rsid w:val="00182455"/>
    <w:rsid w:val="002F54F7"/>
    <w:rsid w:val="00350805"/>
    <w:rsid w:val="00471851"/>
    <w:rsid w:val="00524636"/>
    <w:rsid w:val="005C1CDA"/>
    <w:rsid w:val="006D5105"/>
    <w:rsid w:val="0085623A"/>
    <w:rsid w:val="00894EA6"/>
    <w:rsid w:val="00924F5D"/>
    <w:rsid w:val="00B22EF8"/>
    <w:rsid w:val="00B306AD"/>
    <w:rsid w:val="00B45249"/>
    <w:rsid w:val="00CD5D55"/>
    <w:rsid w:val="00F57B93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UNLOG - Bach. Virginia Pomayay Pomayay</cp:lastModifiedBy>
  <cp:revision>18</cp:revision>
  <cp:lastPrinted>2026-01-29T18:54:00Z</cp:lastPrinted>
  <dcterms:created xsi:type="dcterms:W3CDTF">2026-01-19T19:40:00Z</dcterms:created>
  <dcterms:modified xsi:type="dcterms:W3CDTF">2026-04-14T22:39:00Z</dcterms:modified>
</cp:coreProperties>
</file>