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2C75E317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93005F">
        <w:rPr>
          <w:rFonts w:cstheme="minorHAnsi"/>
          <w:sz w:val="20"/>
          <w:szCs w:val="20"/>
        </w:rPr>
        <w:t>20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93005F">
        <w:rPr>
          <w:rFonts w:cstheme="minorHAnsi"/>
          <w:sz w:val="20"/>
          <w:szCs w:val="20"/>
        </w:rPr>
        <w:t>abril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6CCD49A1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002175">
        <w:rPr>
          <w:rFonts w:cstheme="minorHAnsi"/>
          <w:b/>
          <w:sz w:val="26"/>
          <w:szCs w:val="26"/>
        </w:rPr>
        <w:t>095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002175">
        <w:rPr>
          <w:rFonts w:cstheme="minorHAnsi"/>
          <w:b/>
          <w:sz w:val="26"/>
          <w:szCs w:val="26"/>
        </w:rPr>
        <w:t>125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28876AA" w14:textId="0CF4AADA" w:rsidR="0084081F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002175" w:rsidRPr="00002175">
        <w:rPr>
          <w:sz w:val="20"/>
          <w:szCs w:val="20"/>
        </w:rPr>
        <w:t>MAMELUCO EN DRILL 100% ALGODON, AZUL ELECTRICO</w:t>
      </w:r>
    </w:p>
    <w:p w14:paraId="043C329B" w14:textId="182AF1BC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C58A803" w:rsidR="006F142D" w:rsidRPr="001134B8" w:rsidRDefault="00002175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 de la presente convocatoria se entregarán: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5.1. Lugar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 xml:space="preserve">Los bienes adquiridos serán entregados en la Sede </w:t>
            </w:r>
            <w:r w:rsidR="00F72881">
              <w:rPr>
                <w:rFonts w:cstheme="minorHAnsi"/>
                <w:sz w:val="20"/>
                <w:szCs w:val="20"/>
              </w:rPr>
              <w:t>Calana</w:t>
            </w:r>
            <w:r w:rsidRPr="00002175">
              <w:rPr>
                <w:rFonts w:cstheme="minorHAnsi"/>
                <w:sz w:val="20"/>
                <w:szCs w:val="20"/>
              </w:rPr>
              <w:t xml:space="preserve">, Av. </w:t>
            </w:r>
            <w:proofErr w:type="spellStart"/>
            <w:r w:rsidR="00F72881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="00F72881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 xml:space="preserve">S/N – </w:t>
            </w:r>
            <w:r w:rsidR="00F72881">
              <w:rPr>
                <w:rFonts w:cstheme="minorHAnsi"/>
                <w:sz w:val="20"/>
                <w:szCs w:val="20"/>
              </w:rPr>
              <w:t>Calana</w:t>
            </w:r>
            <w:r w:rsidRPr="00002175">
              <w:rPr>
                <w:rFonts w:cstheme="minorHAnsi"/>
                <w:sz w:val="20"/>
                <w:szCs w:val="20"/>
              </w:rPr>
              <w:t xml:space="preserve"> – Tacna,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pudiendo establecerse otro lugar previa coordinación del área usuaria.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2D4F27DD" w:rsidR="00FA5643" w:rsidRPr="00B930C4" w:rsidRDefault="00002175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936" w:type="dxa"/>
            <w:vAlign w:val="center"/>
          </w:tcPr>
          <w:p w14:paraId="11E61E7B" w14:textId="12422B3F" w:rsidR="00FA5643" w:rsidRPr="00B930C4" w:rsidRDefault="00002175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H87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00EAB975" w:rsidR="00FA5643" w:rsidRPr="00B930C4" w:rsidRDefault="00002175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02175">
              <w:rPr>
                <w:sz w:val="20"/>
                <w:szCs w:val="20"/>
              </w:rPr>
              <w:t>MAMELUCO EN DRILL 100% ALGODON, AZUL ELECTRICO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4011FC7" w14:textId="77777777" w:rsidR="00002175" w:rsidRPr="00002175" w:rsidRDefault="00002175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 de la presente convocatoria se entregan en el plazo de (20) días calendario</w:t>
            </w:r>
          </w:p>
          <w:p w14:paraId="1165C250" w14:textId="7A2CE5B0" w:rsidR="007C3DCF" w:rsidRPr="00453812" w:rsidRDefault="00002175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contados a partir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6E3414E1" w14:textId="77777777" w:rsidR="00002175" w:rsidRPr="00002175" w:rsidRDefault="00002175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2175">
              <w:rPr>
                <w:sz w:val="20"/>
                <w:szCs w:val="20"/>
              </w:rPr>
              <w:t>El contrato se rige por la modalidad de pago por precio unitario, debiendo presentar al</w:t>
            </w:r>
          </w:p>
          <w:p w14:paraId="4E856F1C" w14:textId="371CC6EC" w:rsidR="00002175" w:rsidRPr="00002175" w:rsidRDefault="00002175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2175">
              <w:rPr>
                <w:sz w:val="20"/>
                <w:szCs w:val="20"/>
              </w:rPr>
              <w:t>culminar el servicio la siguiente documentación:</w:t>
            </w:r>
            <w:r>
              <w:rPr>
                <w:sz w:val="20"/>
                <w:szCs w:val="20"/>
              </w:rPr>
              <w:t xml:space="preserve"> </w:t>
            </w:r>
            <w:r w:rsidRPr="00002175">
              <w:rPr>
                <w:sz w:val="20"/>
                <w:szCs w:val="20"/>
              </w:rPr>
              <w:t>• Carta de presentación del proveedor</w:t>
            </w:r>
          </w:p>
          <w:p w14:paraId="478AEC98" w14:textId="66F48DDE" w:rsidR="00002175" w:rsidRPr="00002175" w:rsidRDefault="00002175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2175">
              <w:rPr>
                <w:sz w:val="20"/>
                <w:szCs w:val="20"/>
              </w:rPr>
              <w:t>• Carta de autorización de pago</w:t>
            </w:r>
            <w:r>
              <w:rPr>
                <w:sz w:val="20"/>
                <w:szCs w:val="20"/>
              </w:rPr>
              <w:t xml:space="preserve"> </w:t>
            </w:r>
            <w:r w:rsidRPr="00002175">
              <w:rPr>
                <w:sz w:val="20"/>
                <w:szCs w:val="20"/>
              </w:rPr>
              <w:t>• Factura electrónica</w:t>
            </w:r>
            <w:r>
              <w:rPr>
                <w:sz w:val="20"/>
                <w:szCs w:val="20"/>
              </w:rPr>
              <w:t xml:space="preserve"> </w:t>
            </w:r>
            <w:r w:rsidRPr="00002175">
              <w:rPr>
                <w:sz w:val="20"/>
                <w:szCs w:val="20"/>
              </w:rPr>
              <w:t>• Guía de remisión</w:t>
            </w:r>
            <w:r>
              <w:rPr>
                <w:sz w:val="20"/>
                <w:szCs w:val="20"/>
              </w:rPr>
              <w:t xml:space="preserve"> </w:t>
            </w:r>
            <w:r w:rsidRPr="00002175">
              <w:rPr>
                <w:sz w:val="20"/>
                <w:szCs w:val="20"/>
              </w:rPr>
              <w:t>• Orden de compra</w:t>
            </w:r>
          </w:p>
          <w:p w14:paraId="50107DA7" w14:textId="77777777" w:rsidR="00002175" w:rsidRDefault="00002175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2175">
              <w:rPr>
                <w:sz w:val="20"/>
                <w:szCs w:val="20"/>
              </w:rPr>
              <w:t>• Términos de referencia</w:t>
            </w:r>
            <w:r>
              <w:rPr>
                <w:sz w:val="20"/>
                <w:szCs w:val="20"/>
              </w:rPr>
              <w:t xml:space="preserve"> </w:t>
            </w:r>
          </w:p>
          <w:p w14:paraId="135AE16C" w14:textId="4AB65610" w:rsidR="00002175" w:rsidRPr="00002175" w:rsidRDefault="00002175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2175">
              <w:rPr>
                <w:sz w:val="20"/>
                <w:szCs w:val="20"/>
              </w:rPr>
              <w:t>Se realizará el pago de las contraprestaciones pactadas a favor del contratista dentro de</w:t>
            </w:r>
          </w:p>
          <w:p w14:paraId="2086B1C5" w14:textId="77777777" w:rsidR="00002175" w:rsidRPr="00002175" w:rsidRDefault="00002175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2175">
              <w:rPr>
                <w:sz w:val="20"/>
                <w:szCs w:val="20"/>
              </w:rPr>
              <w:t>los diez (10) días calendario siguiente a la conformidad de los bienes, siempre que se</w:t>
            </w:r>
          </w:p>
          <w:p w14:paraId="267AE93C" w14:textId="6A5E9B9F" w:rsidR="00C2700F" w:rsidRPr="00493FDA" w:rsidRDefault="00002175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2175">
              <w:rPr>
                <w:sz w:val="20"/>
                <w:szCs w:val="20"/>
              </w:rPr>
              <w:t>verifiquen las 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E82E0" w14:textId="77777777" w:rsidR="00CA2D75" w:rsidRDefault="00CA2D75" w:rsidP="000F3E55">
      <w:pPr>
        <w:spacing w:after="0" w:line="240" w:lineRule="auto"/>
      </w:pPr>
      <w:r>
        <w:separator/>
      </w:r>
    </w:p>
  </w:endnote>
  <w:endnote w:type="continuationSeparator" w:id="0">
    <w:p w14:paraId="60FB05F0" w14:textId="77777777" w:rsidR="00CA2D75" w:rsidRDefault="00CA2D75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05BCA" w14:textId="77777777" w:rsidR="00CA2D75" w:rsidRDefault="00CA2D75" w:rsidP="000F3E55">
      <w:pPr>
        <w:spacing w:after="0" w:line="240" w:lineRule="auto"/>
      </w:pPr>
      <w:r>
        <w:separator/>
      </w:r>
    </w:p>
  </w:footnote>
  <w:footnote w:type="continuationSeparator" w:id="0">
    <w:p w14:paraId="4B4D3ECF" w14:textId="77777777" w:rsidR="00CA2D75" w:rsidRDefault="00CA2D75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644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A5B95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005F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2D75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881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5</cp:revision>
  <cp:lastPrinted>2025-01-14T20:52:00Z</cp:lastPrinted>
  <dcterms:created xsi:type="dcterms:W3CDTF">2026-03-03T22:56:00Z</dcterms:created>
  <dcterms:modified xsi:type="dcterms:W3CDTF">2026-04-20T14:49:00Z</dcterms:modified>
</cp:coreProperties>
</file>