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7152C0">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23F07362" w14:textId="77777777" w:rsidR="00E90A5B"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Banderola con parante tipo araña</w:t>
            </w:r>
          </w:p>
          <w:p w14:paraId="6B3BD303" w14:textId="5A874DE4" w:rsidR="00710367" w:rsidRPr="00E90A5B" w:rsidRDefault="00710367" w:rsidP="00710367">
            <w:pPr>
              <w:widowControl w:val="0"/>
              <w:rPr>
                <w:rFonts w:ascii="Arial" w:eastAsia="Times New Roman" w:hAnsi="Arial" w:cs="Arial"/>
                <w:b/>
                <w:bCs/>
                <w:color w:val="000000" w:themeColor="text1"/>
                <w:sz w:val="18"/>
                <w:lang w:eastAsia="en-US"/>
              </w:rPr>
            </w:pPr>
            <w:r w:rsidRPr="00E81A6B">
              <w:rPr>
                <w:rFonts w:ascii="Arial Narrow" w:hAnsi="Arial Narrow"/>
                <w:sz w:val="20"/>
              </w:rPr>
              <w:t>Dimensiones: 1.20 m ancho x 2 m alto</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0E154E21" w:rsidR="00E90A5B"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8</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7152C0" w:rsidRPr="00E90A5B" w14:paraId="79E2CC97"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B72C0B2"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Lona para parante tipo araña</w:t>
            </w:r>
          </w:p>
          <w:p w14:paraId="5568934E" w14:textId="607B0EDA" w:rsidR="00710367" w:rsidRPr="00710367" w:rsidRDefault="00710367" w:rsidP="00710367">
            <w:pPr>
              <w:jc w:val="both"/>
              <w:rPr>
                <w:rFonts w:ascii="Arial Narrow" w:hAnsi="Arial Narrow"/>
                <w:sz w:val="20"/>
              </w:rPr>
            </w:pPr>
            <w:r w:rsidRPr="00E81A6B">
              <w:rPr>
                <w:rFonts w:ascii="Arial Narrow" w:hAnsi="Arial Narrow"/>
                <w:sz w:val="20"/>
              </w:rPr>
              <w:t>Dimensiones: 1.20 m ancho x 2 m alto.</w:t>
            </w:r>
          </w:p>
        </w:tc>
        <w:tc>
          <w:tcPr>
            <w:tcW w:w="1211" w:type="dxa"/>
            <w:tcBorders>
              <w:top w:val="single" w:sz="4" w:space="0" w:color="auto"/>
              <w:left w:val="single" w:sz="4" w:space="0" w:color="auto"/>
              <w:bottom w:val="single" w:sz="4" w:space="0" w:color="auto"/>
              <w:right w:val="single" w:sz="4" w:space="0" w:color="auto"/>
            </w:tcBorders>
            <w:vAlign w:val="center"/>
          </w:tcPr>
          <w:p w14:paraId="27E809FA" w14:textId="0DEACCA7"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30</w:t>
            </w:r>
          </w:p>
        </w:tc>
        <w:tc>
          <w:tcPr>
            <w:tcW w:w="2156" w:type="dxa"/>
            <w:tcBorders>
              <w:top w:val="single" w:sz="4" w:space="0" w:color="auto"/>
              <w:left w:val="single" w:sz="4" w:space="0" w:color="auto"/>
              <w:bottom w:val="single" w:sz="4" w:space="0" w:color="auto"/>
              <w:right w:val="single" w:sz="4" w:space="0" w:color="auto"/>
            </w:tcBorders>
            <w:vAlign w:val="center"/>
          </w:tcPr>
          <w:p w14:paraId="0BD39237"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E9D0C04"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7BA1AD07"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3AA165FF"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Banderola con parante roll screen de base pesada 2x1</w:t>
            </w:r>
          </w:p>
          <w:p w14:paraId="0CC22937" w14:textId="4B1E3243" w:rsidR="00710367" w:rsidRPr="00710367" w:rsidRDefault="00710367" w:rsidP="00710367">
            <w:pPr>
              <w:jc w:val="both"/>
              <w:rPr>
                <w:rFonts w:ascii="Arial Narrow" w:hAnsi="Arial Narrow"/>
                <w:sz w:val="20"/>
              </w:rPr>
            </w:pPr>
            <w:r w:rsidRPr="00E81A6B">
              <w:rPr>
                <w:rFonts w:ascii="Arial Narrow" w:hAnsi="Arial Narrow"/>
                <w:sz w:val="20"/>
              </w:rPr>
              <w:t>Dimensiones: 1 m ancho x 2 m alto</w:t>
            </w:r>
            <w:r>
              <w:rPr>
                <w:rFonts w:ascii="Arial Narrow" w:hAnsi="Arial Narrow"/>
                <w:sz w:val="20"/>
              </w:rPr>
              <w:t>.</w:t>
            </w:r>
          </w:p>
        </w:tc>
        <w:tc>
          <w:tcPr>
            <w:tcW w:w="1211" w:type="dxa"/>
            <w:tcBorders>
              <w:top w:val="single" w:sz="4" w:space="0" w:color="auto"/>
              <w:left w:val="single" w:sz="4" w:space="0" w:color="auto"/>
              <w:bottom w:val="single" w:sz="4" w:space="0" w:color="auto"/>
              <w:right w:val="single" w:sz="4" w:space="0" w:color="auto"/>
            </w:tcBorders>
            <w:vAlign w:val="center"/>
          </w:tcPr>
          <w:p w14:paraId="0FB3DFC0" w14:textId="09BE0D9C"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50</w:t>
            </w:r>
          </w:p>
        </w:tc>
        <w:tc>
          <w:tcPr>
            <w:tcW w:w="2156" w:type="dxa"/>
            <w:tcBorders>
              <w:top w:val="single" w:sz="4" w:space="0" w:color="auto"/>
              <w:left w:val="single" w:sz="4" w:space="0" w:color="auto"/>
              <w:bottom w:val="single" w:sz="4" w:space="0" w:color="auto"/>
              <w:right w:val="single" w:sz="4" w:space="0" w:color="auto"/>
            </w:tcBorders>
            <w:vAlign w:val="center"/>
          </w:tcPr>
          <w:p w14:paraId="029B8825"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3C29A2E"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29E664B4"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90DC416"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Lona para parante roll screen de base pesada 2x1</w:t>
            </w:r>
          </w:p>
          <w:p w14:paraId="0B3E91A1" w14:textId="08BAA7F2" w:rsidR="00710367" w:rsidRPr="00710367" w:rsidRDefault="00710367" w:rsidP="00710367">
            <w:pPr>
              <w:jc w:val="both"/>
              <w:rPr>
                <w:rFonts w:ascii="Arial Narrow" w:hAnsi="Arial Narrow"/>
                <w:sz w:val="20"/>
              </w:rPr>
            </w:pPr>
            <w:r w:rsidRPr="00E81A6B">
              <w:rPr>
                <w:rFonts w:ascii="Arial Narrow" w:hAnsi="Arial Narrow"/>
                <w:sz w:val="20"/>
              </w:rPr>
              <w:t>Dimensiones: 1 m ancho x 2 m alto</w:t>
            </w:r>
          </w:p>
        </w:tc>
        <w:tc>
          <w:tcPr>
            <w:tcW w:w="1211" w:type="dxa"/>
            <w:tcBorders>
              <w:top w:val="single" w:sz="4" w:space="0" w:color="auto"/>
              <w:left w:val="single" w:sz="4" w:space="0" w:color="auto"/>
              <w:bottom w:val="single" w:sz="4" w:space="0" w:color="auto"/>
              <w:right w:val="single" w:sz="4" w:space="0" w:color="auto"/>
            </w:tcBorders>
            <w:vAlign w:val="center"/>
          </w:tcPr>
          <w:p w14:paraId="7A6579C5" w14:textId="7CF98553"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w:t>
            </w:r>
          </w:p>
        </w:tc>
        <w:tc>
          <w:tcPr>
            <w:tcW w:w="2156" w:type="dxa"/>
            <w:tcBorders>
              <w:top w:val="single" w:sz="4" w:space="0" w:color="auto"/>
              <w:left w:val="single" w:sz="4" w:space="0" w:color="auto"/>
              <w:bottom w:val="single" w:sz="4" w:space="0" w:color="auto"/>
              <w:right w:val="single" w:sz="4" w:space="0" w:color="auto"/>
            </w:tcBorders>
            <w:vAlign w:val="center"/>
          </w:tcPr>
          <w:p w14:paraId="21FD61D2"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09E7475"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071ECF18"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12BBCEF9"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Backing con parante roll screen de base pesada 2.40x2</w:t>
            </w:r>
          </w:p>
          <w:p w14:paraId="1EE67B5B" w14:textId="4998A3E1" w:rsidR="00710367" w:rsidRPr="00710367" w:rsidRDefault="00710367" w:rsidP="00710367">
            <w:pPr>
              <w:jc w:val="both"/>
              <w:rPr>
                <w:rFonts w:ascii="Arial Narrow" w:hAnsi="Arial Narrow"/>
                <w:sz w:val="20"/>
              </w:rPr>
            </w:pPr>
            <w:r w:rsidRPr="00E81A6B">
              <w:rPr>
                <w:rFonts w:ascii="Arial Narrow" w:hAnsi="Arial Narrow"/>
                <w:sz w:val="20"/>
              </w:rPr>
              <w:t>Dimensiones: 2.40 m ancho x 2 m alto</w:t>
            </w:r>
          </w:p>
        </w:tc>
        <w:tc>
          <w:tcPr>
            <w:tcW w:w="1211" w:type="dxa"/>
            <w:tcBorders>
              <w:top w:val="single" w:sz="4" w:space="0" w:color="auto"/>
              <w:left w:val="single" w:sz="4" w:space="0" w:color="auto"/>
              <w:bottom w:val="single" w:sz="4" w:space="0" w:color="auto"/>
              <w:right w:val="single" w:sz="4" w:space="0" w:color="auto"/>
            </w:tcBorders>
            <w:vAlign w:val="center"/>
          </w:tcPr>
          <w:p w14:paraId="0B170B62" w14:textId="0B7CB824"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2156" w:type="dxa"/>
            <w:tcBorders>
              <w:top w:val="single" w:sz="4" w:space="0" w:color="auto"/>
              <w:left w:val="single" w:sz="4" w:space="0" w:color="auto"/>
              <w:bottom w:val="single" w:sz="4" w:space="0" w:color="auto"/>
              <w:right w:val="single" w:sz="4" w:space="0" w:color="auto"/>
            </w:tcBorders>
            <w:vAlign w:val="center"/>
          </w:tcPr>
          <w:p w14:paraId="0E1C605B"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1A94DE9"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64C149BE"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BF51799"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Lona para backing roll screen de base pesada 2.40x2</w:t>
            </w:r>
          </w:p>
          <w:p w14:paraId="51618A8D" w14:textId="1362AF97" w:rsidR="00710367" w:rsidRPr="00710367" w:rsidRDefault="00710367" w:rsidP="00710367">
            <w:pPr>
              <w:jc w:val="both"/>
              <w:rPr>
                <w:rFonts w:ascii="Arial Narrow" w:hAnsi="Arial Narrow"/>
                <w:sz w:val="20"/>
              </w:rPr>
            </w:pPr>
            <w:r w:rsidRPr="00E81A6B">
              <w:rPr>
                <w:rFonts w:ascii="Arial Narrow" w:hAnsi="Arial Narrow"/>
                <w:sz w:val="20"/>
              </w:rPr>
              <w:t>Dimensiones: 2.40 m ancho x 2 m alto</w:t>
            </w:r>
          </w:p>
        </w:tc>
        <w:tc>
          <w:tcPr>
            <w:tcW w:w="1211" w:type="dxa"/>
            <w:tcBorders>
              <w:top w:val="single" w:sz="4" w:space="0" w:color="auto"/>
              <w:left w:val="single" w:sz="4" w:space="0" w:color="auto"/>
              <w:bottom w:val="single" w:sz="4" w:space="0" w:color="auto"/>
              <w:right w:val="single" w:sz="4" w:space="0" w:color="auto"/>
            </w:tcBorders>
            <w:vAlign w:val="center"/>
          </w:tcPr>
          <w:p w14:paraId="260D338B" w14:textId="4AB101A3"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2156" w:type="dxa"/>
            <w:tcBorders>
              <w:top w:val="single" w:sz="4" w:space="0" w:color="auto"/>
              <w:left w:val="single" w:sz="4" w:space="0" w:color="auto"/>
              <w:bottom w:val="single" w:sz="4" w:space="0" w:color="auto"/>
              <w:right w:val="single" w:sz="4" w:space="0" w:color="auto"/>
            </w:tcBorders>
            <w:vAlign w:val="center"/>
          </w:tcPr>
          <w:p w14:paraId="637F19AF"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E0945A3"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5C10E57D"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377C490"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Lona para Backing Wall Recto imantado</w:t>
            </w:r>
          </w:p>
          <w:p w14:paraId="41AF0693" w14:textId="25C9708B" w:rsidR="00710367" w:rsidRPr="00710367" w:rsidRDefault="00710367" w:rsidP="00710367">
            <w:pPr>
              <w:jc w:val="both"/>
              <w:rPr>
                <w:rFonts w:ascii="Arial Narrow" w:hAnsi="Arial Narrow"/>
                <w:sz w:val="20"/>
              </w:rPr>
            </w:pPr>
            <w:r w:rsidRPr="00E81A6B">
              <w:rPr>
                <w:rFonts w:ascii="Arial Narrow" w:hAnsi="Arial Narrow"/>
                <w:sz w:val="20"/>
              </w:rPr>
              <w:t>Dimensiones:</w:t>
            </w:r>
            <w:r>
              <w:rPr>
                <w:rFonts w:ascii="Arial Narrow" w:hAnsi="Arial Narrow"/>
                <w:sz w:val="20"/>
              </w:rPr>
              <w:t xml:space="preserve"> </w:t>
            </w:r>
            <w:r w:rsidRPr="00E6401F">
              <w:rPr>
                <w:rFonts w:ascii="Arial Narrow" w:hAnsi="Arial Narrow"/>
                <w:sz w:val="20"/>
              </w:rPr>
              <w:t>2.30 de alto x 3m de ancho</w:t>
            </w:r>
          </w:p>
        </w:tc>
        <w:tc>
          <w:tcPr>
            <w:tcW w:w="1211" w:type="dxa"/>
            <w:tcBorders>
              <w:top w:val="single" w:sz="4" w:space="0" w:color="auto"/>
              <w:left w:val="single" w:sz="4" w:space="0" w:color="auto"/>
              <w:bottom w:val="single" w:sz="4" w:space="0" w:color="auto"/>
              <w:right w:val="single" w:sz="4" w:space="0" w:color="auto"/>
            </w:tcBorders>
            <w:vAlign w:val="center"/>
          </w:tcPr>
          <w:p w14:paraId="729C1A41" w14:textId="0398ABC7"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69A81C2F"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14E188E"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3BA8A35F"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3374C39"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Maletín para Backing wall recto</w:t>
            </w:r>
          </w:p>
          <w:p w14:paraId="76075ED9" w14:textId="66D7C1B4" w:rsidR="00710367" w:rsidRPr="007152C0" w:rsidRDefault="00710367" w:rsidP="00710367">
            <w:pPr>
              <w:widowControl w:val="0"/>
              <w:rPr>
                <w:rFonts w:ascii="Arial" w:eastAsia="Times New Roman" w:hAnsi="Arial" w:cs="Arial"/>
                <w:b/>
                <w:bCs/>
                <w:color w:val="000000" w:themeColor="text1"/>
                <w:sz w:val="18"/>
                <w:lang w:eastAsia="en-US"/>
              </w:rPr>
            </w:pPr>
            <w:r w:rsidRPr="00E81A6B">
              <w:rPr>
                <w:rFonts w:ascii="Arial Narrow" w:hAnsi="Arial Narrow"/>
                <w:sz w:val="20"/>
              </w:rPr>
              <w:t>Dimensiones:</w:t>
            </w:r>
            <w:r>
              <w:rPr>
                <w:rFonts w:ascii="Arial Narrow" w:hAnsi="Arial Narrow"/>
                <w:sz w:val="20"/>
              </w:rPr>
              <w:t xml:space="preserve"> </w:t>
            </w:r>
            <w:r w:rsidRPr="00E6401F">
              <w:rPr>
                <w:rFonts w:ascii="Arial Narrow" w:hAnsi="Arial Narrow"/>
                <w:sz w:val="20"/>
              </w:rPr>
              <w:t>2.30 de alto x 3m de ancho</w:t>
            </w:r>
          </w:p>
        </w:tc>
        <w:tc>
          <w:tcPr>
            <w:tcW w:w="1211" w:type="dxa"/>
            <w:tcBorders>
              <w:top w:val="single" w:sz="4" w:space="0" w:color="auto"/>
              <w:left w:val="single" w:sz="4" w:space="0" w:color="auto"/>
              <w:bottom w:val="single" w:sz="4" w:space="0" w:color="auto"/>
              <w:right w:val="single" w:sz="4" w:space="0" w:color="auto"/>
            </w:tcBorders>
            <w:vAlign w:val="center"/>
          </w:tcPr>
          <w:p w14:paraId="13CEACC3" w14:textId="13029171"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7AC6671D"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86EBF2B"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6CC38FE2"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6586381"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Banderola tipo pluma publicitaria</w:t>
            </w:r>
          </w:p>
          <w:p w14:paraId="681A6BBD" w14:textId="57C02C99" w:rsidR="00710367" w:rsidRPr="00710367" w:rsidRDefault="00710367" w:rsidP="00710367">
            <w:pPr>
              <w:jc w:val="both"/>
              <w:rPr>
                <w:rFonts w:ascii="Arial Narrow" w:hAnsi="Arial Narrow"/>
                <w:sz w:val="20"/>
              </w:rPr>
            </w:pPr>
            <w:r w:rsidRPr="00E6401F">
              <w:rPr>
                <w:rFonts w:ascii="Arial Narrow" w:hAnsi="Arial Narrow"/>
                <w:sz w:val="20"/>
              </w:rPr>
              <w:t>Dimensiones:  2.60 x 0.60m</w:t>
            </w:r>
          </w:p>
        </w:tc>
        <w:tc>
          <w:tcPr>
            <w:tcW w:w="1211" w:type="dxa"/>
            <w:tcBorders>
              <w:top w:val="single" w:sz="4" w:space="0" w:color="auto"/>
              <w:left w:val="single" w:sz="4" w:space="0" w:color="auto"/>
              <w:bottom w:val="single" w:sz="4" w:space="0" w:color="auto"/>
              <w:right w:val="single" w:sz="4" w:space="0" w:color="auto"/>
            </w:tcBorders>
            <w:vAlign w:val="center"/>
          </w:tcPr>
          <w:p w14:paraId="58A41B4F" w14:textId="7ACF0953"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2156" w:type="dxa"/>
            <w:tcBorders>
              <w:top w:val="single" w:sz="4" w:space="0" w:color="auto"/>
              <w:left w:val="single" w:sz="4" w:space="0" w:color="auto"/>
              <w:bottom w:val="single" w:sz="4" w:space="0" w:color="auto"/>
              <w:right w:val="single" w:sz="4" w:space="0" w:color="auto"/>
            </w:tcBorders>
            <w:vAlign w:val="center"/>
          </w:tcPr>
          <w:p w14:paraId="2AB883E3"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3A85B4F"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7152C0" w:rsidRPr="00E90A5B" w14:paraId="1FEA268C" w14:textId="77777777" w:rsidTr="007152C0">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6AB23AE" w14:textId="77777777" w:rsidR="007152C0" w:rsidRDefault="007152C0" w:rsidP="00D11866">
            <w:pPr>
              <w:widowControl w:val="0"/>
              <w:jc w:val="center"/>
              <w:rPr>
                <w:rFonts w:ascii="Arial" w:eastAsia="Times New Roman" w:hAnsi="Arial" w:cs="Arial"/>
                <w:b/>
                <w:bCs/>
                <w:color w:val="000000" w:themeColor="text1"/>
                <w:sz w:val="18"/>
                <w:lang w:eastAsia="en-US"/>
              </w:rPr>
            </w:pPr>
            <w:r w:rsidRPr="007152C0">
              <w:rPr>
                <w:rFonts w:ascii="Arial" w:eastAsia="Times New Roman" w:hAnsi="Arial" w:cs="Arial"/>
                <w:b/>
                <w:bCs/>
                <w:color w:val="000000" w:themeColor="text1"/>
                <w:sz w:val="18"/>
                <w:lang w:eastAsia="en-US"/>
              </w:rPr>
              <w:t>Lona para banderola tipo pluma publicitaria</w:t>
            </w:r>
          </w:p>
          <w:p w14:paraId="319407AC" w14:textId="2E84AAA5" w:rsidR="00710367" w:rsidRPr="007152C0" w:rsidRDefault="00710367" w:rsidP="00710367">
            <w:pPr>
              <w:widowControl w:val="0"/>
              <w:rPr>
                <w:rFonts w:ascii="Arial" w:eastAsia="Times New Roman" w:hAnsi="Arial" w:cs="Arial"/>
                <w:b/>
                <w:bCs/>
                <w:color w:val="000000" w:themeColor="text1"/>
                <w:sz w:val="18"/>
                <w:lang w:eastAsia="en-US"/>
              </w:rPr>
            </w:pPr>
            <w:r w:rsidRPr="00E6401F">
              <w:rPr>
                <w:rFonts w:ascii="Arial Narrow" w:hAnsi="Arial Narrow"/>
                <w:sz w:val="20"/>
              </w:rPr>
              <w:t>Dimensiones:  2.60 x 0.60m</w:t>
            </w:r>
          </w:p>
        </w:tc>
        <w:tc>
          <w:tcPr>
            <w:tcW w:w="1211" w:type="dxa"/>
            <w:tcBorders>
              <w:top w:val="single" w:sz="4" w:space="0" w:color="auto"/>
              <w:left w:val="single" w:sz="4" w:space="0" w:color="auto"/>
              <w:bottom w:val="single" w:sz="4" w:space="0" w:color="auto"/>
              <w:right w:val="single" w:sz="4" w:space="0" w:color="auto"/>
            </w:tcBorders>
            <w:vAlign w:val="center"/>
          </w:tcPr>
          <w:p w14:paraId="16F7293A" w14:textId="38676795" w:rsidR="007152C0" w:rsidRPr="00E90A5B" w:rsidRDefault="007152C0"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5</w:t>
            </w:r>
          </w:p>
        </w:tc>
        <w:tc>
          <w:tcPr>
            <w:tcW w:w="2156" w:type="dxa"/>
            <w:tcBorders>
              <w:top w:val="single" w:sz="4" w:space="0" w:color="auto"/>
              <w:left w:val="single" w:sz="4" w:space="0" w:color="auto"/>
              <w:bottom w:val="single" w:sz="4" w:space="0" w:color="auto"/>
              <w:right w:val="single" w:sz="4" w:space="0" w:color="auto"/>
            </w:tcBorders>
            <w:vAlign w:val="center"/>
          </w:tcPr>
          <w:p w14:paraId="22F56473" w14:textId="77777777" w:rsidR="007152C0" w:rsidRPr="00E90A5B" w:rsidRDefault="007152C0"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1B431B" w14:textId="77777777" w:rsidR="007152C0" w:rsidRPr="00E90A5B" w:rsidRDefault="007152C0"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7152C0">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7BD592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7152C0">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6FF9C" w14:textId="77777777" w:rsidR="00272624" w:rsidRDefault="00272624">
      <w:r>
        <w:separator/>
      </w:r>
    </w:p>
  </w:endnote>
  <w:endnote w:type="continuationSeparator" w:id="0">
    <w:p w14:paraId="3BCB5DE3" w14:textId="77777777" w:rsidR="00272624" w:rsidRDefault="00272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195E3" w14:textId="77777777" w:rsidR="00272624" w:rsidRDefault="00272624">
      <w:r>
        <w:separator/>
      </w:r>
    </w:p>
  </w:footnote>
  <w:footnote w:type="continuationSeparator" w:id="0">
    <w:p w14:paraId="36296A71" w14:textId="77777777" w:rsidR="00272624" w:rsidRDefault="002726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1CD"/>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624"/>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7AB"/>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BA7"/>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67"/>
    <w:rsid w:val="00710373"/>
    <w:rsid w:val="007105F7"/>
    <w:rsid w:val="007105FD"/>
    <w:rsid w:val="00710C3F"/>
    <w:rsid w:val="00711B19"/>
    <w:rsid w:val="00711EBF"/>
    <w:rsid w:val="0071225A"/>
    <w:rsid w:val="00712716"/>
    <w:rsid w:val="0071285B"/>
    <w:rsid w:val="00713D67"/>
    <w:rsid w:val="007143F3"/>
    <w:rsid w:val="00714765"/>
    <w:rsid w:val="007152C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29D3"/>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511"/>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9EA"/>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8E4"/>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3165</TotalTime>
  <Pages>1</Pages>
  <Words>252</Words>
  <Characters>1233</Characters>
  <Application>Microsoft Office Word</Application>
  <DocSecurity>0</DocSecurity>
  <Lines>87</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1444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283</cp:revision>
  <cp:lastPrinted>2016-08-17T17:53:00Z</cp:lastPrinted>
  <dcterms:created xsi:type="dcterms:W3CDTF">2022-02-03T23:04:00Z</dcterms:created>
  <dcterms:modified xsi:type="dcterms:W3CDTF">2026-04-22T20:40:00Z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