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3FC16A01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73479A" w:rsidRPr="0073479A">
        <w:rPr>
          <w:bCs/>
          <w:color w:val="0000CC"/>
          <w:sz w:val="20"/>
        </w:rPr>
        <w:t>SERVICIO DE ASESORAMIENTO Y REPRESENTACIÓN LEGAL Y DEFENSA JUDICIAL PARA LA AGENCIA CERRO DE PASCO CON SUS RESPECTIVAS DEPENDENCIAS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49CCBA84" w:rsidR="00372357" w:rsidRPr="005D1246" w:rsidRDefault="0073479A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0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2D515463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bookmarkStart w:id="1" w:name="_GoBack"/>
            <w:bookmarkEnd w:id="1"/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C21ED9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0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285D5C"/>
    <w:rsid w:val="00321391"/>
    <w:rsid w:val="00372357"/>
    <w:rsid w:val="00402832"/>
    <w:rsid w:val="00433A5A"/>
    <w:rsid w:val="0055470A"/>
    <w:rsid w:val="00577EA0"/>
    <w:rsid w:val="005D1246"/>
    <w:rsid w:val="005D3D54"/>
    <w:rsid w:val="0073479A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C21ED9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252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22</cp:revision>
  <dcterms:created xsi:type="dcterms:W3CDTF">2025-05-28T17:53:00Z</dcterms:created>
  <dcterms:modified xsi:type="dcterms:W3CDTF">2026-04-23T21:04:00Z</dcterms:modified>
</cp:coreProperties>
</file>