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FABF0" w14:textId="77777777" w:rsidR="00322B9F" w:rsidRPr="002F05D5" w:rsidRDefault="008F68B0">
      <w:pPr>
        <w:pStyle w:val="Textoindependiente"/>
        <w:spacing w:before="73"/>
        <w:ind w:left="568" w:right="75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2F05D5">
        <w:rPr>
          <w:rFonts w:asciiTheme="minorHAnsi" w:hAnsiTheme="minorHAnsi" w:cstheme="minorHAnsi"/>
          <w:sz w:val="22"/>
          <w:szCs w:val="22"/>
        </w:rPr>
        <w:t>ANEXO</w:t>
      </w:r>
      <w:r w:rsidR="009B40D7" w:rsidRPr="002F05D5">
        <w:rPr>
          <w:rFonts w:asciiTheme="minorHAnsi" w:hAnsiTheme="minorHAnsi" w:cstheme="minorHAnsi"/>
          <w:sz w:val="22"/>
          <w:szCs w:val="22"/>
        </w:rPr>
        <w:t xml:space="preserve"> 3</w:t>
      </w:r>
    </w:p>
    <w:p w14:paraId="0263E16B" w14:textId="77777777" w:rsidR="009B40D7" w:rsidRPr="002F05D5" w:rsidRDefault="009B40D7">
      <w:pPr>
        <w:pStyle w:val="Textoindependiente"/>
        <w:spacing w:before="73"/>
        <w:ind w:left="568" w:right="75"/>
        <w:jc w:val="center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TÉRMINOS DE REFERENCIA PARA LA CONTRATACION DE SERVICIOS TECNICOS, PROFESIONALES Y/O ESPECIALIZADOS REALIZADOS POR PERSONAS NATURALES</w:t>
      </w:r>
    </w:p>
    <w:p w14:paraId="4CCB876F" w14:textId="77777777" w:rsidR="00322B9F" w:rsidRPr="002F05D5" w:rsidRDefault="00322B9F">
      <w:pPr>
        <w:spacing w:before="11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4678"/>
      </w:tblGrid>
      <w:tr w:rsidR="00322B9F" w:rsidRPr="002F05D5" w14:paraId="6CCC80C1" w14:textId="77777777">
        <w:trPr>
          <w:trHeight w:val="241"/>
        </w:trPr>
        <w:tc>
          <w:tcPr>
            <w:tcW w:w="3970" w:type="dxa"/>
          </w:tcPr>
          <w:p w14:paraId="371784B2" w14:textId="61F0DF65" w:rsidR="00322B9F" w:rsidRPr="002F05D5" w:rsidRDefault="002F05D5" w:rsidP="002F05D5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2F05D5">
              <w:rPr>
                <w:rFonts w:asciiTheme="minorHAnsi" w:hAnsiTheme="minorHAnsi" w:cstheme="minorHAnsi"/>
                <w:b/>
                <w:bCs/>
              </w:rPr>
              <w:t xml:space="preserve">  </w:t>
            </w:r>
            <w:r w:rsidR="007B055F" w:rsidRPr="002F05D5">
              <w:rPr>
                <w:rFonts w:asciiTheme="minorHAnsi" w:hAnsiTheme="minorHAnsi" w:cstheme="minorHAnsi"/>
                <w:b/>
                <w:bCs/>
              </w:rPr>
              <w:t>Órgano</w:t>
            </w:r>
            <w:r w:rsidR="007B055F" w:rsidRPr="002F05D5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="007B055F" w:rsidRPr="002F05D5">
              <w:rPr>
                <w:rFonts w:asciiTheme="minorHAnsi" w:hAnsiTheme="minorHAnsi" w:cstheme="minorHAnsi"/>
                <w:b/>
                <w:bCs/>
              </w:rPr>
              <w:t>y/o</w:t>
            </w:r>
            <w:r w:rsidR="007B055F" w:rsidRPr="002F05D5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="007B055F" w:rsidRPr="002F05D5">
              <w:rPr>
                <w:rFonts w:asciiTheme="minorHAnsi" w:hAnsiTheme="minorHAnsi" w:cstheme="minorHAnsi"/>
                <w:b/>
                <w:bCs/>
              </w:rPr>
              <w:t>Unidad</w:t>
            </w:r>
            <w:r w:rsidR="007B055F" w:rsidRPr="002F05D5">
              <w:rPr>
                <w:rFonts w:asciiTheme="minorHAnsi" w:hAnsiTheme="minorHAnsi" w:cstheme="minorHAnsi"/>
                <w:b/>
                <w:bCs/>
                <w:spacing w:val="-5"/>
              </w:rPr>
              <w:t xml:space="preserve"> </w:t>
            </w:r>
            <w:r w:rsidR="007B055F" w:rsidRPr="002F05D5">
              <w:rPr>
                <w:rFonts w:asciiTheme="minorHAnsi" w:hAnsiTheme="minorHAnsi" w:cstheme="minorHAnsi"/>
                <w:b/>
                <w:bCs/>
                <w:spacing w:val="-2"/>
              </w:rPr>
              <w:t>Orgánica:</w:t>
            </w:r>
          </w:p>
        </w:tc>
        <w:tc>
          <w:tcPr>
            <w:tcW w:w="4678" w:type="dxa"/>
          </w:tcPr>
          <w:p w14:paraId="1C4A6334" w14:textId="77777777" w:rsidR="00322B9F" w:rsidRPr="002F05D5" w:rsidRDefault="0022488F" w:rsidP="006612E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F05D5">
              <w:rPr>
                <w:rFonts w:asciiTheme="minorHAnsi" w:hAnsiTheme="minorHAnsi" w:cstheme="minorHAnsi"/>
              </w:rPr>
              <w:t>Servicio de Nutrición y Dietética – Hospital Regional Cusco.</w:t>
            </w:r>
          </w:p>
        </w:tc>
      </w:tr>
      <w:tr w:rsidR="00322B9F" w:rsidRPr="002F05D5" w14:paraId="4BAC5513" w14:textId="77777777">
        <w:trPr>
          <w:trHeight w:val="242"/>
        </w:trPr>
        <w:tc>
          <w:tcPr>
            <w:tcW w:w="3970" w:type="dxa"/>
          </w:tcPr>
          <w:p w14:paraId="7C745529" w14:textId="77777777" w:rsidR="00322B9F" w:rsidRPr="002F05D5" w:rsidRDefault="007B055F">
            <w:pPr>
              <w:pStyle w:val="TableParagraph"/>
              <w:spacing w:line="222" w:lineRule="exact"/>
              <w:rPr>
                <w:rFonts w:asciiTheme="minorHAnsi" w:hAnsiTheme="minorHAnsi" w:cstheme="minorHAnsi"/>
                <w:b/>
                <w:bCs/>
              </w:rPr>
            </w:pPr>
            <w:r w:rsidRPr="002F05D5">
              <w:rPr>
                <w:rFonts w:asciiTheme="minorHAnsi" w:hAnsiTheme="minorHAnsi" w:cstheme="minorHAnsi"/>
                <w:b/>
                <w:bCs/>
              </w:rPr>
              <w:t>Actividad</w:t>
            </w:r>
            <w:r w:rsidRPr="002F05D5">
              <w:rPr>
                <w:rFonts w:asciiTheme="minorHAnsi" w:hAnsiTheme="minorHAnsi" w:cstheme="minorHAnsi"/>
                <w:b/>
                <w:bCs/>
                <w:spacing w:val="-8"/>
              </w:rPr>
              <w:t xml:space="preserve"> </w:t>
            </w:r>
            <w:r w:rsidRPr="002F05D5">
              <w:rPr>
                <w:rFonts w:asciiTheme="minorHAnsi" w:hAnsiTheme="minorHAnsi" w:cstheme="minorHAnsi"/>
                <w:b/>
                <w:bCs/>
              </w:rPr>
              <w:t>del</w:t>
            </w:r>
            <w:r w:rsidRPr="002F05D5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Pr="002F05D5">
              <w:rPr>
                <w:rFonts w:asciiTheme="minorHAnsi" w:hAnsiTheme="minorHAnsi" w:cstheme="minorHAnsi"/>
                <w:b/>
                <w:bCs/>
                <w:spacing w:val="-4"/>
              </w:rPr>
              <w:t>POI:</w:t>
            </w:r>
          </w:p>
        </w:tc>
        <w:tc>
          <w:tcPr>
            <w:tcW w:w="4678" w:type="dxa"/>
          </w:tcPr>
          <w:p w14:paraId="15F3F936" w14:textId="77777777" w:rsidR="00322B9F" w:rsidRPr="002F05D5" w:rsidRDefault="00B574E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F05D5">
              <w:rPr>
                <w:rFonts w:asciiTheme="minorHAnsi" w:hAnsiTheme="minorHAnsi" w:cstheme="minorHAnsi"/>
              </w:rPr>
              <w:t>Fortalecimiento del sistema de gestión de calidad e inocuidad del servicio de alimentación hospitalaria mediante la contratación de profesional especializado.</w:t>
            </w:r>
          </w:p>
        </w:tc>
      </w:tr>
      <w:tr w:rsidR="00322B9F" w:rsidRPr="002F05D5" w14:paraId="71DCF4D7" w14:textId="77777777">
        <w:trPr>
          <w:trHeight w:val="268"/>
        </w:trPr>
        <w:tc>
          <w:tcPr>
            <w:tcW w:w="3970" w:type="dxa"/>
          </w:tcPr>
          <w:p w14:paraId="2D48862E" w14:textId="77777777" w:rsidR="00322B9F" w:rsidRPr="002F05D5" w:rsidRDefault="007B055F">
            <w:pPr>
              <w:pStyle w:val="TableParagraph"/>
              <w:spacing w:before="11" w:line="237" w:lineRule="exact"/>
              <w:rPr>
                <w:rFonts w:asciiTheme="minorHAnsi" w:hAnsiTheme="minorHAnsi" w:cstheme="minorHAnsi"/>
                <w:b/>
                <w:bCs/>
              </w:rPr>
            </w:pPr>
            <w:r w:rsidRPr="002F05D5">
              <w:rPr>
                <w:rFonts w:asciiTheme="minorHAnsi" w:hAnsiTheme="minorHAnsi" w:cstheme="minorHAnsi"/>
                <w:b/>
                <w:bCs/>
              </w:rPr>
              <w:t>Denominación</w:t>
            </w:r>
            <w:r w:rsidRPr="002F05D5">
              <w:rPr>
                <w:rFonts w:asciiTheme="minorHAnsi" w:hAnsiTheme="minorHAnsi" w:cstheme="minorHAnsi"/>
                <w:b/>
                <w:bCs/>
                <w:spacing w:val="-7"/>
              </w:rPr>
              <w:t xml:space="preserve"> </w:t>
            </w:r>
            <w:r w:rsidRPr="002F05D5">
              <w:rPr>
                <w:rFonts w:asciiTheme="minorHAnsi" w:hAnsiTheme="minorHAnsi" w:cstheme="minorHAnsi"/>
                <w:b/>
                <w:bCs/>
              </w:rPr>
              <w:t>de</w:t>
            </w:r>
            <w:r w:rsidRPr="002F05D5">
              <w:rPr>
                <w:rFonts w:asciiTheme="minorHAnsi" w:hAnsiTheme="minorHAnsi" w:cstheme="minorHAnsi"/>
                <w:b/>
                <w:bCs/>
                <w:spacing w:val="-7"/>
              </w:rPr>
              <w:t xml:space="preserve"> </w:t>
            </w:r>
            <w:r w:rsidRPr="002F05D5">
              <w:rPr>
                <w:rFonts w:asciiTheme="minorHAnsi" w:hAnsiTheme="minorHAnsi" w:cstheme="minorHAnsi"/>
                <w:b/>
                <w:bCs/>
              </w:rPr>
              <w:t>la</w:t>
            </w:r>
            <w:r w:rsidRPr="002F05D5">
              <w:rPr>
                <w:rFonts w:asciiTheme="minorHAnsi" w:hAnsiTheme="minorHAnsi" w:cstheme="minorHAnsi"/>
                <w:b/>
                <w:bCs/>
                <w:spacing w:val="-6"/>
              </w:rPr>
              <w:t xml:space="preserve"> </w:t>
            </w:r>
            <w:r w:rsidRPr="002F05D5">
              <w:rPr>
                <w:rFonts w:asciiTheme="minorHAnsi" w:hAnsiTheme="minorHAnsi" w:cstheme="minorHAnsi"/>
                <w:b/>
                <w:bCs/>
                <w:spacing w:val="-2"/>
              </w:rPr>
              <w:t>Contratación:</w:t>
            </w:r>
          </w:p>
        </w:tc>
        <w:tc>
          <w:tcPr>
            <w:tcW w:w="4678" w:type="dxa"/>
          </w:tcPr>
          <w:p w14:paraId="5250691A" w14:textId="2839327B" w:rsidR="00322B9F" w:rsidRPr="002F05D5" w:rsidRDefault="0022488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F05D5">
              <w:rPr>
                <w:rFonts w:asciiTheme="minorHAnsi" w:hAnsiTheme="minorHAnsi" w:cstheme="minorHAnsi"/>
              </w:rPr>
              <w:t xml:space="preserve">Contratación de un (01) Nutricionista </w:t>
            </w:r>
            <w:r w:rsidR="00E66794">
              <w:rPr>
                <w:rFonts w:asciiTheme="minorHAnsi" w:hAnsiTheme="minorHAnsi" w:cstheme="minorHAnsi"/>
              </w:rPr>
              <w:t xml:space="preserve">para el </w:t>
            </w:r>
            <w:r w:rsidRPr="002F05D5">
              <w:rPr>
                <w:rFonts w:asciiTheme="minorHAnsi" w:hAnsiTheme="minorHAnsi" w:cstheme="minorHAnsi"/>
              </w:rPr>
              <w:t>Servicios de</w:t>
            </w:r>
            <w:r w:rsidR="00E66794">
              <w:rPr>
                <w:rFonts w:asciiTheme="minorHAnsi" w:hAnsiTheme="minorHAnsi" w:cstheme="minorHAnsi"/>
              </w:rPr>
              <w:t xml:space="preserve"> </w:t>
            </w:r>
            <w:r w:rsidR="00744A17">
              <w:rPr>
                <w:rFonts w:asciiTheme="minorHAnsi" w:hAnsiTheme="minorHAnsi" w:cstheme="minorHAnsi"/>
              </w:rPr>
              <w:t>Nutrición</w:t>
            </w:r>
            <w:r w:rsidR="00E66794">
              <w:rPr>
                <w:rFonts w:asciiTheme="minorHAnsi" w:hAnsiTheme="minorHAnsi" w:cstheme="minorHAnsi"/>
              </w:rPr>
              <w:t xml:space="preserve"> y Dietetica</w:t>
            </w:r>
            <w:r w:rsidRPr="002F05D5">
              <w:rPr>
                <w:rFonts w:asciiTheme="minorHAnsi" w:hAnsiTheme="minorHAnsi" w:cstheme="minorHAnsi"/>
              </w:rPr>
              <w:t>.</w:t>
            </w:r>
          </w:p>
        </w:tc>
      </w:tr>
    </w:tbl>
    <w:p w14:paraId="44A9D99C" w14:textId="77777777" w:rsidR="00322B9F" w:rsidRPr="002F05D5" w:rsidRDefault="00322B9F">
      <w:pPr>
        <w:spacing w:before="11"/>
        <w:rPr>
          <w:rFonts w:asciiTheme="minorHAnsi" w:hAnsiTheme="minorHAnsi" w:cstheme="minorHAnsi"/>
          <w:b/>
        </w:rPr>
      </w:pPr>
    </w:p>
    <w:p w14:paraId="430E191A" w14:textId="77777777" w:rsidR="005D7714" w:rsidRPr="002F05D5" w:rsidRDefault="005D7714" w:rsidP="0022488F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  <w:spacing w:val="-2"/>
        </w:rPr>
      </w:pPr>
      <w:r w:rsidRPr="002F05D5">
        <w:rPr>
          <w:rFonts w:asciiTheme="minorHAnsi" w:hAnsiTheme="minorHAnsi" w:cstheme="minorHAnsi"/>
          <w:b/>
        </w:rPr>
        <w:t>FINALIDAD</w:t>
      </w:r>
      <w:r w:rsidRPr="002F05D5">
        <w:rPr>
          <w:rFonts w:asciiTheme="minorHAnsi" w:hAnsiTheme="minorHAnsi" w:cstheme="minorHAnsi"/>
          <w:b/>
          <w:spacing w:val="-10"/>
        </w:rPr>
        <w:t xml:space="preserve"> </w:t>
      </w:r>
      <w:r w:rsidRPr="002F05D5">
        <w:rPr>
          <w:rFonts w:asciiTheme="minorHAnsi" w:hAnsiTheme="minorHAnsi" w:cstheme="minorHAnsi"/>
          <w:b/>
        </w:rPr>
        <w:t>PÚBLICA</w:t>
      </w:r>
      <w:r w:rsidRPr="002F05D5">
        <w:rPr>
          <w:rFonts w:asciiTheme="minorHAnsi" w:hAnsiTheme="minorHAnsi" w:cstheme="minorHAnsi"/>
          <w:b/>
          <w:spacing w:val="-6"/>
        </w:rPr>
        <w:t xml:space="preserve"> </w:t>
      </w:r>
    </w:p>
    <w:p w14:paraId="0EE5D5B6" w14:textId="77777777" w:rsidR="0022488F" w:rsidRPr="002F05D5" w:rsidRDefault="0022488F" w:rsidP="0022488F">
      <w:pPr>
        <w:pStyle w:val="Prrafodelista"/>
        <w:spacing w:before="11"/>
        <w:ind w:left="720"/>
        <w:rPr>
          <w:rFonts w:asciiTheme="minorHAnsi" w:hAnsiTheme="minorHAnsi" w:cstheme="minorHAnsi"/>
          <w:i/>
          <w:spacing w:val="-2"/>
        </w:rPr>
      </w:pPr>
    </w:p>
    <w:p w14:paraId="224463BC" w14:textId="77777777" w:rsidR="0022488F" w:rsidRPr="002F05D5" w:rsidRDefault="0022488F" w:rsidP="0022488F">
      <w:pPr>
        <w:pStyle w:val="Prrafodelista"/>
        <w:spacing w:before="11"/>
        <w:ind w:left="720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Garantizar la calidad, inocuidad, trazabilidad y adecuada gestión de los procesos del Servicio de Alimentación del Hospital Regional Cusco, contribuyendo a la seguridad alimentaria de los pacientes hospitalizados, personal asistencial y usuarios del comedor institucional, en cumplimiento de la normativa sanitaria vigente y los estándares de calidad en establecimientos de salud.</w:t>
      </w:r>
    </w:p>
    <w:p w14:paraId="34B2FB1D" w14:textId="77777777" w:rsidR="0022488F" w:rsidRPr="002F05D5" w:rsidRDefault="0022488F" w:rsidP="0022488F">
      <w:pPr>
        <w:pStyle w:val="Prrafodelista"/>
        <w:spacing w:before="11"/>
        <w:ind w:left="720"/>
        <w:rPr>
          <w:rFonts w:asciiTheme="minorHAnsi" w:hAnsiTheme="minorHAnsi" w:cstheme="minorHAnsi"/>
          <w:i/>
          <w:spacing w:val="-2"/>
        </w:rPr>
      </w:pPr>
    </w:p>
    <w:p w14:paraId="51585CE1" w14:textId="77777777" w:rsidR="005D7714" w:rsidRPr="002F05D5" w:rsidRDefault="005D7714" w:rsidP="0022488F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</w:rPr>
      </w:pPr>
      <w:r w:rsidRPr="002F05D5">
        <w:rPr>
          <w:rFonts w:asciiTheme="minorHAnsi" w:hAnsiTheme="minorHAnsi" w:cstheme="minorHAnsi"/>
          <w:b/>
          <w:color w:val="000000" w:themeColor="text1"/>
        </w:rPr>
        <w:t>DESCRIPCIÓN</w:t>
      </w:r>
      <w:r w:rsidRPr="002F05D5">
        <w:rPr>
          <w:rFonts w:asciiTheme="minorHAnsi" w:hAnsiTheme="minorHAnsi" w:cstheme="minorHAnsi"/>
          <w:b/>
          <w:color w:val="000000" w:themeColor="text1"/>
          <w:spacing w:val="-12"/>
        </w:rPr>
        <w:t xml:space="preserve"> </w:t>
      </w:r>
      <w:r w:rsidRPr="002F05D5">
        <w:rPr>
          <w:rFonts w:asciiTheme="minorHAnsi" w:hAnsiTheme="minorHAnsi" w:cstheme="minorHAnsi"/>
          <w:b/>
          <w:color w:val="000000" w:themeColor="text1"/>
        </w:rPr>
        <w:t>GENERAL</w:t>
      </w:r>
      <w:r w:rsidRPr="002F05D5">
        <w:rPr>
          <w:rFonts w:asciiTheme="minorHAnsi" w:hAnsiTheme="minorHAnsi" w:cstheme="minorHAnsi"/>
          <w:b/>
          <w:color w:val="000000" w:themeColor="text1"/>
          <w:spacing w:val="-11"/>
        </w:rPr>
        <w:t xml:space="preserve"> </w:t>
      </w:r>
      <w:r w:rsidRPr="002F05D5">
        <w:rPr>
          <w:rFonts w:asciiTheme="minorHAnsi" w:hAnsiTheme="minorHAnsi" w:cstheme="minorHAnsi"/>
          <w:b/>
          <w:color w:val="000000" w:themeColor="text1"/>
        </w:rPr>
        <w:t>DEL</w:t>
      </w:r>
      <w:r w:rsidRPr="002F05D5">
        <w:rPr>
          <w:rFonts w:asciiTheme="minorHAnsi" w:hAnsiTheme="minorHAnsi" w:cstheme="minorHAnsi"/>
          <w:b/>
          <w:color w:val="000000" w:themeColor="text1"/>
          <w:spacing w:val="-13"/>
        </w:rPr>
        <w:t xml:space="preserve"> </w:t>
      </w:r>
      <w:r w:rsidRPr="002F05D5">
        <w:rPr>
          <w:rFonts w:asciiTheme="minorHAnsi" w:hAnsiTheme="minorHAnsi" w:cstheme="minorHAnsi"/>
          <w:b/>
          <w:color w:val="000000" w:themeColor="text1"/>
        </w:rPr>
        <w:t>REQUERIMIENTO</w:t>
      </w:r>
      <w:r w:rsidRPr="002F05D5">
        <w:rPr>
          <w:rFonts w:asciiTheme="minorHAnsi" w:hAnsiTheme="minorHAnsi" w:cstheme="minorHAnsi"/>
          <w:b/>
          <w:color w:val="000000" w:themeColor="text1"/>
          <w:spacing w:val="-14"/>
        </w:rPr>
        <w:t xml:space="preserve"> </w:t>
      </w:r>
    </w:p>
    <w:p w14:paraId="45EFF94E" w14:textId="77777777" w:rsidR="0022488F" w:rsidRPr="002F05D5" w:rsidRDefault="0022488F" w:rsidP="0022488F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</w:p>
    <w:p w14:paraId="223C0FD0" w14:textId="77777777" w:rsidR="0022488F" w:rsidRPr="002F05D5" w:rsidRDefault="0022488F" w:rsidP="0022488F">
      <w:pPr>
        <w:pStyle w:val="Prrafodelista"/>
        <w:spacing w:before="11"/>
        <w:ind w:left="720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Se requiere la contratación de un profesional Nutricionista con experiencia en gestión de calidad alimentaria y administración de servicios de alimentación colectiva hospitalaria, para ejecutar actividades especializadas orientadas al control de calidad, supervisión de procesos productivos, diseño dietético, control de almacenamiento, distribución de alimentos y mejora continua de los procesos técnicos del Servicio de Alimentación.</w:t>
      </w:r>
    </w:p>
    <w:p w14:paraId="7537564E" w14:textId="77777777" w:rsidR="0022488F" w:rsidRPr="002F05D5" w:rsidRDefault="0022488F" w:rsidP="0022488F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</w:p>
    <w:p w14:paraId="66F6F3EE" w14:textId="77777777" w:rsidR="009B40D7" w:rsidRPr="002F05D5" w:rsidRDefault="005D7714" w:rsidP="00FF56F6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</w:rPr>
      </w:pPr>
      <w:r w:rsidRPr="002F05D5">
        <w:rPr>
          <w:rFonts w:asciiTheme="minorHAnsi" w:hAnsiTheme="minorHAnsi" w:cstheme="minorHAnsi"/>
          <w:b/>
        </w:rPr>
        <w:t>ALCANCES</w:t>
      </w:r>
      <w:r w:rsidRPr="002F05D5">
        <w:rPr>
          <w:rFonts w:asciiTheme="minorHAnsi" w:hAnsiTheme="minorHAnsi" w:cstheme="minorHAnsi"/>
          <w:b/>
          <w:spacing w:val="-11"/>
        </w:rPr>
        <w:t xml:space="preserve"> </w:t>
      </w:r>
      <w:r w:rsidRPr="002F05D5">
        <w:rPr>
          <w:rFonts w:asciiTheme="minorHAnsi" w:hAnsiTheme="minorHAnsi" w:cstheme="minorHAnsi"/>
          <w:b/>
        </w:rPr>
        <w:t>Y</w:t>
      </w:r>
      <w:r w:rsidRPr="002F05D5">
        <w:rPr>
          <w:rFonts w:asciiTheme="minorHAnsi" w:hAnsiTheme="minorHAnsi" w:cstheme="minorHAnsi"/>
          <w:b/>
          <w:spacing w:val="-11"/>
        </w:rPr>
        <w:t xml:space="preserve"> </w:t>
      </w:r>
      <w:r w:rsidRPr="002F05D5">
        <w:rPr>
          <w:rFonts w:asciiTheme="minorHAnsi" w:hAnsiTheme="minorHAnsi" w:cstheme="minorHAnsi"/>
          <w:b/>
        </w:rPr>
        <w:t>DESCRIPCION</w:t>
      </w:r>
      <w:r w:rsidRPr="002F05D5">
        <w:rPr>
          <w:rFonts w:asciiTheme="minorHAnsi" w:hAnsiTheme="minorHAnsi" w:cstheme="minorHAnsi"/>
          <w:b/>
          <w:spacing w:val="-11"/>
        </w:rPr>
        <w:t xml:space="preserve"> </w:t>
      </w:r>
      <w:r w:rsidRPr="002F05D5">
        <w:rPr>
          <w:rFonts w:asciiTheme="minorHAnsi" w:hAnsiTheme="minorHAnsi" w:cstheme="minorHAnsi"/>
          <w:b/>
        </w:rPr>
        <w:t>DEL</w:t>
      </w:r>
      <w:r w:rsidRPr="002F05D5">
        <w:rPr>
          <w:rFonts w:asciiTheme="minorHAnsi" w:hAnsiTheme="minorHAnsi" w:cstheme="minorHAnsi"/>
          <w:b/>
          <w:spacing w:val="-8"/>
        </w:rPr>
        <w:t xml:space="preserve"> </w:t>
      </w:r>
      <w:r w:rsidR="00624309" w:rsidRPr="002F05D5">
        <w:rPr>
          <w:rFonts w:asciiTheme="minorHAnsi" w:hAnsiTheme="minorHAnsi" w:cstheme="minorHAnsi"/>
          <w:b/>
        </w:rPr>
        <w:t>SERVICIO</w:t>
      </w:r>
      <w:r w:rsidRPr="002F05D5">
        <w:rPr>
          <w:rFonts w:asciiTheme="minorHAnsi" w:hAnsiTheme="minorHAnsi" w:cstheme="minorHAnsi"/>
          <w:b/>
          <w:spacing w:val="-9"/>
        </w:rPr>
        <w:t xml:space="preserve"> </w:t>
      </w:r>
    </w:p>
    <w:p w14:paraId="2AF8EC92" w14:textId="77777777" w:rsidR="00B574E9" w:rsidRPr="002F05D5" w:rsidRDefault="00B574E9" w:rsidP="00FF1D2C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El contratista desarrollará las siguientes actividades especializadas, no permanentes:</w:t>
      </w:r>
    </w:p>
    <w:p w14:paraId="2A98613A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Recepcionar y vigilar la calidad, condiciones higiénico-sanitarias y trazabilidad de los alimentos que ingresen al Servicio de Alimentación, verificando cumplimiento de especificaciones técnicas.</w:t>
      </w:r>
    </w:p>
    <w:p w14:paraId="32D6ACC9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Controlar el adecuado almacenamiento, rotación (PEPS), conservación y entrega interna de los alimentos.</w:t>
      </w:r>
    </w:p>
    <w:p w14:paraId="70AF7621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Supervisar y ejecutar controles de:</w:t>
      </w:r>
    </w:p>
    <w:p w14:paraId="1653CB66" w14:textId="77777777" w:rsidR="00B574E9" w:rsidRPr="002F05D5" w:rsidRDefault="00B574E9" w:rsidP="00B574E9">
      <w:pPr>
        <w:pStyle w:val="NormalWeb"/>
        <w:numPr>
          <w:ilvl w:val="1"/>
          <w:numId w:val="11"/>
        </w:numPr>
        <w:ind w:left="1560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Buenas Prácticas de Manufactura (BPM).</w:t>
      </w:r>
    </w:p>
    <w:p w14:paraId="27AEC1D4" w14:textId="77777777" w:rsidR="00B574E9" w:rsidRPr="002F05D5" w:rsidRDefault="00B574E9" w:rsidP="00B574E9">
      <w:pPr>
        <w:pStyle w:val="NormalWeb"/>
        <w:numPr>
          <w:ilvl w:val="1"/>
          <w:numId w:val="11"/>
        </w:numPr>
        <w:ind w:left="1560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Buenas Prácticas de Higiene (BPH).</w:t>
      </w:r>
    </w:p>
    <w:p w14:paraId="764E9736" w14:textId="77777777" w:rsidR="00B574E9" w:rsidRPr="002F05D5" w:rsidRDefault="00B574E9" w:rsidP="00B574E9">
      <w:pPr>
        <w:pStyle w:val="NormalWeb"/>
        <w:numPr>
          <w:ilvl w:val="1"/>
          <w:numId w:val="11"/>
        </w:numPr>
        <w:ind w:left="1560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Programas de Higiene y Saneamiento (PHS).</w:t>
      </w:r>
    </w:p>
    <w:p w14:paraId="400BF179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Elaborar y diseñar planes dietéticos hospitalarios conforme a prescripción médica y normativas vigentes.</w:t>
      </w:r>
    </w:p>
    <w:p w14:paraId="253B765E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Controlar los procesos de elaboración de alimentos, garantizando estándares de calidad, temperatura, inocuidad y valor nutricional.</w:t>
      </w:r>
    </w:p>
    <w:p w14:paraId="7538AB98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Supervisar y verificar los procesos de entrega y distribución de alimentos a los diferentes servicios hospitalarios.</w:t>
      </w:r>
    </w:p>
    <w:p w14:paraId="1A1BCFF2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Direccionar y controlar los procesos durante la atención del comedor institucional.</w:t>
      </w:r>
    </w:p>
    <w:p w14:paraId="380535C8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Capacitar periódicamente al personal técnico en temas de inocuidad alimentaria, control sanitario y calidad.</w:t>
      </w:r>
    </w:p>
    <w:p w14:paraId="3AECFC58" w14:textId="77777777" w:rsidR="00D2025E" w:rsidRPr="002F05D5" w:rsidRDefault="00B574E9" w:rsidP="00D2025E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Proponer mejoras técnicas orientadas a la optimización de procesos, reducción de mermas y fortalecimiento del sistema de calidad.</w:t>
      </w:r>
    </w:p>
    <w:p w14:paraId="309988C6" w14:textId="77777777" w:rsidR="00D2025E" w:rsidRPr="002F05D5" w:rsidRDefault="00D2025E" w:rsidP="00D2025E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lastRenderedPageBreak/>
        <w:t>Realizar el control de orden, limpieza y condiciones higiénico-sanitarias en el ingreso del personal de turno, verificando:</w:t>
      </w:r>
    </w:p>
    <w:p w14:paraId="0D20CE61" w14:textId="77777777" w:rsidR="00D2025E" w:rsidRPr="002F05D5" w:rsidRDefault="00D2025E" w:rsidP="00D2025E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Uso correcto de uniforme completo y limpio.</w:t>
      </w:r>
    </w:p>
    <w:p w14:paraId="3E9A066D" w14:textId="77777777" w:rsidR="00D2025E" w:rsidRPr="002F05D5" w:rsidRDefault="00D2025E" w:rsidP="00D2025E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Estado de higiene personal.</w:t>
      </w:r>
    </w:p>
    <w:p w14:paraId="35F55D5D" w14:textId="77777777" w:rsidR="00D2025E" w:rsidRPr="002F05D5" w:rsidRDefault="00D2025E" w:rsidP="00D2025E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Cumplimiento de protocolos sanitarios vigentes.</w:t>
      </w:r>
    </w:p>
    <w:p w14:paraId="210B837E" w14:textId="77777777" w:rsidR="00D2025E" w:rsidRPr="002F05D5" w:rsidRDefault="00D2025E" w:rsidP="00D2025E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Registro correspondiente en formatos de control establecidos.</w:t>
      </w:r>
    </w:p>
    <w:p w14:paraId="51C02FEB" w14:textId="77777777" w:rsidR="00B574E9" w:rsidRPr="002F05D5" w:rsidRDefault="00B574E9" w:rsidP="00B574E9">
      <w:pPr>
        <w:pStyle w:val="NormalWeb"/>
        <w:numPr>
          <w:ilvl w:val="0"/>
          <w:numId w:val="11"/>
        </w:numPr>
        <w:tabs>
          <w:tab w:val="clear" w:pos="720"/>
        </w:tabs>
        <w:ind w:left="1134"/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Informar de manera inmediata y documentada a su jefe inmediato sobre cualquier incidencia, observación, deficiencia o situación irregular detectada durante el desarrollo de sus funciones, relacionada con:</w:t>
      </w:r>
    </w:p>
    <w:p w14:paraId="54FB3E95" w14:textId="77777777" w:rsidR="00B574E9" w:rsidRPr="002F05D5" w:rsidRDefault="00B574E9" w:rsidP="00B574E9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Insumos (calidad, vencimientos, faltantes, incumplimiento de especificaciones).</w:t>
      </w:r>
    </w:p>
    <w:p w14:paraId="459CCFC4" w14:textId="77777777" w:rsidR="00B574E9" w:rsidRPr="002F05D5" w:rsidRDefault="00B574E9" w:rsidP="00B574E9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Equipos (fallas, deterioro, mal funcionamiento).</w:t>
      </w:r>
    </w:p>
    <w:p w14:paraId="2BDB72CA" w14:textId="77777777" w:rsidR="00B574E9" w:rsidRPr="002F05D5" w:rsidRDefault="00B574E9" w:rsidP="00B574E9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Infraestructura.</w:t>
      </w:r>
    </w:p>
    <w:p w14:paraId="1CCF6808" w14:textId="77777777" w:rsidR="00B574E9" w:rsidRPr="002F05D5" w:rsidRDefault="00B574E9" w:rsidP="00B574E9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Personal (incumplimientos de normas sanitarias o procedimientos).</w:t>
      </w:r>
    </w:p>
    <w:p w14:paraId="5BD6BAAB" w14:textId="77777777" w:rsidR="00AF1871" w:rsidRPr="002F05D5" w:rsidRDefault="00B574E9" w:rsidP="00FF1D2C">
      <w:pPr>
        <w:pStyle w:val="NormalWeb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2F05D5">
        <w:rPr>
          <w:rFonts w:asciiTheme="minorHAnsi" w:hAnsiTheme="minorHAnsi" w:cstheme="minorHAnsi"/>
          <w:sz w:val="22"/>
          <w:szCs w:val="22"/>
        </w:rPr>
        <w:t>Cualquier evento que pueda comprometer la calidad, inocuidad o continuidad del servicio de alimentación.</w:t>
      </w:r>
    </w:p>
    <w:p w14:paraId="1A5BA7E4" w14:textId="77777777" w:rsidR="00982A05" w:rsidRPr="002F05D5" w:rsidRDefault="00624309" w:rsidP="00FF56F6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</w:rPr>
      </w:pPr>
      <w:r w:rsidRPr="002F05D5">
        <w:rPr>
          <w:rFonts w:asciiTheme="minorHAnsi" w:hAnsiTheme="minorHAnsi" w:cstheme="minorHAnsi"/>
          <w:b/>
        </w:rPr>
        <w:t xml:space="preserve">REQUISITOS MÍNIMOS </w:t>
      </w:r>
    </w:p>
    <w:p w14:paraId="494494C5" w14:textId="77777777" w:rsidR="00FF56F6" w:rsidRPr="002F05D5" w:rsidRDefault="00FF56F6" w:rsidP="00FF56F6">
      <w:pPr>
        <w:widowControl/>
        <w:autoSpaceDE/>
        <w:autoSpaceDN/>
        <w:spacing w:before="100" w:beforeAutospacing="1" w:after="100" w:afterAutospacing="1"/>
        <w:ind w:left="851" w:hanging="284"/>
        <w:outlineLvl w:val="2"/>
        <w:rPr>
          <w:rFonts w:asciiTheme="minorHAnsi" w:eastAsia="Times New Roman" w:hAnsiTheme="minorHAnsi" w:cstheme="minorHAnsi"/>
          <w:b/>
          <w:bCs/>
          <w:lang w:val="es-PE" w:eastAsia="es-PE"/>
        </w:rPr>
      </w:pPr>
      <w:r w:rsidRPr="002F05D5">
        <w:rPr>
          <w:rFonts w:asciiTheme="minorHAnsi" w:eastAsia="Times New Roman" w:hAnsiTheme="minorHAnsi" w:cstheme="minorHAnsi"/>
          <w:b/>
          <w:bCs/>
          <w:lang w:val="es-PE" w:eastAsia="es-PE"/>
        </w:rPr>
        <w:t>Formación Académica:</w:t>
      </w:r>
    </w:p>
    <w:p w14:paraId="670C1338" w14:textId="77777777" w:rsidR="00FF56F6" w:rsidRPr="002F05D5" w:rsidRDefault="00FF56F6" w:rsidP="007C2270">
      <w:pPr>
        <w:widowControl/>
        <w:numPr>
          <w:ilvl w:val="0"/>
          <w:numId w:val="12"/>
        </w:numPr>
        <w:tabs>
          <w:tab w:val="clear" w:pos="786"/>
          <w:tab w:val="num" w:pos="1134"/>
        </w:tabs>
        <w:autoSpaceDE/>
        <w:autoSpaceDN/>
        <w:spacing w:before="100" w:beforeAutospacing="1" w:after="100" w:afterAutospacing="1"/>
        <w:ind w:left="1418" w:hanging="283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Título profesional de Licenciado(a) en Nutrición.</w:t>
      </w:r>
    </w:p>
    <w:p w14:paraId="554A3A63" w14:textId="77777777" w:rsidR="00FF56F6" w:rsidRPr="002F05D5" w:rsidRDefault="00FF56F6" w:rsidP="007C2270">
      <w:pPr>
        <w:widowControl/>
        <w:numPr>
          <w:ilvl w:val="0"/>
          <w:numId w:val="12"/>
        </w:numPr>
        <w:tabs>
          <w:tab w:val="clear" w:pos="786"/>
          <w:tab w:val="num" w:pos="1134"/>
        </w:tabs>
        <w:autoSpaceDE/>
        <w:autoSpaceDN/>
        <w:spacing w:before="100" w:beforeAutospacing="1" w:after="100" w:afterAutospacing="1"/>
        <w:ind w:left="1418" w:hanging="283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Colegiatura y habilitación profesional vigente.</w:t>
      </w:r>
    </w:p>
    <w:p w14:paraId="1BAEC926" w14:textId="77777777" w:rsidR="00FF56F6" w:rsidRPr="002F05D5" w:rsidRDefault="00FF56F6" w:rsidP="00FF56F6">
      <w:pPr>
        <w:widowControl/>
        <w:autoSpaceDE/>
        <w:autoSpaceDN/>
        <w:spacing w:before="100" w:beforeAutospacing="1" w:after="100" w:afterAutospacing="1"/>
        <w:ind w:left="851" w:hanging="284"/>
        <w:outlineLvl w:val="2"/>
        <w:rPr>
          <w:rFonts w:asciiTheme="minorHAnsi" w:eastAsia="Times New Roman" w:hAnsiTheme="minorHAnsi" w:cstheme="minorHAnsi"/>
          <w:b/>
          <w:bCs/>
          <w:lang w:val="es-PE" w:eastAsia="es-PE"/>
        </w:rPr>
      </w:pPr>
      <w:r w:rsidRPr="002F05D5">
        <w:rPr>
          <w:rFonts w:asciiTheme="minorHAnsi" w:eastAsia="Times New Roman" w:hAnsiTheme="minorHAnsi" w:cstheme="minorHAnsi"/>
          <w:b/>
          <w:bCs/>
          <w:lang w:val="es-PE" w:eastAsia="es-PE"/>
        </w:rPr>
        <w:t>Experiencia General:</w:t>
      </w:r>
    </w:p>
    <w:p w14:paraId="1B6780D6" w14:textId="50A51E39" w:rsidR="00FF56F6" w:rsidRPr="002F05D5" w:rsidRDefault="00FF56F6" w:rsidP="007C2270">
      <w:pPr>
        <w:widowControl/>
        <w:numPr>
          <w:ilvl w:val="0"/>
          <w:numId w:val="13"/>
        </w:numPr>
        <w:tabs>
          <w:tab w:val="clear" w:pos="720"/>
          <w:tab w:val="num" w:pos="1276"/>
        </w:tabs>
        <w:autoSpaceDE/>
        <w:autoSpaceDN/>
        <w:spacing w:before="100" w:beforeAutospacing="1" w:after="100" w:afterAutospacing="1"/>
        <w:ind w:left="1276" w:hanging="283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Experiencia</w:t>
      </w:r>
      <w:r w:rsidR="00D2025E" w:rsidRPr="002F05D5">
        <w:rPr>
          <w:rFonts w:asciiTheme="minorHAnsi" w:eastAsia="Times New Roman" w:hAnsiTheme="minorHAnsi" w:cstheme="minorHAnsi"/>
          <w:lang w:val="es-PE" w:eastAsia="es-PE"/>
        </w:rPr>
        <w:t xml:space="preserve"> profesional mínima de </w:t>
      </w:r>
      <w:r w:rsidR="00752570" w:rsidRPr="002F05D5">
        <w:rPr>
          <w:rFonts w:asciiTheme="minorHAnsi" w:eastAsia="Times New Roman" w:hAnsiTheme="minorHAnsi" w:cstheme="minorHAnsi"/>
          <w:lang w:val="es-PE" w:eastAsia="es-PE"/>
        </w:rPr>
        <w:t>tres</w:t>
      </w:r>
      <w:r w:rsidR="00345038" w:rsidRPr="002F05D5">
        <w:rPr>
          <w:rFonts w:asciiTheme="minorHAnsi" w:eastAsia="Times New Roman" w:hAnsiTheme="minorHAnsi" w:cstheme="minorHAnsi"/>
          <w:lang w:val="es-PE" w:eastAsia="es-PE"/>
        </w:rPr>
        <w:t xml:space="preserve"> (</w:t>
      </w:r>
      <w:r w:rsidR="002937FD" w:rsidRPr="002F05D5">
        <w:rPr>
          <w:rFonts w:asciiTheme="minorHAnsi" w:eastAsia="Times New Roman" w:hAnsiTheme="minorHAnsi" w:cstheme="minorHAnsi"/>
          <w:lang w:val="es-PE" w:eastAsia="es-PE"/>
        </w:rPr>
        <w:t>0</w:t>
      </w:r>
      <w:r w:rsidR="00752570" w:rsidRPr="002F05D5">
        <w:rPr>
          <w:rFonts w:asciiTheme="minorHAnsi" w:eastAsia="Times New Roman" w:hAnsiTheme="minorHAnsi" w:cstheme="minorHAnsi"/>
          <w:lang w:val="es-PE" w:eastAsia="es-PE"/>
        </w:rPr>
        <w:t>3</w:t>
      </w:r>
      <w:r w:rsidRPr="002F05D5">
        <w:rPr>
          <w:rFonts w:asciiTheme="minorHAnsi" w:eastAsia="Times New Roman" w:hAnsiTheme="minorHAnsi" w:cstheme="minorHAnsi"/>
          <w:lang w:val="es-PE" w:eastAsia="es-PE"/>
        </w:rPr>
        <w:t>) años en el sector público y/o privado.</w:t>
      </w:r>
    </w:p>
    <w:p w14:paraId="6CC656E6" w14:textId="77777777" w:rsidR="00FF56F6" w:rsidRPr="002F05D5" w:rsidRDefault="00FF56F6" w:rsidP="00FF56F6">
      <w:pPr>
        <w:widowControl/>
        <w:autoSpaceDE/>
        <w:autoSpaceDN/>
        <w:spacing w:before="100" w:beforeAutospacing="1" w:after="100" w:afterAutospacing="1"/>
        <w:ind w:left="851" w:hanging="284"/>
        <w:outlineLvl w:val="2"/>
        <w:rPr>
          <w:rFonts w:asciiTheme="minorHAnsi" w:eastAsia="Times New Roman" w:hAnsiTheme="minorHAnsi" w:cstheme="minorHAnsi"/>
          <w:b/>
          <w:bCs/>
          <w:lang w:val="es-PE" w:eastAsia="es-PE"/>
        </w:rPr>
      </w:pPr>
      <w:r w:rsidRPr="002F05D5">
        <w:rPr>
          <w:rFonts w:asciiTheme="minorHAnsi" w:eastAsia="Times New Roman" w:hAnsiTheme="minorHAnsi" w:cstheme="minorHAnsi"/>
          <w:b/>
          <w:bCs/>
          <w:lang w:val="es-PE" w:eastAsia="es-PE"/>
        </w:rPr>
        <w:t>Experiencia Específica:</w:t>
      </w:r>
    </w:p>
    <w:p w14:paraId="1000A87F" w14:textId="098CAEA7" w:rsidR="00FF56F6" w:rsidRPr="002F05D5" w:rsidRDefault="00FF56F6" w:rsidP="007C2270">
      <w:pPr>
        <w:widowControl/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spacing w:before="100" w:beforeAutospacing="1" w:after="100" w:afterAutospacing="1"/>
        <w:ind w:left="1418" w:hanging="425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Experiencia mínima de</w:t>
      </w:r>
      <w:r w:rsidR="00F76534" w:rsidRPr="002F05D5">
        <w:rPr>
          <w:rFonts w:asciiTheme="minorHAnsi" w:eastAsia="Times New Roman" w:hAnsiTheme="minorHAnsi" w:cstheme="minorHAnsi"/>
          <w:lang w:val="es-PE" w:eastAsia="es-PE"/>
        </w:rPr>
        <w:t xml:space="preserve"> </w:t>
      </w:r>
      <w:r w:rsidR="00752570" w:rsidRPr="002F05D5">
        <w:rPr>
          <w:rFonts w:asciiTheme="minorHAnsi" w:eastAsia="Times New Roman" w:hAnsiTheme="minorHAnsi" w:cstheme="minorHAnsi"/>
          <w:lang w:val="es-PE" w:eastAsia="es-PE"/>
        </w:rPr>
        <w:t xml:space="preserve">dos </w:t>
      </w:r>
      <w:r w:rsidRPr="002F05D5">
        <w:rPr>
          <w:rFonts w:asciiTheme="minorHAnsi" w:eastAsia="Times New Roman" w:hAnsiTheme="minorHAnsi" w:cstheme="minorHAnsi"/>
          <w:lang w:val="es-PE" w:eastAsia="es-PE"/>
        </w:rPr>
        <w:t>(0</w:t>
      </w:r>
      <w:r w:rsidR="00752570" w:rsidRPr="002F05D5">
        <w:rPr>
          <w:rFonts w:asciiTheme="minorHAnsi" w:eastAsia="Times New Roman" w:hAnsiTheme="minorHAnsi" w:cstheme="minorHAnsi"/>
          <w:lang w:val="es-PE" w:eastAsia="es-PE"/>
        </w:rPr>
        <w:t>2</w:t>
      </w:r>
      <w:r w:rsidRPr="002F05D5">
        <w:rPr>
          <w:rFonts w:asciiTheme="minorHAnsi" w:eastAsia="Times New Roman" w:hAnsiTheme="minorHAnsi" w:cstheme="minorHAnsi"/>
          <w:lang w:val="es-PE" w:eastAsia="es-PE"/>
        </w:rPr>
        <w:t>) años como Nutricionista de Calidad y/o Administrador de Servicios de Alimentación Colectiva Hospitalaria.</w:t>
      </w:r>
    </w:p>
    <w:p w14:paraId="044CDC31" w14:textId="77777777" w:rsidR="00FF56F6" w:rsidRPr="002F05D5" w:rsidRDefault="00FF56F6" w:rsidP="00FF56F6">
      <w:pPr>
        <w:widowControl/>
        <w:autoSpaceDE/>
        <w:autoSpaceDN/>
        <w:spacing w:before="100" w:beforeAutospacing="1" w:after="100" w:afterAutospacing="1"/>
        <w:ind w:left="851" w:hanging="284"/>
        <w:outlineLvl w:val="2"/>
        <w:rPr>
          <w:rFonts w:asciiTheme="minorHAnsi" w:eastAsia="Times New Roman" w:hAnsiTheme="minorHAnsi" w:cstheme="minorHAnsi"/>
          <w:b/>
          <w:bCs/>
          <w:lang w:val="es-PE" w:eastAsia="es-PE"/>
        </w:rPr>
      </w:pPr>
      <w:r w:rsidRPr="002F05D5">
        <w:rPr>
          <w:rFonts w:asciiTheme="minorHAnsi" w:eastAsia="Times New Roman" w:hAnsiTheme="minorHAnsi" w:cstheme="minorHAnsi"/>
          <w:b/>
          <w:bCs/>
          <w:lang w:val="es-PE" w:eastAsia="es-PE"/>
        </w:rPr>
        <w:t>Capacitación:</w:t>
      </w:r>
    </w:p>
    <w:p w14:paraId="13A8054B" w14:textId="77777777" w:rsidR="00FF56F6" w:rsidRPr="002F05D5" w:rsidRDefault="00FF56F6" w:rsidP="007C2270">
      <w:pPr>
        <w:widowControl/>
        <w:numPr>
          <w:ilvl w:val="0"/>
          <w:numId w:val="15"/>
        </w:numPr>
        <w:tabs>
          <w:tab w:val="clear" w:pos="720"/>
        </w:tabs>
        <w:autoSpaceDE/>
        <w:autoSpaceDN/>
        <w:spacing w:before="100" w:beforeAutospacing="1" w:after="100" w:afterAutospacing="1"/>
        <w:ind w:left="1418" w:hanging="284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Diplomado o especialización en Gestión de la Calidad Alimentaria, Inocuidad Alimentaria o Administración de Servicios de Alimentación.</w:t>
      </w:r>
    </w:p>
    <w:p w14:paraId="2FDFB848" w14:textId="77777777" w:rsidR="00FF56F6" w:rsidRPr="002F05D5" w:rsidRDefault="00FF56F6" w:rsidP="007C2270">
      <w:pPr>
        <w:widowControl/>
        <w:numPr>
          <w:ilvl w:val="0"/>
          <w:numId w:val="15"/>
        </w:numPr>
        <w:tabs>
          <w:tab w:val="clear" w:pos="720"/>
        </w:tabs>
        <w:autoSpaceDE/>
        <w:autoSpaceDN/>
        <w:spacing w:before="100" w:beforeAutospacing="1" w:after="100" w:afterAutospacing="1"/>
        <w:ind w:left="1418" w:hanging="284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Capacitación en BPM, HACCP o sistemas de gestión de calidad.</w:t>
      </w:r>
    </w:p>
    <w:p w14:paraId="34AD782D" w14:textId="77777777" w:rsidR="00FF56F6" w:rsidRPr="002F05D5" w:rsidRDefault="00FF56F6" w:rsidP="007C2270">
      <w:pPr>
        <w:widowControl/>
        <w:numPr>
          <w:ilvl w:val="0"/>
          <w:numId w:val="15"/>
        </w:numPr>
        <w:tabs>
          <w:tab w:val="clear" w:pos="720"/>
        </w:tabs>
        <w:autoSpaceDE/>
        <w:autoSpaceDN/>
        <w:spacing w:before="100" w:beforeAutospacing="1" w:after="100" w:afterAutospacing="1"/>
        <w:ind w:left="1418" w:hanging="284"/>
        <w:rPr>
          <w:rFonts w:asciiTheme="minorHAnsi" w:eastAsia="Times New Roman" w:hAnsiTheme="minorHAnsi" w:cstheme="minorHAnsi"/>
          <w:lang w:val="es-PE" w:eastAsia="es-PE"/>
        </w:rPr>
      </w:pPr>
      <w:r w:rsidRPr="002F05D5">
        <w:rPr>
          <w:rFonts w:asciiTheme="minorHAnsi" w:eastAsia="Times New Roman" w:hAnsiTheme="minorHAnsi" w:cstheme="minorHAnsi"/>
          <w:lang w:val="es-PE" w:eastAsia="es-PE"/>
        </w:rPr>
        <w:t>Conocimiento de normativa sanitaria peruana v</w:t>
      </w:r>
      <w:r w:rsidR="007C2270" w:rsidRPr="002F05D5">
        <w:rPr>
          <w:rFonts w:asciiTheme="minorHAnsi" w:eastAsia="Times New Roman" w:hAnsiTheme="minorHAnsi" w:cstheme="minorHAnsi"/>
          <w:lang w:val="es-PE" w:eastAsia="es-PE"/>
        </w:rPr>
        <w:t xml:space="preserve">igente aplicable a servicios de </w:t>
      </w:r>
      <w:r w:rsidRPr="002F05D5">
        <w:rPr>
          <w:rFonts w:asciiTheme="minorHAnsi" w:eastAsia="Times New Roman" w:hAnsiTheme="minorHAnsi" w:cstheme="minorHAnsi"/>
          <w:lang w:val="es-PE" w:eastAsia="es-PE"/>
        </w:rPr>
        <w:t>alimentación en establecimientos de salud.</w:t>
      </w:r>
    </w:p>
    <w:p w14:paraId="7DE81DE7" w14:textId="77777777" w:rsidR="008F68B0" w:rsidRPr="002F05D5" w:rsidRDefault="00982A05" w:rsidP="00E615D9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rFonts w:asciiTheme="minorHAnsi" w:hAnsiTheme="minorHAnsi" w:cstheme="minorHAnsi"/>
          <w:b/>
          <w:i/>
        </w:rPr>
      </w:pPr>
      <w:r w:rsidRPr="002F05D5">
        <w:rPr>
          <w:rFonts w:asciiTheme="minorHAnsi" w:hAnsiTheme="minorHAnsi" w:cstheme="minorHAnsi"/>
          <w:b/>
          <w:i/>
        </w:rPr>
        <w:t>Otros requisitos</w:t>
      </w:r>
      <w:r w:rsidR="00E615D9" w:rsidRPr="002F05D5">
        <w:rPr>
          <w:rFonts w:asciiTheme="minorHAnsi" w:hAnsiTheme="minorHAnsi" w:cstheme="minorHAnsi"/>
          <w:b/>
          <w:i/>
        </w:rPr>
        <w:t xml:space="preserve"> adicionales</w:t>
      </w:r>
    </w:p>
    <w:p w14:paraId="4CD012AA" w14:textId="77777777" w:rsidR="00345038" w:rsidRPr="002F05D5" w:rsidRDefault="00345038" w:rsidP="00E615D9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rFonts w:asciiTheme="minorHAnsi" w:hAnsiTheme="minorHAnsi" w:cstheme="minorHAnsi"/>
          <w:b/>
          <w:i/>
        </w:rPr>
      </w:pPr>
    </w:p>
    <w:p w14:paraId="6568E563" w14:textId="77777777" w:rsidR="004966A9" w:rsidRPr="002F05D5" w:rsidRDefault="004966A9" w:rsidP="004966A9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Copia de DNI vigente</w:t>
      </w:r>
    </w:p>
    <w:p w14:paraId="0434FACF" w14:textId="77777777" w:rsidR="004966A9" w:rsidRPr="002F05D5" w:rsidRDefault="004966A9" w:rsidP="004966A9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Contar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</w:rPr>
        <w:t>con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RUC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activo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y</w:t>
      </w:r>
      <w:r w:rsidRPr="002F05D5">
        <w:rPr>
          <w:rFonts w:asciiTheme="minorHAnsi" w:hAnsiTheme="minorHAnsi" w:cstheme="minorHAnsi"/>
          <w:spacing w:val="-2"/>
        </w:rPr>
        <w:t xml:space="preserve"> habido.</w:t>
      </w:r>
    </w:p>
    <w:p w14:paraId="7F8683A1" w14:textId="77777777" w:rsidR="004966A9" w:rsidRPr="002F05D5" w:rsidRDefault="004966A9" w:rsidP="004966A9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Ficha RUC actualizada.</w:t>
      </w:r>
    </w:p>
    <w:p w14:paraId="6674ACAD" w14:textId="77777777" w:rsidR="004966A9" w:rsidRPr="002F05D5" w:rsidRDefault="004966A9" w:rsidP="004966A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2F05D5">
        <w:rPr>
          <w:rFonts w:asciiTheme="minorHAnsi" w:hAnsiTheme="minorHAnsi" w:cstheme="minorHAnsi"/>
        </w:rPr>
        <w:t>Tener</w:t>
      </w:r>
      <w:r w:rsidRPr="002F05D5">
        <w:rPr>
          <w:rFonts w:asciiTheme="minorHAnsi" w:hAnsiTheme="minorHAnsi" w:cstheme="minorHAnsi"/>
          <w:spacing w:val="-2"/>
        </w:rPr>
        <w:t xml:space="preserve"> cuenta bancaria asociada a su Ruc.</w:t>
      </w:r>
    </w:p>
    <w:p w14:paraId="251145FC" w14:textId="77777777" w:rsidR="004966A9" w:rsidRPr="002F05D5" w:rsidRDefault="004966A9" w:rsidP="004966A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2F05D5">
        <w:rPr>
          <w:rFonts w:asciiTheme="minorHAnsi" w:hAnsiTheme="minorHAnsi" w:cstheme="minorHAnsi"/>
          <w:spacing w:val="-2"/>
        </w:rPr>
        <w:t>Contar con RNP vigente</w:t>
      </w:r>
    </w:p>
    <w:p w14:paraId="22B6A5EC" w14:textId="77777777" w:rsidR="004966A9" w:rsidRPr="002F05D5" w:rsidRDefault="004966A9" w:rsidP="004966A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2F05D5">
        <w:rPr>
          <w:rFonts w:asciiTheme="minorHAnsi" w:hAnsiTheme="minorHAnsi" w:cstheme="minorHAnsi"/>
          <w:spacing w:val="-2"/>
        </w:rPr>
        <w:t xml:space="preserve">Contar con Carnet de Sanidad para manipuladores de Alimentos, vigente </w:t>
      </w:r>
      <w:r w:rsidRPr="002F05D5">
        <w:rPr>
          <w:rFonts w:asciiTheme="minorHAnsi" w:eastAsia="Times New Roman" w:hAnsiTheme="minorHAnsi" w:cstheme="minorHAnsi"/>
          <w:lang w:eastAsia="es-PE"/>
        </w:rPr>
        <w:t>emitido por autoridad competente</w:t>
      </w:r>
    </w:p>
    <w:p w14:paraId="54080C40" w14:textId="77777777" w:rsidR="004966A9" w:rsidRPr="002F05D5" w:rsidRDefault="004966A9" w:rsidP="004966A9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</w:rPr>
      </w:pPr>
      <w:r w:rsidRPr="002F05D5">
        <w:rPr>
          <w:rFonts w:asciiTheme="minorHAnsi" w:hAnsiTheme="minorHAnsi" w:cstheme="minorHAnsi"/>
          <w:spacing w:val="-2"/>
        </w:rPr>
        <w:t xml:space="preserve">No tener </w:t>
      </w:r>
      <w:r w:rsidRPr="002F05D5">
        <w:rPr>
          <w:rFonts w:asciiTheme="minorHAnsi" w:hAnsiTheme="minorHAnsi" w:cstheme="minorHAnsi"/>
        </w:rPr>
        <w:t>impedimento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-1"/>
        </w:rPr>
        <w:t xml:space="preserve"> </w:t>
      </w:r>
      <w:r w:rsidRPr="002F05D5">
        <w:rPr>
          <w:rFonts w:asciiTheme="minorHAnsi" w:hAnsiTheme="minorHAnsi" w:cstheme="minorHAnsi"/>
        </w:rPr>
        <w:t>contratar con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el</w:t>
      </w:r>
      <w:r w:rsidRPr="002F05D5">
        <w:rPr>
          <w:rFonts w:asciiTheme="minorHAnsi" w:hAnsiTheme="minorHAnsi" w:cstheme="minorHAnsi"/>
          <w:spacing w:val="-2"/>
        </w:rPr>
        <w:t xml:space="preserve"> </w:t>
      </w:r>
      <w:r w:rsidRPr="002F05D5">
        <w:rPr>
          <w:rFonts w:asciiTheme="minorHAnsi" w:hAnsiTheme="minorHAnsi" w:cstheme="minorHAnsi"/>
        </w:rPr>
        <w:t>estado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conforme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al</w:t>
      </w:r>
      <w:r w:rsidRPr="002F05D5">
        <w:rPr>
          <w:rFonts w:asciiTheme="minorHAnsi" w:hAnsiTheme="minorHAnsi" w:cstheme="minorHAnsi"/>
          <w:spacing w:val="-2"/>
        </w:rPr>
        <w:t xml:space="preserve"> </w:t>
      </w:r>
      <w:r w:rsidRPr="002F05D5">
        <w:rPr>
          <w:rFonts w:asciiTheme="minorHAnsi" w:hAnsiTheme="minorHAnsi" w:cstheme="minorHAnsi"/>
        </w:rPr>
        <w:t>Art.30</w:t>
      </w:r>
      <w:r w:rsidRPr="002F05D5">
        <w:rPr>
          <w:rFonts w:asciiTheme="minorHAnsi" w:hAnsiTheme="minorHAnsi" w:cstheme="minorHAnsi"/>
          <w:spacing w:val="-1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-1"/>
        </w:rPr>
        <w:t xml:space="preserve"> </w:t>
      </w:r>
      <w:r w:rsidRPr="002F05D5">
        <w:rPr>
          <w:rFonts w:asciiTheme="minorHAnsi" w:hAnsiTheme="minorHAnsi" w:cstheme="minorHAnsi"/>
        </w:rPr>
        <w:t>ley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de contrataciones de estado N°32069.</w:t>
      </w:r>
    </w:p>
    <w:p w14:paraId="53CAD1F5" w14:textId="355254A1" w:rsidR="008F68B0" w:rsidRDefault="008F68B0" w:rsidP="00624309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i/>
          <w:highlight w:val="yellow"/>
        </w:rPr>
      </w:pPr>
    </w:p>
    <w:p w14:paraId="328563F4" w14:textId="42585BB6" w:rsidR="00744A17" w:rsidRDefault="00744A17" w:rsidP="00624309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i/>
          <w:highlight w:val="yellow"/>
        </w:rPr>
      </w:pPr>
    </w:p>
    <w:p w14:paraId="52C32750" w14:textId="77777777" w:rsidR="00744A17" w:rsidRPr="002F05D5" w:rsidRDefault="00744A17" w:rsidP="00624309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i/>
          <w:highlight w:val="yellow"/>
        </w:rPr>
      </w:pPr>
    </w:p>
    <w:p w14:paraId="26E5949F" w14:textId="77777777" w:rsidR="00345038" w:rsidRPr="002F05D5" w:rsidRDefault="009B40D7" w:rsidP="00345038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  <w:b/>
        </w:rPr>
        <w:lastRenderedPageBreak/>
        <w:t>VALOR ESTIMADO</w:t>
      </w:r>
    </w:p>
    <w:p w14:paraId="508371D3" w14:textId="77777777" w:rsidR="009B40D7" w:rsidRPr="002F05D5" w:rsidRDefault="009B40D7" w:rsidP="00345038">
      <w:pPr>
        <w:pStyle w:val="Prrafodelista"/>
        <w:spacing w:before="11"/>
        <w:ind w:left="720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  <w:b/>
          <w:color w:val="FF0000"/>
        </w:rPr>
        <w:t xml:space="preserve"> </w:t>
      </w:r>
    </w:p>
    <w:p w14:paraId="1F09751A" w14:textId="7471080C" w:rsidR="00752570" w:rsidRPr="002F05D5" w:rsidRDefault="00752570" w:rsidP="00752570">
      <w:pPr>
        <w:pStyle w:val="Prrafodelista"/>
        <w:spacing w:before="11"/>
        <w:ind w:left="720"/>
        <w:rPr>
          <w:rFonts w:asciiTheme="minorHAnsi" w:hAnsiTheme="minorHAnsi" w:cstheme="minorHAnsi"/>
          <w:b/>
        </w:rPr>
      </w:pPr>
      <w:r w:rsidRPr="002F05D5">
        <w:rPr>
          <w:rFonts w:asciiTheme="minorHAnsi" w:eastAsia="Times New Roman" w:hAnsiTheme="minorHAnsi" w:cstheme="minorHAnsi"/>
          <w:lang w:eastAsia="es-PE"/>
        </w:rPr>
        <w:t>El valor estimado de la contratación asciende a S/ 3,500.00 (Tres mil quinientos con 00/100 soles) por entregable.</w:t>
      </w:r>
    </w:p>
    <w:p w14:paraId="30F24D3C" w14:textId="77777777" w:rsidR="00C96048" w:rsidRPr="002F05D5" w:rsidRDefault="00C96048" w:rsidP="00345038">
      <w:pPr>
        <w:pStyle w:val="Prrafodelista"/>
        <w:spacing w:before="11"/>
        <w:ind w:left="720"/>
        <w:rPr>
          <w:rFonts w:asciiTheme="minorHAnsi" w:eastAsia="Times New Roman" w:hAnsiTheme="minorHAnsi" w:cstheme="minorHAnsi"/>
          <w:lang w:eastAsia="es-PE"/>
        </w:rPr>
      </w:pPr>
    </w:p>
    <w:p w14:paraId="66E91CAE" w14:textId="77777777" w:rsidR="0012059F" w:rsidRPr="002F05D5" w:rsidRDefault="009B40D7" w:rsidP="0012059F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i/>
        </w:rPr>
      </w:pPr>
      <w:r w:rsidRPr="002F05D5">
        <w:rPr>
          <w:rFonts w:asciiTheme="minorHAnsi" w:hAnsiTheme="minorHAnsi" w:cstheme="minorHAnsi"/>
          <w:b/>
        </w:rPr>
        <w:t xml:space="preserve">SEGUROS </w:t>
      </w:r>
    </w:p>
    <w:p w14:paraId="17FE33BA" w14:textId="77777777" w:rsidR="0012059F" w:rsidRPr="002F05D5" w:rsidRDefault="0012059F" w:rsidP="0012059F">
      <w:pPr>
        <w:pStyle w:val="Prrafodelista"/>
        <w:spacing w:before="11"/>
        <w:ind w:left="720"/>
        <w:rPr>
          <w:rFonts w:asciiTheme="minorHAnsi" w:hAnsiTheme="minorHAnsi" w:cstheme="minorHAnsi"/>
          <w:b/>
        </w:rPr>
      </w:pPr>
    </w:p>
    <w:p w14:paraId="0E132B5C" w14:textId="77777777" w:rsidR="0012059F" w:rsidRPr="002F05D5" w:rsidRDefault="0012059F" w:rsidP="0012059F">
      <w:pPr>
        <w:pStyle w:val="Prrafodelista"/>
        <w:spacing w:before="11"/>
        <w:ind w:left="720"/>
        <w:rPr>
          <w:rFonts w:asciiTheme="minorHAnsi" w:hAnsiTheme="minorHAnsi" w:cstheme="minorHAnsi"/>
          <w:i/>
        </w:rPr>
      </w:pPr>
      <w:r w:rsidRPr="002F05D5">
        <w:rPr>
          <w:rFonts w:asciiTheme="minorHAnsi" w:hAnsiTheme="minorHAnsi" w:cstheme="minorHAnsi"/>
        </w:rPr>
        <w:t>El contratista deberá contar con Seguro Complementario de Trabajo de Riesgo (SCTR) vigente.</w:t>
      </w:r>
    </w:p>
    <w:p w14:paraId="10731229" w14:textId="77777777" w:rsidR="009B40D7" w:rsidRPr="002F05D5" w:rsidRDefault="009B40D7" w:rsidP="009B40D7">
      <w:pPr>
        <w:pStyle w:val="TableParagraph"/>
        <w:tabs>
          <w:tab w:val="left" w:pos="815"/>
        </w:tabs>
        <w:spacing w:line="237" w:lineRule="exact"/>
        <w:rPr>
          <w:rFonts w:asciiTheme="minorHAnsi" w:hAnsiTheme="minorHAnsi" w:cstheme="minorHAnsi"/>
          <w:i/>
        </w:rPr>
      </w:pPr>
    </w:p>
    <w:p w14:paraId="298C690A" w14:textId="77777777" w:rsidR="0012059F" w:rsidRPr="002F05D5" w:rsidRDefault="0012059F" w:rsidP="0012059F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  <w:b/>
        </w:rPr>
        <w:t xml:space="preserve">LUGAR </w:t>
      </w:r>
    </w:p>
    <w:p w14:paraId="0AA67CAD" w14:textId="77777777" w:rsidR="0012059F" w:rsidRPr="002F05D5" w:rsidRDefault="0012059F" w:rsidP="0012059F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hAnsiTheme="minorHAnsi" w:cstheme="minorHAnsi"/>
        </w:rPr>
      </w:pPr>
    </w:p>
    <w:p w14:paraId="3009BCBC" w14:textId="77777777" w:rsidR="0012059F" w:rsidRPr="002F05D5" w:rsidRDefault="0012059F" w:rsidP="0012059F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Servicio de Nutrición y Dietética del Hospital Regional Cusco – Av. La Cultura s/n.</w:t>
      </w:r>
    </w:p>
    <w:p w14:paraId="009A4182" w14:textId="77777777" w:rsidR="00DC71E8" w:rsidRPr="002F05D5" w:rsidRDefault="00DC71E8" w:rsidP="0012059F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hAnsiTheme="minorHAnsi" w:cstheme="minorHAnsi"/>
        </w:rPr>
      </w:pPr>
    </w:p>
    <w:p w14:paraId="38CFB719" w14:textId="77777777" w:rsidR="0012059F" w:rsidRPr="002F05D5" w:rsidRDefault="0012059F" w:rsidP="0012059F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hAnsiTheme="minorHAnsi" w:cstheme="minorHAnsi"/>
        </w:rPr>
      </w:pPr>
    </w:p>
    <w:p w14:paraId="13B00DA2" w14:textId="77777777" w:rsidR="009B40D7" w:rsidRPr="002F05D5" w:rsidRDefault="009B40D7" w:rsidP="008F68B0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rPr>
          <w:rFonts w:asciiTheme="minorHAnsi" w:hAnsiTheme="minorHAnsi" w:cstheme="minorHAnsi"/>
          <w:b/>
          <w:spacing w:val="-4"/>
        </w:rPr>
      </w:pPr>
      <w:r w:rsidRPr="002F05D5">
        <w:rPr>
          <w:rFonts w:asciiTheme="minorHAnsi" w:hAnsiTheme="minorHAnsi" w:cstheme="minorHAnsi"/>
          <w:b/>
        </w:rPr>
        <w:t>PLAZO DE LA PRESTACIÓN</w:t>
      </w:r>
      <w:r w:rsidRPr="002F05D5">
        <w:rPr>
          <w:rFonts w:asciiTheme="minorHAnsi" w:hAnsiTheme="minorHAnsi" w:cstheme="minorHAnsi"/>
          <w:b/>
          <w:spacing w:val="-4"/>
        </w:rPr>
        <w:t xml:space="preserve"> </w:t>
      </w:r>
    </w:p>
    <w:p w14:paraId="6407ACBB" w14:textId="77777777" w:rsidR="0012059F" w:rsidRPr="002F05D5" w:rsidRDefault="0012059F" w:rsidP="0012059F">
      <w:pPr>
        <w:pStyle w:val="TableParagraph"/>
        <w:tabs>
          <w:tab w:val="left" w:pos="815"/>
        </w:tabs>
        <w:spacing w:line="237" w:lineRule="exact"/>
        <w:ind w:left="720"/>
        <w:rPr>
          <w:rFonts w:asciiTheme="minorHAnsi" w:hAnsiTheme="minorHAnsi" w:cstheme="minorHAnsi"/>
        </w:rPr>
      </w:pPr>
    </w:p>
    <w:p w14:paraId="0F1F9CA2" w14:textId="77777777" w:rsidR="00D84A7C" w:rsidRPr="00E5215E" w:rsidRDefault="00D84A7C" w:rsidP="00D84A7C">
      <w:pPr>
        <w:pStyle w:val="TableParagraph"/>
        <w:tabs>
          <w:tab w:val="left" w:pos="815"/>
        </w:tabs>
        <w:spacing w:line="237" w:lineRule="exact"/>
        <w:ind w:left="709"/>
        <w:rPr>
          <w:rFonts w:asciiTheme="minorHAnsi" w:hAnsiTheme="minorHAnsi" w:cstheme="minorHAnsi"/>
          <w:i/>
        </w:rPr>
      </w:pPr>
      <w:r w:rsidRPr="00E5215E">
        <w:rPr>
          <w:rFonts w:asciiTheme="minorHAnsi" w:hAnsiTheme="minorHAnsi" w:cstheme="minorHAnsi"/>
        </w:rPr>
        <w:t>El plazo de ejecución será de treinta (30) días calendario, contados a partir del día siguiente de la notificación de la Orden de Servicio.</w:t>
      </w:r>
    </w:p>
    <w:p w14:paraId="16BCF774" w14:textId="77777777" w:rsidR="00EE0599" w:rsidRPr="002F05D5" w:rsidRDefault="00EE0599" w:rsidP="001D5D7A">
      <w:pPr>
        <w:pStyle w:val="TableParagraph"/>
        <w:ind w:right="99"/>
        <w:jc w:val="both"/>
        <w:rPr>
          <w:rFonts w:asciiTheme="minorHAnsi" w:hAnsiTheme="minorHAnsi" w:cstheme="minorHAnsi"/>
          <w:i/>
        </w:rPr>
      </w:pPr>
    </w:p>
    <w:p w14:paraId="6A6DCA65" w14:textId="77777777" w:rsidR="00DC71E8" w:rsidRPr="002F05D5" w:rsidRDefault="005D7714" w:rsidP="00BB5148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2F05D5">
        <w:rPr>
          <w:rFonts w:asciiTheme="minorHAnsi" w:hAnsiTheme="minorHAnsi" w:cstheme="minorHAnsi"/>
          <w:b/>
        </w:rPr>
        <w:t>ENTREGABLES</w:t>
      </w:r>
    </w:p>
    <w:p w14:paraId="10FA79CF" w14:textId="77777777" w:rsidR="00BB5148" w:rsidRPr="002F05D5" w:rsidRDefault="005D7714" w:rsidP="00DC71E8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  <w:r w:rsidRPr="002F05D5">
        <w:rPr>
          <w:rFonts w:asciiTheme="minorHAnsi" w:hAnsiTheme="minorHAnsi" w:cstheme="minorHAnsi"/>
          <w:b/>
          <w:spacing w:val="-7"/>
        </w:rPr>
        <w:t xml:space="preserve"> </w:t>
      </w:r>
    </w:p>
    <w:p w14:paraId="741FAA00" w14:textId="77777777" w:rsidR="003408E7" w:rsidRPr="002F05D5" w:rsidRDefault="003408E7" w:rsidP="00274C7C">
      <w:pPr>
        <w:pStyle w:val="Sinespaciado"/>
        <w:ind w:left="851"/>
        <w:rPr>
          <w:rFonts w:asciiTheme="minorHAnsi" w:hAnsiTheme="minorHAnsi" w:cstheme="minorHAnsi"/>
          <w:lang w:eastAsia="es-PE"/>
        </w:rPr>
      </w:pPr>
      <w:r w:rsidRPr="002F05D5">
        <w:rPr>
          <w:rFonts w:asciiTheme="minorHAnsi" w:hAnsiTheme="minorHAnsi" w:cstheme="minorHAnsi"/>
          <w:lang w:eastAsia="es-PE"/>
        </w:rPr>
        <w:t>1. Informe mensual de supervisión de calidad y trazabilidad.</w:t>
      </w:r>
    </w:p>
    <w:p w14:paraId="7DC9BDDA" w14:textId="77777777" w:rsidR="003408E7" w:rsidRPr="002F05D5" w:rsidRDefault="003408E7" w:rsidP="00274C7C">
      <w:pPr>
        <w:pStyle w:val="Sinespaciado"/>
        <w:ind w:left="851"/>
        <w:rPr>
          <w:rFonts w:asciiTheme="minorHAnsi" w:hAnsiTheme="minorHAnsi" w:cstheme="minorHAnsi"/>
          <w:lang w:eastAsia="es-PE"/>
        </w:rPr>
      </w:pPr>
      <w:r w:rsidRPr="002F05D5">
        <w:rPr>
          <w:rFonts w:asciiTheme="minorHAnsi" w:hAnsiTheme="minorHAnsi" w:cstheme="minorHAnsi"/>
          <w:lang w:eastAsia="es-PE"/>
        </w:rPr>
        <w:t>2. Informe de control de BPM, BPH y PHS.</w:t>
      </w:r>
    </w:p>
    <w:p w14:paraId="3F855E23" w14:textId="77777777" w:rsidR="003408E7" w:rsidRPr="002F05D5" w:rsidRDefault="003408E7" w:rsidP="00274C7C">
      <w:pPr>
        <w:pStyle w:val="Sinespaciado"/>
        <w:ind w:left="851"/>
        <w:rPr>
          <w:rFonts w:asciiTheme="minorHAnsi" w:hAnsiTheme="minorHAnsi" w:cstheme="minorHAnsi"/>
          <w:lang w:eastAsia="es-PE"/>
        </w:rPr>
      </w:pPr>
      <w:r w:rsidRPr="002F05D5">
        <w:rPr>
          <w:rFonts w:asciiTheme="minorHAnsi" w:hAnsiTheme="minorHAnsi" w:cstheme="minorHAnsi"/>
          <w:lang w:eastAsia="es-PE"/>
        </w:rPr>
        <w:t>3. Planes dietéticos actualizados.</w:t>
      </w:r>
    </w:p>
    <w:p w14:paraId="7A794DFC" w14:textId="77777777" w:rsidR="003408E7" w:rsidRPr="002F05D5" w:rsidRDefault="003408E7" w:rsidP="00274C7C">
      <w:pPr>
        <w:pStyle w:val="Sinespaciado"/>
        <w:ind w:left="851"/>
        <w:rPr>
          <w:rFonts w:asciiTheme="minorHAnsi" w:hAnsiTheme="minorHAnsi" w:cstheme="minorHAnsi"/>
          <w:lang w:eastAsia="es-PE"/>
        </w:rPr>
      </w:pPr>
      <w:r w:rsidRPr="002F05D5">
        <w:rPr>
          <w:rFonts w:asciiTheme="minorHAnsi" w:hAnsiTheme="minorHAnsi" w:cstheme="minorHAnsi"/>
          <w:lang w:eastAsia="es-PE"/>
        </w:rPr>
        <w:t>4. Informe de capacitación realizada al personal.</w:t>
      </w:r>
    </w:p>
    <w:p w14:paraId="1AB1C49F" w14:textId="77777777" w:rsidR="003408E7" w:rsidRPr="002F05D5" w:rsidRDefault="003408E7" w:rsidP="00274C7C">
      <w:pPr>
        <w:pStyle w:val="Sinespaciado"/>
        <w:ind w:left="851"/>
        <w:rPr>
          <w:rFonts w:asciiTheme="minorHAnsi" w:hAnsiTheme="minorHAnsi" w:cstheme="minorHAnsi"/>
          <w:lang w:eastAsia="es-PE"/>
        </w:rPr>
      </w:pPr>
      <w:r w:rsidRPr="002F05D5">
        <w:rPr>
          <w:rFonts w:asciiTheme="minorHAnsi" w:hAnsiTheme="minorHAnsi" w:cstheme="minorHAnsi"/>
          <w:lang w:eastAsia="es-PE"/>
        </w:rPr>
        <w:t>5. Informe final de mejoras implementadas y propuestas técnicas.</w:t>
      </w:r>
    </w:p>
    <w:p w14:paraId="30D0B5D8" w14:textId="77777777" w:rsidR="003408E7" w:rsidRPr="002F05D5" w:rsidRDefault="003408E7" w:rsidP="003408E7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</w:p>
    <w:p w14:paraId="51DCEE25" w14:textId="77777777" w:rsidR="005D7714" w:rsidRPr="002F05D5" w:rsidRDefault="005D7714" w:rsidP="003408E7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2F05D5">
        <w:rPr>
          <w:rFonts w:asciiTheme="minorHAnsi" w:hAnsiTheme="minorHAnsi" w:cstheme="minorHAnsi"/>
          <w:b/>
        </w:rPr>
        <w:t>CONFORMIDAD</w:t>
      </w:r>
      <w:r w:rsidRPr="002F05D5">
        <w:rPr>
          <w:rFonts w:asciiTheme="minorHAnsi" w:hAnsiTheme="minorHAnsi" w:cstheme="minorHAnsi"/>
          <w:b/>
          <w:spacing w:val="-13"/>
        </w:rPr>
        <w:t xml:space="preserve"> </w:t>
      </w:r>
    </w:p>
    <w:p w14:paraId="23A8D0A5" w14:textId="77777777" w:rsidR="00DC71E8" w:rsidRPr="002F05D5" w:rsidRDefault="00DC71E8" w:rsidP="00DC71E8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</w:p>
    <w:p w14:paraId="1E58FD32" w14:textId="77777777" w:rsidR="001D5D7A" w:rsidRPr="002F05D5" w:rsidRDefault="001D5D7A" w:rsidP="00644133">
      <w:pPr>
        <w:spacing w:before="11"/>
        <w:ind w:left="70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La conformidad del servicio, será otorgada por el </w:t>
      </w:r>
      <w:r w:rsidR="00644133" w:rsidRPr="002F05D5">
        <w:rPr>
          <w:rFonts w:asciiTheme="minorHAnsi" w:hAnsiTheme="minorHAnsi" w:cstheme="minorHAnsi"/>
        </w:rPr>
        <w:t>Servicio de Nutrición y Dietética</w:t>
      </w:r>
      <w:r w:rsidRPr="002F05D5">
        <w:rPr>
          <w:rFonts w:asciiTheme="minorHAnsi" w:hAnsiTheme="minorHAnsi" w:cstheme="minorHAnsi"/>
        </w:rPr>
        <w:t xml:space="preserve"> para lo cual el proveedor deberá cumplir con las especificaciones técnicas requeridas, por </w:t>
      </w:r>
      <w:r w:rsidR="00644133" w:rsidRPr="002F05D5">
        <w:rPr>
          <w:rFonts w:asciiTheme="minorHAnsi" w:hAnsiTheme="minorHAnsi" w:cstheme="minorHAnsi"/>
        </w:rPr>
        <w:t xml:space="preserve">la jefatura del Servicio de Nutrición y Dietética del Hospital Regional Cusco; </w:t>
      </w:r>
      <w:r w:rsidR="00264AC0" w:rsidRPr="002F05D5">
        <w:rPr>
          <w:rFonts w:asciiTheme="minorHAnsi" w:hAnsiTheme="minorHAnsi" w:cstheme="minorHAnsi"/>
        </w:rPr>
        <w:t>así</w:t>
      </w:r>
      <w:r w:rsidR="00644133" w:rsidRPr="002F05D5">
        <w:rPr>
          <w:rFonts w:asciiTheme="minorHAnsi" w:hAnsiTheme="minorHAnsi" w:cstheme="minorHAnsi"/>
        </w:rPr>
        <w:t xml:space="preserve"> como la regularización de los entregables mencionados.</w:t>
      </w:r>
    </w:p>
    <w:p w14:paraId="56F623EE" w14:textId="77777777" w:rsidR="001D5D7A" w:rsidRPr="002F05D5" w:rsidRDefault="001D5D7A" w:rsidP="005D7714">
      <w:pPr>
        <w:spacing w:before="11"/>
        <w:rPr>
          <w:rFonts w:asciiTheme="minorHAnsi" w:hAnsiTheme="minorHAnsi" w:cstheme="minorHAnsi"/>
          <w:b/>
          <w:spacing w:val="-2"/>
        </w:rPr>
      </w:pPr>
    </w:p>
    <w:p w14:paraId="3BCD4737" w14:textId="77777777" w:rsidR="005D7714" w:rsidRPr="002F05D5" w:rsidRDefault="005D7714" w:rsidP="008F68B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2F05D5">
        <w:rPr>
          <w:rFonts w:asciiTheme="minorHAnsi" w:hAnsiTheme="minorHAnsi" w:cstheme="minorHAnsi"/>
          <w:b/>
        </w:rPr>
        <w:t>FORMA</w:t>
      </w:r>
      <w:r w:rsidRPr="002F05D5">
        <w:rPr>
          <w:rFonts w:asciiTheme="minorHAnsi" w:hAnsiTheme="minorHAnsi" w:cstheme="minorHAnsi"/>
          <w:b/>
          <w:spacing w:val="-8"/>
        </w:rPr>
        <w:t xml:space="preserve"> </w:t>
      </w:r>
      <w:r w:rsidRPr="002F05D5">
        <w:rPr>
          <w:rFonts w:asciiTheme="minorHAnsi" w:hAnsiTheme="minorHAnsi" w:cstheme="minorHAnsi"/>
          <w:b/>
        </w:rPr>
        <w:t>Y</w:t>
      </w:r>
      <w:r w:rsidRPr="002F05D5">
        <w:rPr>
          <w:rFonts w:asciiTheme="minorHAnsi" w:hAnsiTheme="minorHAnsi" w:cstheme="minorHAnsi"/>
          <w:b/>
          <w:spacing w:val="-6"/>
        </w:rPr>
        <w:t xml:space="preserve"> </w:t>
      </w:r>
      <w:r w:rsidRPr="002F05D5">
        <w:rPr>
          <w:rFonts w:asciiTheme="minorHAnsi" w:hAnsiTheme="minorHAnsi" w:cstheme="minorHAnsi"/>
          <w:b/>
        </w:rPr>
        <w:t>CONDICIONES</w:t>
      </w:r>
      <w:r w:rsidRPr="002F05D5">
        <w:rPr>
          <w:rFonts w:asciiTheme="minorHAnsi" w:hAnsiTheme="minorHAnsi" w:cstheme="minorHAnsi"/>
          <w:b/>
          <w:spacing w:val="-6"/>
        </w:rPr>
        <w:t xml:space="preserve"> </w:t>
      </w:r>
      <w:r w:rsidRPr="002F05D5">
        <w:rPr>
          <w:rFonts w:asciiTheme="minorHAnsi" w:hAnsiTheme="minorHAnsi" w:cstheme="minorHAnsi"/>
          <w:b/>
        </w:rPr>
        <w:t>DE</w:t>
      </w:r>
      <w:r w:rsidRPr="002F05D5">
        <w:rPr>
          <w:rFonts w:asciiTheme="minorHAnsi" w:hAnsiTheme="minorHAnsi" w:cstheme="minorHAnsi"/>
          <w:b/>
          <w:spacing w:val="-7"/>
        </w:rPr>
        <w:t xml:space="preserve"> </w:t>
      </w:r>
      <w:r w:rsidRPr="002F05D5">
        <w:rPr>
          <w:rFonts w:asciiTheme="minorHAnsi" w:hAnsiTheme="minorHAnsi" w:cstheme="minorHAnsi"/>
          <w:b/>
        </w:rPr>
        <w:t>PAGO</w:t>
      </w:r>
    </w:p>
    <w:p w14:paraId="4D31D615" w14:textId="77777777" w:rsidR="00644133" w:rsidRPr="002F05D5" w:rsidRDefault="00C96048" w:rsidP="00644133">
      <w:pPr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El pago se realizará en periodos</w:t>
      </w:r>
      <w:r w:rsidR="00644133" w:rsidRPr="002F05D5">
        <w:rPr>
          <w:rFonts w:asciiTheme="minorHAnsi" w:eastAsia="Times New Roman" w:hAnsiTheme="minorHAnsi" w:cstheme="minorHAnsi"/>
          <w:lang w:eastAsia="es-PE"/>
        </w:rPr>
        <w:t>, previa presentación de:</w:t>
      </w:r>
    </w:p>
    <w:p w14:paraId="0BEEB9F3" w14:textId="77777777" w:rsidR="00BB5148" w:rsidRPr="002F05D5" w:rsidRDefault="00BB5148" w:rsidP="00BB5148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Conformidad del área usuaria.</w:t>
      </w:r>
    </w:p>
    <w:p w14:paraId="60605C58" w14:textId="77777777" w:rsidR="00644133" w:rsidRPr="002F05D5" w:rsidRDefault="00644133" w:rsidP="00644133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Informe de actividades.</w:t>
      </w:r>
    </w:p>
    <w:p w14:paraId="6BC3773B" w14:textId="77777777" w:rsidR="00644133" w:rsidRPr="002F05D5" w:rsidRDefault="00BB5148" w:rsidP="00644133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Recibo por honorarios</w:t>
      </w:r>
    </w:p>
    <w:p w14:paraId="44C1F56A" w14:textId="77777777" w:rsidR="00BB5148" w:rsidRPr="002F05D5" w:rsidRDefault="00BB5148" w:rsidP="00644133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RNP actualizado</w:t>
      </w:r>
    </w:p>
    <w:p w14:paraId="5FF0BB66" w14:textId="77777777" w:rsidR="00BB5148" w:rsidRPr="002F05D5" w:rsidRDefault="00264AC0" w:rsidP="00644133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Nro.</w:t>
      </w:r>
      <w:r w:rsidR="00BB5148" w:rsidRPr="002F05D5">
        <w:rPr>
          <w:rFonts w:asciiTheme="minorHAnsi" w:eastAsia="Times New Roman" w:hAnsiTheme="minorHAnsi" w:cstheme="minorHAnsi"/>
          <w:lang w:eastAsia="es-PE"/>
        </w:rPr>
        <w:t xml:space="preserve"> de cuenta bancaria</w:t>
      </w:r>
    </w:p>
    <w:p w14:paraId="3152145E" w14:textId="77777777" w:rsidR="00644133" w:rsidRPr="002F05D5" w:rsidRDefault="00644133" w:rsidP="00644133">
      <w:pPr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La Entidad efectuará el pago dentro de los diez (10) días calendario siguientes a la conformidad del servicio.</w:t>
      </w:r>
    </w:p>
    <w:p w14:paraId="34E42B99" w14:textId="77777777" w:rsidR="00644133" w:rsidRPr="002F05D5" w:rsidRDefault="005D7714" w:rsidP="0007469E">
      <w:pPr>
        <w:pStyle w:val="Prrafodelista"/>
        <w:numPr>
          <w:ilvl w:val="0"/>
          <w:numId w:val="7"/>
        </w:numPr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hAnsiTheme="minorHAnsi" w:cstheme="minorHAnsi"/>
          <w:b/>
        </w:rPr>
        <w:t>CONFIDENCIALIDAD</w:t>
      </w:r>
      <w:r w:rsidRPr="002F05D5">
        <w:rPr>
          <w:rFonts w:asciiTheme="minorHAnsi" w:hAnsiTheme="minorHAnsi" w:cstheme="minorHAnsi"/>
          <w:b/>
          <w:spacing w:val="-12"/>
        </w:rPr>
        <w:t xml:space="preserve"> </w:t>
      </w:r>
    </w:p>
    <w:p w14:paraId="30695111" w14:textId="23C80BDE" w:rsidR="00644133" w:rsidRDefault="00644133" w:rsidP="00644133">
      <w:pPr>
        <w:pStyle w:val="Prrafodelista"/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El contratista guardará estricta confidencialidad respecto a la información institucional, clínica y administrativa a la que tenga acceso durante la ejecución del servicio.</w:t>
      </w:r>
    </w:p>
    <w:p w14:paraId="4C7C1B64" w14:textId="77777777" w:rsidR="00744A17" w:rsidRPr="002F05D5" w:rsidRDefault="00744A17" w:rsidP="00644133">
      <w:pPr>
        <w:pStyle w:val="Prrafodelista"/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</w:p>
    <w:p w14:paraId="5357D3C3" w14:textId="77777777" w:rsidR="005D7714" w:rsidRPr="002F05D5" w:rsidRDefault="005D7714" w:rsidP="008F68B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2F05D5">
        <w:rPr>
          <w:rFonts w:asciiTheme="minorHAnsi" w:hAnsiTheme="minorHAnsi" w:cstheme="minorHAnsi"/>
          <w:b/>
        </w:rPr>
        <w:lastRenderedPageBreak/>
        <w:t>RESPONSABILIDAD</w:t>
      </w:r>
      <w:r w:rsidRPr="002F05D5">
        <w:rPr>
          <w:rFonts w:asciiTheme="minorHAnsi" w:hAnsiTheme="minorHAnsi" w:cstheme="minorHAnsi"/>
          <w:b/>
          <w:spacing w:val="-11"/>
        </w:rPr>
        <w:t xml:space="preserve"> </w:t>
      </w:r>
      <w:r w:rsidRPr="002F05D5">
        <w:rPr>
          <w:rFonts w:asciiTheme="minorHAnsi" w:hAnsiTheme="minorHAnsi" w:cstheme="minorHAnsi"/>
          <w:b/>
        </w:rPr>
        <w:t>DEL</w:t>
      </w:r>
      <w:r w:rsidRPr="002F05D5">
        <w:rPr>
          <w:rFonts w:asciiTheme="minorHAnsi" w:hAnsiTheme="minorHAnsi" w:cstheme="minorHAnsi"/>
          <w:b/>
          <w:spacing w:val="-8"/>
        </w:rPr>
        <w:t xml:space="preserve"> </w:t>
      </w:r>
      <w:r w:rsidRPr="002F05D5">
        <w:rPr>
          <w:rFonts w:asciiTheme="minorHAnsi" w:hAnsiTheme="minorHAnsi" w:cstheme="minorHAnsi"/>
          <w:b/>
        </w:rPr>
        <w:t>CONTRATISTA</w:t>
      </w:r>
      <w:r w:rsidRPr="002F05D5">
        <w:rPr>
          <w:rFonts w:asciiTheme="minorHAnsi" w:hAnsiTheme="minorHAnsi" w:cstheme="minorHAnsi"/>
          <w:b/>
          <w:spacing w:val="44"/>
        </w:rPr>
        <w:t xml:space="preserve"> </w:t>
      </w:r>
    </w:p>
    <w:p w14:paraId="6B63D0D4" w14:textId="77777777" w:rsidR="00644133" w:rsidRPr="002F05D5" w:rsidRDefault="00644133" w:rsidP="00644133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</w:p>
    <w:p w14:paraId="6F4F51EB" w14:textId="77777777" w:rsidR="00370F71" w:rsidRPr="002F05D5" w:rsidRDefault="005D7714" w:rsidP="00B574E9">
      <w:pPr>
        <w:pStyle w:val="TableParagraph"/>
        <w:ind w:left="709"/>
        <w:jc w:val="both"/>
        <w:rPr>
          <w:rFonts w:asciiTheme="minorHAnsi" w:hAnsiTheme="minorHAnsi" w:cstheme="minorHAnsi"/>
          <w:spacing w:val="-2"/>
        </w:rPr>
      </w:pPr>
      <w:r w:rsidRPr="002F05D5">
        <w:rPr>
          <w:rFonts w:asciiTheme="minorHAnsi" w:hAnsiTheme="minorHAnsi" w:cstheme="minorHAnsi"/>
        </w:rPr>
        <w:t>El contratista es el responsable por la calidad ofrecida y por los vicios ocultos del servicio ofertado</w:t>
      </w:r>
      <w:r w:rsidRPr="002F05D5">
        <w:rPr>
          <w:rFonts w:asciiTheme="minorHAnsi" w:hAnsiTheme="minorHAnsi" w:cstheme="minorHAnsi"/>
          <w:spacing w:val="45"/>
        </w:rPr>
        <w:t xml:space="preserve"> </w:t>
      </w:r>
      <w:r w:rsidRPr="002F05D5">
        <w:rPr>
          <w:rFonts w:asciiTheme="minorHAnsi" w:hAnsiTheme="minorHAnsi" w:cstheme="minorHAnsi"/>
        </w:rPr>
        <w:t>por</w:t>
      </w:r>
      <w:r w:rsidRPr="002F05D5">
        <w:rPr>
          <w:rFonts w:asciiTheme="minorHAnsi" w:hAnsiTheme="minorHAnsi" w:cstheme="minorHAnsi"/>
          <w:spacing w:val="46"/>
        </w:rPr>
        <w:t xml:space="preserve"> </w:t>
      </w:r>
      <w:r w:rsidRPr="002F05D5">
        <w:rPr>
          <w:rFonts w:asciiTheme="minorHAnsi" w:hAnsiTheme="minorHAnsi" w:cstheme="minorHAnsi"/>
        </w:rPr>
        <w:t>un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plazo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no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menor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un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(01)</w:t>
      </w:r>
      <w:r w:rsidRPr="002F05D5">
        <w:rPr>
          <w:rFonts w:asciiTheme="minorHAnsi" w:hAnsiTheme="minorHAnsi" w:cstheme="minorHAnsi"/>
          <w:spacing w:val="46"/>
        </w:rPr>
        <w:t xml:space="preserve"> </w:t>
      </w:r>
      <w:r w:rsidRPr="002F05D5">
        <w:rPr>
          <w:rFonts w:asciiTheme="minorHAnsi" w:hAnsiTheme="minorHAnsi" w:cstheme="minorHAnsi"/>
        </w:rPr>
        <w:t>año,</w:t>
      </w:r>
      <w:r w:rsidRPr="002F05D5">
        <w:rPr>
          <w:rFonts w:asciiTheme="minorHAnsi" w:hAnsiTheme="minorHAnsi" w:cstheme="minorHAnsi"/>
          <w:spacing w:val="46"/>
        </w:rPr>
        <w:t xml:space="preserve"> </w:t>
      </w:r>
      <w:r w:rsidRPr="002F05D5">
        <w:rPr>
          <w:rFonts w:asciiTheme="minorHAnsi" w:hAnsiTheme="minorHAnsi" w:cstheme="minorHAnsi"/>
        </w:rPr>
        <w:t>contado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a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partir</w:t>
      </w:r>
      <w:r w:rsidRPr="002F05D5">
        <w:rPr>
          <w:rFonts w:asciiTheme="minorHAnsi" w:hAnsiTheme="minorHAnsi" w:cstheme="minorHAnsi"/>
          <w:spacing w:val="46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47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48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conformidad</w:t>
      </w:r>
      <w:r w:rsidR="006F6DEF" w:rsidRPr="002F05D5">
        <w:rPr>
          <w:rFonts w:asciiTheme="minorHAnsi" w:hAnsiTheme="minorHAnsi" w:cstheme="minorHAnsi"/>
          <w:spacing w:val="-2"/>
        </w:rPr>
        <w:t xml:space="preserve"> </w:t>
      </w:r>
      <w:r w:rsidRPr="002F05D5">
        <w:rPr>
          <w:rFonts w:asciiTheme="minorHAnsi" w:hAnsiTheme="minorHAnsi" w:cstheme="minorHAnsi"/>
        </w:rPr>
        <w:t>otorgada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por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Entidad.</w:t>
      </w:r>
    </w:p>
    <w:p w14:paraId="51069CC8" w14:textId="77777777" w:rsidR="00A22862" w:rsidRPr="002F05D5" w:rsidRDefault="00A22862" w:rsidP="00A22862">
      <w:pPr>
        <w:pStyle w:val="Prrafodelista"/>
        <w:spacing w:before="11"/>
        <w:ind w:left="709"/>
        <w:rPr>
          <w:rFonts w:asciiTheme="minorHAnsi" w:hAnsiTheme="minorHAnsi" w:cstheme="minorHAnsi"/>
        </w:rPr>
      </w:pPr>
    </w:p>
    <w:p w14:paraId="05B97A9A" w14:textId="77777777" w:rsidR="00BC3DA9" w:rsidRPr="002F05D5" w:rsidRDefault="00BC3DA9" w:rsidP="008F68B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spacing w:val="-2"/>
        </w:rPr>
      </w:pPr>
      <w:r w:rsidRPr="002F05D5">
        <w:rPr>
          <w:rFonts w:asciiTheme="minorHAnsi" w:hAnsiTheme="minorHAnsi" w:cstheme="minorHAnsi"/>
          <w:b/>
        </w:rPr>
        <w:t>PENALIDADES</w:t>
      </w:r>
      <w:r w:rsidRPr="002F05D5">
        <w:rPr>
          <w:rFonts w:asciiTheme="minorHAnsi" w:hAnsiTheme="minorHAnsi" w:cstheme="minorHAnsi"/>
          <w:b/>
          <w:spacing w:val="-14"/>
        </w:rPr>
        <w:t xml:space="preserve"> </w:t>
      </w:r>
    </w:p>
    <w:p w14:paraId="37A12689" w14:textId="77777777" w:rsidR="00DC71E8" w:rsidRPr="002F05D5" w:rsidRDefault="00DC71E8" w:rsidP="00DC71E8">
      <w:pPr>
        <w:pStyle w:val="Prrafodelista"/>
        <w:spacing w:before="11"/>
        <w:ind w:left="720"/>
        <w:rPr>
          <w:rFonts w:asciiTheme="minorHAnsi" w:hAnsiTheme="minorHAnsi" w:cstheme="minorHAnsi"/>
          <w:b/>
          <w:spacing w:val="-2"/>
        </w:rPr>
      </w:pPr>
    </w:p>
    <w:p w14:paraId="3C501F46" w14:textId="77777777" w:rsidR="00BC3DA9" w:rsidRPr="002F05D5" w:rsidRDefault="00BC3DA9" w:rsidP="00274C7C">
      <w:pPr>
        <w:pStyle w:val="TableParagraph"/>
        <w:spacing w:line="241" w:lineRule="exact"/>
        <w:ind w:left="66" w:firstLine="643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  <w:u w:val="single"/>
        </w:rPr>
        <w:t>Penalidad</w:t>
      </w:r>
      <w:r w:rsidRPr="002F05D5">
        <w:rPr>
          <w:rFonts w:asciiTheme="minorHAnsi" w:hAnsiTheme="minorHAnsi" w:cstheme="minorHAnsi"/>
          <w:spacing w:val="-7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por</w:t>
      </w:r>
      <w:r w:rsidRPr="002F05D5">
        <w:rPr>
          <w:rFonts w:asciiTheme="minorHAnsi" w:hAnsiTheme="minorHAnsi" w:cstheme="minorHAnsi"/>
          <w:spacing w:val="-5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Mora</w:t>
      </w:r>
      <w:r w:rsidRPr="002F05D5">
        <w:rPr>
          <w:rFonts w:asciiTheme="minorHAnsi" w:hAnsiTheme="minorHAnsi" w:cstheme="minorHAnsi"/>
          <w:spacing w:val="-6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en</w:t>
      </w:r>
      <w:r w:rsidRPr="002F05D5">
        <w:rPr>
          <w:rFonts w:asciiTheme="minorHAnsi" w:hAnsiTheme="minorHAnsi" w:cstheme="minorHAnsi"/>
          <w:spacing w:val="-4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la</w:t>
      </w:r>
      <w:r w:rsidRPr="002F05D5">
        <w:rPr>
          <w:rFonts w:asciiTheme="minorHAnsi" w:hAnsiTheme="minorHAnsi" w:cstheme="minorHAnsi"/>
          <w:spacing w:val="-7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ejecución</w:t>
      </w:r>
      <w:r w:rsidRPr="002F05D5">
        <w:rPr>
          <w:rFonts w:asciiTheme="minorHAnsi" w:hAnsiTheme="minorHAnsi" w:cstheme="minorHAnsi"/>
          <w:spacing w:val="-5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de</w:t>
      </w:r>
      <w:r w:rsidRPr="002F05D5">
        <w:rPr>
          <w:rFonts w:asciiTheme="minorHAnsi" w:hAnsiTheme="minorHAnsi" w:cstheme="minorHAnsi"/>
          <w:spacing w:val="-4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la</w:t>
      </w:r>
      <w:r w:rsidRPr="002F05D5">
        <w:rPr>
          <w:rFonts w:asciiTheme="minorHAnsi" w:hAnsiTheme="minorHAnsi" w:cstheme="minorHAnsi"/>
          <w:spacing w:val="-4"/>
          <w:u w:val="single"/>
        </w:rPr>
        <w:t xml:space="preserve"> </w:t>
      </w:r>
      <w:r w:rsidRPr="002F05D5">
        <w:rPr>
          <w:rFonts w:asciiTheme="minorHAnsi" w:hAnsiTheme="minorHAnsi" w:cstheme="minorHAnsi"/>
          <w:spacing w:val="-2"/>
          <w:u w:val="single"/>
        </w:rPr>
        <w:t>prestación</w:t>
      </w:r>
      <w:r w:rsidRPr="002F05D5">
        <w:rPr>
          <w:rFonts w:asciiTheme="minorHAnsi" w:hAnsiTheme="minorHAnsi" w:cstheme="minorHAnsi"/>
          <w:spacing w:val="-2"/>
        </w:rPr>
        <w:t>:</w:t>
      </w:r>
    </w:p>
    <w:p w14:paraId="68CCA189" w14:textId="77777777" w:rsidR="00BC3DA9" w:rsidRPr="002F05D5" w:rsidRDefault="00BC3DA9" w:rsidP="00A22862">
      <w:pPr>
        <w:pStyle w:val="TableParagraph"/>
        <w:spacing w:before="1"/>
        <w:ind w:left="709" w:right="9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En caso de retraso injustificado del contratista en la ejecución de las prestaciones objeto del contrato, la Entidad le aplica automáticamente una penalidad por mora por cada día</w:t>
      </w:r>
      <w:r w:rsidRPr="002F05D5">
        <w:rPr>
          <w:rFonts w:asciiTheme="minorHAnsi" w:hAnsiTheme="minorHAnsi" w:cstheme="minorHAnsi"/>
          <w:spacing w:val="40"/>
        </w:rPr>
        <w:t xml:space="preserve"> </w:t>
      </w:r>
      <w:r w:rsidRPr="002F05D5">
        <w:rPr>
          <w:rFonts w:asciiTheme="minorHAnsi" w:hAnsiTheme="minorHAnsi" w:cstheme="minorHAnsi"/>
        </w:rPr>
        <w:t xml:space="preserve">de atraso. La penalidad se aplica automáticamente y se calcula de acuerdo a la siguiente </w:t>
      </w:r>
      <w:r w:rsidRPr="002F05D5">
        <w:rPr>
          <w:rFonts w:asciiTheme="minorHAnsi" w:hAnsiTheme="minorHAnsi" w:cstheme="minorHAnsi"/>
          <w:spacing w:val="-2"/>
        </w:rPr>
        <w:t>fórmula:</w:t>
      </w:r>
    </w:p>
    <w:p w14:paraId="0D5DEE32" w14:textId="77777777" w:rsidR="00BC3DA9" w:rsidRPr="002F05D5" w:rsidRDefault="00BC3DA9" w:rsidP="00A22862">
      <w:pPr>
        <w:pStyle w:val="TableParagraph"/>
        <w:spacing w:line="240" w:lineRule="exact"/>
        <w:ind w:left="2977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Penalidad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diaria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="00264AC0" w:rsidRPr="002F05D5">
        <w:rPr>
          <w:rFonts w:asciiTheme="minorHAnsi" w:hAnsiTheme="minorHAnsi" w:cstheme="minorHAnsi"/>
        </w:rPr>
        <w:t>=</w:t>
      </w:r>
      <w:r w:rsidR="00264AC0" w:rsidRPr="002F05D5">
        <w:rPr>
          <w:rFonts w:asciiTheme="minorHAnsi" w:hAnsiTheme="minorHAnsi" w:cstheme="minorHAnsi"/>
          <w:spacing w:val="51"/>
          <w:u w:val="single"/>
        </w:rPr>
        <w:t xml:space="preserve"> 0.10</w:t>
      </w:r>
      <w:r w:rsidRPr="002F05D5">
        <w:rPr>
          <w:rFonts w:asciiTheme="minorHAnsi" w:hAnsiTheme="minorHAnsi" w:cstheme="minorHAnsi"/>
          <w:spacing w:val="-3"/>
          <w:u w:val="single"/>
        </w:rPr>
        <w:t xml:space="preserve"> </w:t>
      </w:r>
      <w:r w:rsidRPr="002F05D5">
        <w:rPr>
          <w:rFonts w:asciiTheme="minorHAnsi" w:hAnsiTheme="minorHAnsi" w:cstheme="minorHAnsi"/>
          <w:u w:val="single"/>
        </w:rPr>
        <w:t>x</w:t>
      </w:r>
      <w:r w:rsidRPr="002F05D5">
        <w:rPr>
          <w:rFonts w:asciiTheme="minorHAnsi" w:hAnsiTheme="minorHAnsi" w:cstheme="minorHAnsi"/>
          <w:spacing w:val="-4"/>
          <w:u w:val="single"/>
        </w:rPr>
        <w:t xml:space="preserve"> </w:t>
      </w:r>
      <w:r w:rsidRPr="002F05D5">
        <w:rPr>
          <w:rFonts w:asciiTheme="minorHAnsi" w:hAnsiTheme="minorHAnsi" w:cstheme="minorHAnsi"/>
          <w:spacing w:val="-2"/>
          <w:u w:val="single"/>
        </w:rPr>
        <w:t>monto</w:t>
      </w:r>
    </w:p>
    <w:p w14:paraId="6787BD71" w14:textId="77777777" w:rsidR="00BC3DA9" w:rsidRPr="002F05D5" w:rsidRDefault="00A22862" w:rsidP="00A22862">
      <w:pPr>
        <w:pStyle w:val="TableParagraph"/>
        <w:spacing w:before="1" w:line="241" w:lineRule="exact"/>
        <w:ind w:left="2977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                           </w:t>
      </w:r>
      <w:r w:rsidR="00BC3DA9" w:rsidRPr="002F05D5">
        <w:rPr>
          <w:rFonts w:asciiTheme="minorHAnsi" w:hAnsiTheme="minorHAnsi" w:cstheme="minorHAnsi"/>
        </w:rPr>
        <w:t>F</w:t>
      </w:r>
      <w:r w:rsidR="00BC3DA9" w:rsidRPr="002F05D5">
        <w:rPr>
          <w:rFonts w:asciiTheme="minorHAnsi" w:hAnsiTheme="minorHAnsi" w:cstheme="minorHAnsi"/>
          <w:spacing w:val="-2"/>
        </w:rPr>
        <w:t xml:space="preserve"> </w:t>
      </w:r>
      <w:r w:rsidR="00BC3DA9" w:rsidRPr="002F05D5">
        <w:rPr>
          <w:rFonts w:asciiTheme="minorHAnsi" w:hAnsiTheme="minorHAnsi" w:cstheme="minorHAnsi"/>
        </w:rPr>
        <w:t>x</w:t>
      </w:r>
      <w:r w:rsidR="00BC3DA9" w:rsidRPr="002F05D5">
        <w:rPr>
          <w:rFonts w:asciiTheme="minorHAnsi" w:hAnsiTheme="minorHAnsi" w:cstheme="minorHAnsi"/>
          <w:spacing w:val="-2"/>
        </w:rPr>
        <w:t xml:space="preserve"> </w:t>
      </w:r>
      <w:r w:rsidR="00BC3DA9" w:rsidRPr="002F05D5">
        <w:rPr>
          <w:rFonts w:asciiTheme="minorHAnsi" w:hAnsiTheme="minorHAnsi" w:cstheme="minorHAnsi"/>
        </w:rPr>
        <w:t>plazo</w:t>
      </w:r>
      <w:r w:rsidR="00BC3DA9" w:rsidRPr="002F05D5">
        <w:rPr>
          <w:rFonts w:asciiTheme="minorHAnsi" w:hAnsiTheme="minorHAnsi" w:cstheme="minorHAnsi"/>
          <w:spacing w:val="-2"/>
        </w:rPr>
        <w:t xml:space="preserve"> </w:t>
      </w:r>
      <w:r w:rsidR="00BC3DA9" w:rsidRPr="002F05D5">
        <w:rPr>
          <w:rFonts w:asciiTheme="minorHAnsi" w:hAnsiTheme="minorHAnsi" w:cstheme="minorHAnsi"/>
        </w:rPr>
        <w:t>en</w:t>
      </w:r>
      <w:r w:rsidR="00BC3DA9" w:rsidRPr="002F05D5">
        <w:rPr>
          <w:rFonts w:asciiTheme="minorHAnsi" w:hAnsiTheme="minorHAnsi" w:cstheme="minorHAnsi"/>
          <w:spacing w:val="-2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días</w:t>
      </w:r>
    </w:p>
    <w:p w14:paraId="5D7B8A9D" w14:textId="77777777" w:rsidR="00BC3DA9" w:rsidRPr="002F05D5" w:rsidRDefault="00BC3DA9" w:rsidP="00A22862">
      <w:pPr>
        <w:pStyle w:val="TableParagraph"/>
        <w:spacing w:line="241" w:lineRule="exact"/>
        <w:ind w:left="2977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Donde</w:t>
      </w:r>
      <w:r w:rsidRPr="002F05D5">
        <w:rPr>
          <w:rFonts w:asciiTheme="minorHAnsi" w:hAnsiTheme="minorHAnsi" w:cstheme="minorHAnsi"/>
          <w:spacing w:val="-3"/>
        </w:rPr>
        <w:t xml:space="preserve"> </w:t>
      </w:r>
      <w:r w:rsidRPr="002F05D5">
        <w:rPr>
          <w:rFonts w:asciiTheme="minorHAnsi" w:hAnsiTheme="minorHAnsi" w:cstheme="minorHAnsi"/>
        </w:rPr>
        <w:t>F</w:t>
      </w:r>
      <w:r w:rsidRPr="002F05D5">
        <w:rPr>
          <w:rFonts w:asciiTheme="minorHAnsi" w:hAnsiTheme="minorHAnsi" w:cstheme="minorHAnsi"/>
          <w:spacing w:val="-2"/>
        </w:rPr>
        <w:t xml:space="preserve"> </w:t>
      </w:r>
      <w:r w:rsidRPr="002F05D5">
        <w:rPr>
          <w:rFonts w:asciiTheme="minorHAnsi" w:hAnsiTheme="minorHAnsi" w:cstheme="minorHAnsi"/>
        </w:rPr>
        <w:t>=</w:t>
      </w:r>
      <w:r w:rsidRPr="002F05D5">
        <w:rPr>
          <w:rFonts w:asciiTheme="minorHAnsi" w:hAnsiTheme="minorHAnsi" w:cstheme="minorHAnsi"/>
          <w:spacing w:val="-4"/>
        </w:rPr>
        <w:t xml:space="preserve"> 0.40.</w:t>
      </w:r>
    </w:p>
    <w:p w14:paraId="67819ED2" w14:textId="77777777" w:rsidR="00BC3DA9" w:rsidRPr="002F05D5" w:rsidRDefault="00BC3DA9" w:rsidP="00A22862">
      <w:pPr>
        <w:pStyle w:val="TableParagraph"/>
        <w:ind w:left="70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Tanto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el</w:t>
      </w:r>
      <w:r w:rsidRPr="002F05D5">
        <w:rPr>
          <w:rFonts w:asciiTheme="minorHAnsi" w:hAnsiTheme="minorHAnsi" w:cstheme="minorHAnsi"/>
          <w:spacing w:val="34"/>
        </w:rPr>
        <w:t xml:space="preserve"> </w:t>
      </w:r>
      <w:r w:rsidRPr="002F05D5">
        <w:rPr>
          <w:rFonts w:asciiTheme="minorHAnsi" w:hAnsiTheme="minorHAnsi" w:cstheme="minorHAnsi"/>
        </w:rPr>
        <w:t>monto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como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el</w:t>
      </w:r>
      <w:r w:rsidRPr="002F05D5">
        <w:rPr>
          <w:rFonts w:asciiTheme="minorHAnsi" w:hAnsiTheme="minorHAnsi" w:cstheme="minorHAnsi"/>
          <w:spacing w:val="34"/>
        </w:rPr>
        <w:t xml:space="preserve"> </w:t>
      </w:r>
      <w:r w:rsidRPr="002F05D5">
        <w:rPr>
          <w:rFonts w:asciiTheme="minorHAnsi" w:hAnsiTheme="minorHAnsi" w:cstheme="minorHAnsi"/>
        </w:rPr>
        <w:t>plazo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se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refieren,</w:t>
      </w:r>
      <w:r w:rsidRPr="002F05D5">
        <w:rPr>
          <w:rFonts w:asciiTheme="minorHAnsi" w:hAnsiTheme="minorHAnsi" w:cstheme="minorHAnsi"/>
          <w:spacing w:val="32"/>
        </w:rPr>
        <w:t xml:space="preserve"> </w:t>
      </w:r>
      <w:r w:rsidRPr="002F05D5">
        <w:rPr>
          <w:rFonts w:asciiTheme="minorHAnsi" w:hAnsiTheme="minorHAnsi" w:cstheme="minorHAnsi"/>
        </w:rPr>
        <w:t>según</w:t>
      </w:r>
      <w:r w:rsidRPr="002F05D5">
        <w:rPr>
          <w:rFonts w:asciiTheme="minorHAnsi" w:hAnsiTheme="minorHAnsi" w:cstheme="minorHAnsi"/>
          <w:spacing w:val="31"/>
        </w:rPr>
        <w:t xml:space="preserve"> </w:t>
      </w:r>
      <w:r w:rsidRPr="002F05D5">
        <w:rPr>
          <w:rFonts w:asciiTheme="minorHAnsi" w:hAnsiTheme="minorHAnsi" w:cstheme="minorHAnsi"/>
        </w:rPr>
        <w:t>corresponda,</w:t>
      </w:r>
      <w:r w:rsidRPr="002F05D5">
        <w:rPr>
          <w:rFonts w:asciiTheme="minorHAnsi" w:hAnsiTheme="minorHAnsi" w:cstheme="minorHAnsi"/>
          <w:spacing w:val="32"/>
        </w:rPr>
        <w:t xml:space="preserve"> </w:t>
      </w:r>
      <w:r w:rsidRPr="002F05D5">
        <w:rPr>
          <w:rFonts w:asciiTheme="minorHAnsi" w:hAnsiTheme="minorHAnsi" w:cstheme="minorHAnsi"/>
        </w:rPr>
        <w:t>a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33"/>
        </w:rPr>
        <w:t xml:space="preserve"> </w:t>
      </w:r>
      <w:r w:rsidRPr="002F05D5">
        <w:rPr>
          <w:rFonts w:asciiTheme="minorHAnsi" w:hAnsiTheme="minorHAnsi" w:cstheme="minorHAnsi"/>
        </w:rPr>
        <w:t>ejecución</w:t>
      </w:r>
      <w:r w:rsidRPr="002F05D5">
        <w:rPr>
          <w:rFonts w:asciiTheme="minorHAnsi" w:hAnsiTheme="minorHAnsi" w:cstheme="minorHAnsi"/>
          <w:spacing w:val="34"/>
        </w:rPr>
        <w:t xml:space="preserve"> </w:t>
      </w:r>
      <w:r w:rsidRPr="002F05D5">
        <w:rPr>
          <w:rFonts w:asciiTheme="minorHAnsi" w:hAnsiTheme="minorHAnsi" w:cstheme="minorHAnsi"/>
        </w:rPr>
        <w:t>total</w:t>
      </w:r>
      <w:r w:rsidRPr="002F05D5">
        <w:rPr>
          <w:rFonts w:asciiTheme="minorHAnsi" w:hAnsiTheme="minorHAnsi" w:cstheme="minorHAnsi"/>
          <w:spacing w:val="34"/>
        </w:rPr>
        <w:t xml:space="preserve"> </w:t>
      </w:r>
      <w:r w:rsidRPr="002F05D5">
        <w:rPr>
          <w:rFonts w:asciiTheme="minorHAnsi" w:hAnsiTheme="minorHAnsi" w:cstheme="minorHAnsi"/>
        </w:rPr>
        <w:t>del servicio o a la obligación parcial, de ser el caso, que fuera materia de retraso.</w:t>
      </w:r>
    </w:p>
    <w:p w14:paraId="72B6CCCE" w14:textId="77777777" w:rsidR="006F6DEF" w:rsidRPr="002F05D5" w:rsidRDefault="00BC3DA9" w:rsidP="00A22862">
      <w:pPr>
        <w:pStyle w:val="TableParagraph"/>
        <w:ind w:left="70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Se considera justificado el retraso, cuando el contratista acredite, de modo objetivamente sustentado, que el mayor tiempo transcurrido no le resulta imputable.</w:t>
      </w:r>
    </w:p>
    <w:p w14:paraId="69DBF7F7" w14:textId="77777777" w:rsidR="00BC3DA9" w:rsidRPr="002F05D5" w:rsidRDefault="00BC3DA9" w:rsidP="00A22862">
      <w:pPr>
        <w:pStyle w:val="TableParagraph"/>
        <w:ind w:left="70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Esta calificación del retraso como justificado no da lugar al pago de gastos generales de ningún tipo.</w:t>
      </w:r>
    </w:p>
    <w:p w14:paraId="36C4A5C2" w14:textId="77777777" w:rsidR="00B6749B" w:rsidRPr="002F05D5" w:rsidRDefault="00B6749B" w:rsidP="00A22862">
      <w:pPr>
        <w:pStyle w:val="TableParagraph"/>
        <w:ind w:left="709"/>
        <w:jc w:val="both"/>
        <w:rPr>
          <w:rFonts w:asciiTheme="minorHAnsi" w:hAnsiTheme="minorHAnsi" w:cstheme="minorHAnsi"/>
        </w:rPr>
      </w:pPr>
    </w:p>
    <w:p w14:paraId="3117D3F3" w14:textId="77777777" w:rsidR="00BC3DA9" w:rsidRPr="002F05D5" w:rsidRDefault="00BC3DA9" w:rsidP="008F68B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i/>
          <w:spacing w:val="-2"/>
        </w:rPr>
      </w:pPr>
      <w:r w:rsidRPr="002F05D5">
        <w:rPr>
          <w:rFonts w:asciiTheme="minorHAnsi" w:hAnsiTheme="minorHAnsi" w:cstheme="minorHAnsi"/>
          <w:b/>
          <w:i/>
        </w:rPr>
        <w:t>RESOLUCIÓN</w:t>
      </w:r>
      <w:r w:rsidRPr="002F05D5">
        <w:rPr>
          <w:rFonts w:asciiTheme="minorHAnsi" w:hAnsiTheme="minorHAnsi" w:cstheme="minorHAnsi"/>
          <w:b/>
          <w:i/>
          <w:spacing w:val="-14"/>
        </w:rPr>
        <w:t xml:space="preserve"> </w:t>
      </w:r>
      <w:r w:rsidRPr="002F05D5">
        <w:rPr>
          <w:rFonts w:asciiTheme="minorHAnsi" w:hAnsiTheme="minorHAnsi" w:cstheme="minorHAnsi"/>
          <w:b/>
          <w:i/>
          <w:spacing w:val="-2"/>
        </w:rPr>
        <w:t>CONTRACTUAL</w:t>
      </w:r>
    </w:p>
    <w:p w14:paraId="7A2AEE43" w14:textId="77777777" w:rsidR="00BC3DA9" w:rsidRPr="002F05D5" w:rsidRDefault="00BC3DA9" w:rsidP="00BC3DA9">
      <w:pPr>
        <w:spacing w:before="11"/>
        <w:rPr>
          <w:rFonts w:asciiTheme="minorHAnsi" w:hAnsiTheme="minorHAnsi" w:cstheme="minorHAnsi"/>
          <w:b/>
          <w:spacing w:val="-2"/>
        </w:rPr>
      </w:pPr>
    </w:p>
    <w:p w14:paraId="5C036A23" w14:textId="77777777" w:rsidR="00BC3DA9" w:rsidRPr="002F05D5" w:rsidRDefault="00BC3DA9" w:rsidP="00B6749B">
      <w:pPr>
        <w:pStyle w:val="TableParagraph"/>
        <w:spacing w:line="241" w:lineRule="exact"/>
        <w:ind w:left="709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El</w:t>
      </w:r>
      <w:r w:rsidR="006F6DEF" w:rsidRPr="002F05D5">
        <w:rPr>
          <w:rFonts w:asciiTheme="minorHAnsi" w:hAnsiTheme="minorHAnsi" w:cstheme="minorHAnsi"/>
          <w:spacing w:val="-6"/>
        </w:rPr>
        <w:t xml:space="preserve"> Hospital Regional Cusco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puede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</w:rPr>
        <w:t>resolver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</w:rPr>
        <w:t>el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contrato,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</w:rPr>
        <w:t>en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</w:rPr>
        <w:t>los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</w:rPr>
        <w:t>siguientes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casos:</w:t>
      </w:r>
    </w:p>
    <w:p w14:paraId="0A0BACD7" w14:textId="77777777" w:rsidR="00BC3DA9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4"/>
        </w:tabs>
        <w:spacing w:before="241"/>
        <w:ind w:left="1276" w:right="100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Por acumulación del monto máximo de la penalidad por mora o por el monto máximo para otras penalidades, en la ejecución de la prestación a su cargo.</w:t>
      </w:r>
    </w:p>
    <w:p w14:paraId="7CF26BB3" w14:textId="77777777" w:rsidR="00BC3DA9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4"/>
        </w:tabs>
        <w:ind w:left="1276" w:hanging="427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Caso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</w:rPr>
        <w:t>fortuito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</w:rPr>
        <w:t>o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fuerza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</w:rPr>
        <w:t>mayor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que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</w:rPr>
        <w:t>imposibilite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</w:rPr>
        <w:t>continuación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del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contrato.</w:t>
      </w:r>
    </w:p>
    <w:p w14:paraId="7B1AA9AF" w14:textId="77777777" w:rsidR="00BC3DA9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4"/>
        </w:tabs>
        <w:spacing w:before="1" w:line="241" w:lineRule="exact"/>
        <w:ind w:left="1276" w:hanging="427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Incumplimiento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obligaciones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contractuales,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</w:rPr>
        <w:t>por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</w:rPr>
        <w:t>causa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atribuible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al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contratista.</w:t>
      </w:r>
    </w:p>
    <w:p w14:paraId="48ECA1EC" w14:textId="77777777" w:rsidR="00BC3DA9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390CC49C" w14:textId="77777777" w:rsidR="00BC3DA9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3"/>
        </w:tabs>
        <w:ind w:left="1276" w:hanging="426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Por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incumplimiento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</w:rPr>
        <w:t>cláusula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anticorrupción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</w:rPr>
        <w:t>y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antisoborno.</w:t>
      </w:r>
    </w:p>
    <w:p w14:paraId="39DF6166" w14:textId="77777777" w:rsidR="006F6DEF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Por la presentación de documentación falsa o inexacta durante la ejecución </w:t>
      </w:r>
      <w:r w:rsidRPr="002F05D5">
        <w:rPr>
          <w:rFonts w:asciiTheme="minorHAnsi" w:hAnsiTheme="minorHAnsi" w:cstheme="minorHAnsi"/>
          <w:spacing w:val="-2"/>
        </w:rPr>
        <w:t>contractual.</w:t>
      </w:r>
    </w:p>
    <w:p w14:paraId="49A85FE5" w14:textId="77777777" w:rsidR="00BC3DA9" w:rsidRPr="002F05D5" w:rsidRDefault="00BC3DA9" w:rsidP="00B6749B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Por</w:t>
      </w:r>
      <w:r w:rsidRPr="002F05D5">
        <w:rPr>
          <w:rFonts w:asciiTheme="minorHAnsi" w:hAnsiTheme="minorHAnsi" w:cstheme="minorHAnsi"/>
          <w:spacing w:val="40"/>
        </w:rPr>
        <w:t xml:space="preserve"> </w:t>
      </w:r>
      <w:r w:rsidRPr="002F05D5">
        <w:rPr>
          <w:rFonts w:asciiTheme="minorHAnsi" w:hAnsiTheme="minorHAnsi" w:cstheme="minorHAnsi"/>
        </w:rPr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5B73A5DD" w14:textId="77777777" w:rsidR="00B6749B" w:rsidRPr="002F05D5" w:rsidRDefault="00B6749B" w:rsidP="00B6749B">
      <w:pPr>
        <w:pStyle w:val="TableParagraph"/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</w:rPr>
      </w:pPr>
    </w:p>
    <w:p w14:paraId="7EAEE8AC" w14:textId="77777777" w:rsidR="00BC3DA9" w:rsidRPr="002F05D5" w:rsidRDefault="00BC3DA9" w:rsidP="008F68B0">
      <w:pPr>
        <w:pStyle w:val="Prrafodelista"/>
        <w:numPr>
          <w:ilvl w:val="0"/>
          <w:numId w:val="7"/>
        </w:numPr>
        <w:spacing w:before="11"/>
        <w:rPr>
          <w:rFonts w:asciiTheme="minorHAnsi" w:hAnsiTheme="minorHAnsi" w:cstheme="minorHAnsi"/>
          <w:b/>
          <w:i/>
        </w:rPr>
      </w:pPr>
      <w:r w:rsidRPr="002F05D5">
        <w:rPr>
          <w:rFonts w:asciiTheme="minorHAnsi" w:hAnsiTheme="minorHAnsi" w:cstheme="minorHAnsi"/>
          <w:b/>
          <w:spacing w:val="-2"/>
        </w:rPr>
        <w:t>OBLIGACION</w:t>
      </w:r>
      <w:r w:rsidRPr="002F05D5">
        <w:rPr>
          <w:rFonts w:asciiTheme="minorHAnsi" w:hAnsiTheme="minorHAnsi" w:cstheme="minorHAnsi"/>
          <w:b/>
          <w:spacing w:val="-12"/>
        </w:rPr>
        <w:t xml:space="preserve"> </w:t>
      </w:r>
      <w:r w:rsidRPr="002F05D5">
        <w:rPr>
          <w:rFonts w:asciiTheme="minorHAnsi" w:hAnsiTheme="minorHAnsi" w:cstheme="minorHAnsi"/>
          <w:b/>
          <w:spacing w:val="-2"/>
        </w:rPr>
        <w:t>ANTICORRUPCION</w:t>
      </w:r>
      <w:r w:rsidRPr="002F05D5">
        <w:rPr>
          <w:rFonts w:asciiTheme="minorHAnsi" w:hAnsiTheme="minorHAnsi" w:cstheme="minorHAnsi"/>
          <w:b/>
          <w:spacing w:val="-13"/>
        </w:rPr>
        <w:t xml:space="preserve"> </w:t>
      </w:r>
      <w:r w:rsidRPr="002F05D5">
        <w:rPr>
          <w:rFonts w:asciiTheme="minorHAnsi" w:hAnsiTheme="minorHAnsi" w:cstheme="minorHAnsi"/>
          <w:b/>
          <w:spacing w:val="-2"/>
        </w:rPr>
        <w:t>Y</w:t>
      </w:r>
      <w:r w:rsidRPr="002F05D5">
        <w:rPr>
          <w:rFonts w:asciiTheme="minorHAnsi" w:hAnsiTheme="minorHAnsi" w:cstheme="minorHAnsi"/>
          <w:b/>
          <w:spacing w:val="-13"/>
        </w:rPr>
        <w:t xml:space="preserve"> </w:t>
      </w:r>
      <w:r w:rsidRPr="002F05D5">
        <w:rPr>
          <w:rFonts w:asciiTheme="minorHAnsi" w:hAnsiTheme="minorHAnsi" w:cstheme="minorHAnsi"/>
          <w:b/>
          <w:spacing w:val="-2"/>
        </w:rPr>
        <w:t>ANTISOBORNO</w:t>
      </w:r>
    </w:p>
    <w:p w14:paraId="17210313" w14:textId="77777777" w:rsidR="00BC3DA9" w:rsidRPr="002F05D5" w:rsidRDefault="00BC3DA9" w:rsidP="00BC3DA9">
      <w:pPr>
        <w:spacing w:before="11"/>
        <w:rPr>
          <w:rFonts w:asciiTheme="minorHAnsi" w:hAnsiTheme="minorHAnsi" w:cstheme="minorHAnsi"/>
          <w:i/>
        </w:rPr>
      </w:pPr>
    </w:p>
    <w:p w14:paraId="687FBBA7" w14:textId="77777777" w:rsidR="00BC3DA9" w:rsidRPr="002F05D5" w:rsidRDefault="00BC3DA9" w:rsidP="00B6749B">
      <w:pPr>
        <w:pStyle w:val="TableParagraph"/>
        <w:ind w:left="709" w:right="97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A la suscripción del contrato o de la formalización de la Orden, el Contratista declara y garantiza no haber ofrecido, negociado, prometido o efectuado ningún pago o entrega de </w:t>
      </w:r>
      <w:r w:rsidRPr="002F05D5">
        <w:rPr>
          <w:rFonts w:asciiTheme="minorHAnsi" w:hAnsiTheme="minorHAnsi" w:cstheme="minorHAnsi"/>
          <w:spacing w:val="-2"/>
        </w:rPr>
        <w:t>cualquier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beneficio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o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incentivo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ilegal,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de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manera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directa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o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indirecta,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al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(los)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evaluador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(es)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 xml:space="preserve">del </w:t>
      </w:r>
      <w:r w:rsidRPr="002F05D5">
        <w:rPr>
          <w:rFonts w:asciiTheme="minorHAnsi" w:hAnsiTheme="minorHAnsi" w:cstheme="minorHAnsi"/>
        </w:rPr>
        <w:t>proceso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</w:rPr>
        <w:t>contratación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</w:rPr>
        <w:t>o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</w:rPr>
        <w:t>cualquier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</w:rPr>
        <w:t>servidor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</w:rPr>
        <w:t>de</w:t>
      </w:r>
      <w:r w:rsidR="006F6DEF" w:rsidRPr="002F05D5">
        <w:rPr>
          <w:rFonts w:asciiTheme="minorHAnsi" w:hAnsiTheme="minorHAnsi" w:cstheme="minorHAnsi"/>
          <w:spacing w:val="-8"/>
        </w:rPr>
        <w:t>l Hospital Regional Cusco</w:t>
      </w:r>
      <w:r w:rsidRPr="002F05D5">
        <w:rPr>
          <w:rFonts w:asciiTheme="minorHAnsi" w:hAnsiTheme="minorHAnsi" w:cstheme="minorHAnsi"/>
        </w:rPr>
        <w:t>.</w:t>
      </w:r>
    </w:p>
    <w:p w14:paraId="074EE803" w14:textId="77777777" w:rsidR="00BC3DA9" w:rsidRPr="002F05D5" w:rsidRDefault="00BC3DA9" w:rsidP="00B6749B">
      <w:pPr>
        <w:pStyle w:val="TableParagraph"/>
        <w:spacing w:before="241"/>
        <w:ind w:left="709" w:right="97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Asimismo, el Contratista se obliga a mantener una conducta proba e íntegra durante la vigencia del contrato, y después de culminado el mismo en caso existan controversias </w:t>
      </w:r>
      <w:r w:rsidRPr="002F05D5">
        <w:rPr>
          <w:rFonts w:asciiTheme="minorHAnsi" w:hAnsiTheme="minorHAnsi" w:cstheme="minorHAnsi"/>
          <w:spacing w:val="-4"/>
        </w:rPr>
        <w:t>pendientes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de resolver,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lo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que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supone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actuar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con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probidad,</w:t>
      </w:r>
      <w:r w:rsidRPr="002F05D5">
        <w:rPr>
          <w:rFonts w:asciiTheme="minorHAnsi" w:hAnsiTheme="minorHAnsi" w:cstheme="minorHAnsi"/>
          <w:spacing w:val="-10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sin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cometer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actos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ilícitos,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directa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 xml:space="preserve">o </w:t>
      </w:r>
      <w:r w:rsidRPr="002F05D5">
        <w:rPr>
          <w:rFonts w:asciiTheme="minorHAnsi" w:hAnsiTheme="minorHAnsi" w:cstheme="minorHAnsi"/>
        </w:rPr>
        <w:lastRenderedPageBreak/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2F05D5">
        <w:rPr>
          <w:rFonts w:asciiTheme="minorHAnsi" w:hAnsiTheme="minorHAnsi" w:cstheme="minorHAnsi"/>
          <w:spacing w:val="-2"/>
        </w:rPr>
        <w:t>contratante,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con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la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finalidad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de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obtener</w:t>
      </w:r>
      <w:r w:rsidRPr="002F05D5">
        <w:rPr>
          <w:rFonts w:asciiTheme="minorHAnsi" w:hAnsiTheme="minorHAnsi" w:cstheme="minorHAnsi"/>
          <w:spacing w:val="-5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alguna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ventaja indebida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o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beneficio</w:t>
      </w:r>
      <w:r w:rsidRPr="002F05D5">
        <w:rPr>
          <w:rFonts w:asciiTheme="minorHAnsi" w:hAnsiTheme="minorHAnsi" w:cstheme="minorHAnsi"/>
          <w:spacing w:val="-4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ilícito.</w:t>
      </w:r>
    </w:p>
    <w:p w14:paraId="7927759B" w14:textId="77777777" w:rsidR="00BC3DA9" w:rsidRPr="002F05D5" w:rsidRDefault="00BC3DA9" w:rsidP="00B6749B">
      <w:pPr>
        <w:pStyle w:val="TableParagraph"/>
        <w:ind w:left="709"/>
        <w:jc w:val="both"/>
        <w:rPr>
          <w:rFonts w:asciiTheme="minorHAnsi" w:hAnsiTheme="minorHAnsi" w:cstheme="minorHAnsi"/>
          <w:b/>
        </w:rPr>
      </w:pPr>
    </w:p>
    <w:p w14:paraId="79D7B630" w14:textId="77777777" w:rsidR="00BC3DA9" w:rsidRPr="002F05D5" w:rsidRDefault="00BC3DA9" w:rsidP="00B6749B">
      <w:pPr>
        <w:pStyle w:val="TableParagraph"/>
        <w:ind w:left="709" w:right="99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En esa línea, se obliga a adoptar las medidas técnicas, organizativas y/o de personal necesarias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para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asegurar</w:t>
      </w:r>
      <w:r w:rsidRPr="002F05D5">
        <w:rPr>
          <w:rFonts w:asciiTheme="minorHAnsi" w:hAnsiTheme="minorHAnsi" w:cstheme="minorHAnsi"/>
          <w:spacing w:val="-14"/>
        </w:rPr>
        <w:t xml:space="preserve"> </w:t>
      </w:r>
      <w:r w:rsidRPr="002F05D5">
        <w:rPr>
          <w:rFonts w:asciiTheme="minorHAnsi" w:hAnsiTheme="minorHAnsi" w:cstheme="minorHAnsi"/>
        </w:rPr>
        <w:t>que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no</w:t>
      </w:r>
      <w:r w:rsidRPr="002F05D5">
        <w:rPr>
          <w:rFonts w:asciiTheme="minorHAnsi" w:hAnsiTheme="minorHAnsi" w:cstheme="minorHAnsi"/>
          <w:spacing w:val="-14"/>
        </w:rPr>
        <w:t xml:space="preserve"> </w:t>
      </w:r>
      <w:r w:rsidRPr="002F05D5">
        <w:rPr>
          <w:rFonts w:asciiTheme="minorHAnsi" w:hAnsiTheme="minorHAnsi" w:cstheme="minorHAnsi"/>
        </w:rPr>
        <w:t>se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practiquen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los</w:t>
      </w:r>
      <w:r w:rsidRPr="002F05D5">
        <w:rPr>
          <w:rFonts w:asciiTheme="minorHAnsi" w:hAnsiTheme="minorHAnsi" w:cstheme="minorHAnsi"/>
          <w:spacing w:val="-14"/>
        </w:rPr>
        <w:t xml:space="preserve"> </w:t>
      </w:r>
      <w:r w:rsidRPr="002F05D5">
        <w:rPr>
          <w:rFonts w:asciiTheme="minorHAnsi" w:hAnsiTheme="minorHAnsi" w:cstheme="minorHAnsi"/>
        </w:rPr>
        <w:t>actos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previamente</w:t>
      </w:r>
      <w:r w:rsidRPr="002F05D5">
        <w:rPr>
          <w:rFonts w:asciiTheme="minorHAnsi" w:hAnsiTheme="minorHAnsi" w:cstheme="minorHAnsi"/>
          <w:spacing w:val="-14"/>
        </w:rPr>
        <w:t xml:space="preserve"> </w:t>
      </w:r>
      <w:r w:rsidRPr="002F05D5">
        <w:rPr>
          <w:rFonts w:asciiTheme="minorHAnsi" w:hAnsiTheme="minorHAnsi" w:cstheme="minorHAnsi"/>
        </w:rPr>
        <w:t>señalados.</w:t>
      </w:r>
    </w:p>
    <w:p w14:paraId="63754B71" w14:textId="77777777" w:rsidR="00BC3DA9" w:rsidRPr="002F05D5" w:rsidRDefault="00BC3DA9" w:rsidP="00B6749B">
      <w:pPr>
        <w:pStyle w:val="TableParagraph"/>
        <w:ind w:left="709"/>
        <w:jc w:val="both"/>
        <w:rPr>
          <w:rFonts w:asciiTheme="minorHAnsi" w:hAnsiTheme="minorHAnsi" w:cstheme="minorHAnsi"/>
          <w:b/>
        </w:rPr>
      </w:pPr>
    </w:p>
    <w:p w14:paraId="25DC1F92" w14:textId="77777777" w:rsidR="00BC3DA9" w:rsidRPr="002F05D5" w:rsidRDefault="00BC3DA9" w:rsidP="00B6749B">
      <w:pPr>
        <w:pStyle w:val="TableParagraph"/>
        <w:ind w:left="709" w:right="98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Adicionalmente, el Contratista se compromete a denunciar oportunamente ante las autoridades competentes los actos de corrupción o de inconducta funcional de los cuales tuviera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conocimiento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durante</w:t>
      </w:r>
      <w:r w:rsidRPr="002F05D5">
        <w:rPr>
          <w:rFonts w:asciiTheme="minorHAnsi" w:hAnsiTheme="minorHAnsi" w:cstheme="minorHAnsi"/>
          <w:spacing w:val="-14"/>
        </w:rPr>
        <w:t xml:space="preserve"> </w:t>
      </w:r>
      <w:r w:rsidRPr="002F05D5">
        <w:rPr>
          <w:rFonts w:asciiTheme="minorHAnsi" w:hAnsiTheme="minorHAnsi" w:cstheme="minorHAnsi"/>
        </w:rPr>
        <w:t>la</w:t>
      </w:r>
      <w:r w:rsidRPr="002F05D5">
        <w:rPr>
          <w:rFonts w:asciiTheme="minorHAnsi" w:hAnsiTheme="minorHAnsi" w:cstheme="minorHAnsi"/>
          <w:spacing w:val="-13"/>
        </w:rPr>
        <w:t xml:space="preserve"> </w:t>
      </w:r>
      <w:r w:rsidRPr="002F05D5">
        <w:rPr>
          <w:rFonts w:asciiTheme="minorHAnsi" w:hAnsiTheme="minorHAnsi" w:cstheme="minorHAnsi"/>
        </w:rPr>
        <w:t>ejecución</w:t>
      </w:r>
      <w:r w:rsidRPr="002F05D5">
        <w:rPr>
          <w:rFonts w:asciiTheme="minorHAnsi" w:hAnsiTheme="minorHAnsi" w:cstheme="minorHAnsi"/>
          <w:spacing w:val="-15"/>
        </w:rPr>
        <w:t xml:space="preserve"> </w:t>
      </w:r>
      <w:r w:rsidRPr="002F05D5">
        <w:rPr>
          <w:rFonts w:asciiTheme="minorHAnsi" w:hAnsiTheme="minorHAnsi" w:cstheme="minorHAnsi"/>
        </w:rPr>
        <w:t>del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</w:rPr>
        <w:t>contrato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</w:rPr>
        <w:t>con</w:t>
      </w:r>
      <w:r w:rsidR="006F6DEF" w:rsidRPr="002F05D5">
        <w:rPr>
          <w:rFonts w:asciiTheme="minorHAnsi" w:hAnsiTheme="minorHAnsi" w:cstheme="minorHAnsi"/>
        </w:rPr>
        <w:t xml:space="preserve"> el Hospital Regional Cusco</w:t>
      </w:r>
      <w:r w:rsidRPr="002F05D5">
        <w:rPr>
          <w:rFonts w:asciiTheme="minorHAnsi" w:hAnsiTheme="minorHAnsi" w:cstheme="minorHAnsi"/>
        </w:rPr>
        <w:t>.</w:t>
      </w:r>
    </w:p>
    <w:p w14:paraId="08B3DEA3" w14:textId="77777777" w:rsidR="00BC3DA9" w:rsidRPr="002F05D5" w:rsidRDefault="00BC3DA9" w:rsidP="00B6749B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Tratándose de una persona jurídica, lo anterior se extiende a sus accionistas, </w:t>
      </w:r>
      <w:r w:rsidRPr="002F05D5">
        <w:rPr>
          <w:rFonts w:asciiTheme="minorHAnsi" w:hAnsiTheme="minorHAnsi" w:cstheme="minorHAnsi"/>
          <w:spacing w:val="-2"/>
        </w:rPr>
        <w:t>participacionistas,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integrantes</w:t>
      </w:r>
      <w:r w:rsidRPr="002F05D5">
        <w:rPr>
          <w:rFonts w:asciiTheme="minorHAnsi" w:hAnsiTheme="minorHAnsi" w:cstheme="minorHAnsi"/>
          <w:spacing w:val="-13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de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los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órganos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de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administración,</w:t>
      </w:r>
      <w:r w:rsidRPr="002F05D5">
        <w:rPr>
          <w:rFonts w:asciiTheme="minorHAnsi" w:hAnsiTheme="minorHAnsi" w:cstheme="minorHAnsi"/>
          <w:spacing w:val="-11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>apoderados,</w:t>
      </w:r>
      <w:r w:rsidRPr="002F05D5">
        <w:rPr>
          <w:rFonts w:asciiTheme="minorHAnsi" w:hAnsiTheme="minorHAnsi" w:cstheme="minorHAnsi"/>
          <w:spacing w:val="-12"/>
        </w:rPr>
        <w:t xml:space="preserve"> </w:t>
      </w:r>
      <w:r w:rsidRPr="002F05D5">
        <w:rPr>
          <w:rFonts w:asciiTheme="minorHAnsi" w:hAnsiTheme="minorHAnsi" w:cstheme="minorHAnsi"/>
          <w:spacing w:val="-2"/>
        </w:rPr>
        <w:t xml:space="preserve">representantes </w:t>
      </w:r>
      <w:r w:rsidRPr="002F05D5">
        <w:rPr>
          <w:rFonts w:asciiTheme="minorHAnsi" w:hAnsiTheme="minorHAnsi" w:cstheme="minorHAnsi"/>
        </w:rPr>
        <w:t xml:space="preserve">legales, funcionarios, asesores o cualquier persona vinculada a la persona jurídica que </w:t>
      </w:r>
      <w:r w:rsidRPr="002F05D5">
        <w:rPr>
          <w:rFonts w:asciiTheme="minorHAnsi" w:hAnsiTheme="minorHAnsi" w:cstheme="minorHAnsi"/>
          <w:spacing w:val="-4"/>
        </w:rPr>
        <w:t>representa;</w:t>
      </w:r>
      <w:r w:rsidRPr="002F05D5">
        <w:rPr>
          <w:rFonts w:asciiTheme="minorHAnsi" w:hAnsiTheme="minorHAnsi" w:cstheme="minorHAnsi"/>
          <w:spacing w:val="-8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comprometiéndose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a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informarles</w:t>
      </w:r>
      <w:r w:rsidRPr="002F05D5">
        <w:rPr>
          <w:rFonts w:asciiTheme="minorHAnsi" w:hAnsiTheme="minorHAnsi" w:cstheme="minorHAnsi"/>
          <w:spacing w:val="-7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sobre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los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alcances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de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las</w:t>
      </w:r>
      <w:r w:rsidRPr="002F05D5">
        <w:rPr>
          <w:rFonts w:asciiTheme="minorHAnsi" w:hAnsiTheme="minorHAnsi" w:cstheme="minorHAnsi"/>
          <w:spacing w:val="-6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>obligaciones</w:t>
      </w:r>
      <w:r w:rsidRPr="002F05D5">
        <w:rPr>
          <w:rFonts w:asciiTheme="minorHAnsi" w:hAnsiTheme="minorHAnsi" w:cstheme="minorHAnsi"/>
          <w:spacing w:val="-9"/>
        </w:rPr>
        <w:t xml:space="preserve"> </w:t>
      </w:r>
      <w:r w:rsidRPr="002F05D5">
        <w:rPr>
          <w:rFonts w:asciiTheme="minorHAnsi" w:hAnsiTheme="minorHAnsi" w:cstheme="minorHAnsi"/>
          <w:spacing w:val="-4"/>
        </w:rPr>
        <w:t xml:space="preserve">asumidas </w:t>
      </w:r>
      <w:r w:rsidRPr="002F05D5">
        <w:rPr>
          <w:rFonts w:asciiTheme="minorHAnsi" w:hAnsiTheme="minorHAnsi" w:cstheme="minorHAnsi"/>
        </w:rPr>
        <w:t>en virtud del presente contrato.</w:t>
      </w:r>
    </w:p>
    <w:p w14:paraId="7770C856" w14:textId="77777777" w:rsidR="00BC3DA9" w:rsidRPr="002F05D5" w:rsidRDefault="00BC3DA9" w:rsidP="00B6749B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 xml:space="preserve">Finalmente, el incumplimiento de las obligaciones establecidas en este acápite, durante la ejecución contractual, otorga </w:t>
      </w:r>
      <w:r w:rsidR="006F6DEF" w:rsidRPr="002F05D5">
        <w:rPr>
          <w:rFonts w:asciiTheme="minorHAnsi" w:hAnsiTheme="minorHAnsi" w:cstheme="minorHAnsi"/>
        </w:rPr>
        <w:t xml:space="preserve">el Hospital Regional Cusco </w:t>
      </w:r>
      <w:r w:rsidRPr="002F05D5">
        <w:rPr>
          <w:rFonts w:asciiTheme="minorHAnsi" w:hAnsiTheme="minorHAnsi" w:cstheme="minorHAnsi"/>
        </w:rPr>
        <w:t>el derecho de resolver total o parcialmente el contrato.</w:t>
      </w:r>
    </w:p>
    <w:p w14:paraId="3CC28321" w14:textId="77777777" w:rsidR="00B6749B" w:rsidRPr="002F05D5" w:rsidRDefault="00BC3DA9" w:rsidP="00B6749B">
      <w:pPr>
        <w:pStyle w:val="Prrafodelista"/>
        <w:numPr>
          <w:ilvl w:val="0"/>
          <w:numId w:val="7"/>
        </w:numPr>
        <w:spacing w:before="241"/>
        <w:ind w:left="709" w:right="96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  <w:b/>
          <w:spacing w:val="-6"/>
        </w:rPr>
        <w:t>SOLUCION</w:t>
      </w:r>
      <w:r w:rsidRPr="002F05D5">
        <w:rPr>
          <w:rFonts w:asciiTheme="minorHAnsi" w:hAnsiTheme="minorHAnsi" w:cstheme="minorHAnsi"/>
          <w:b/>
        </w:rPr>
        <w:t xml:space="preserve"> </w:t>
      </w:r>
      <w:r w:rsidRPr="002F05D5">
        <w:rPr>
          <w:rFonts w:asciiTheme="minorHAnsi" w:hAnsiTheme="minorHAnsi" w:cstheme="minorHAnsi"/>
          <w:b/>
          <w:spacing w:val="-6"/>
        </w:rPr>
        <w:t>DE</w:t>
      </w:r>
      <w:r w:rsidRPr="002F05D5">
        <w:rPr>
          <w:rFonts w:asciiTheme="minorHAnsi" w:hAnsiTheme="minorHAnsi" w:cstheme="minorHAnsi"/>
          <w:b/>
          <w:spacing w:val="2"/>
        </w:rPr>
        <w:t xml:space="preserve"> </w:t>
      </w:r>
      <w:r w:rsidRPr="002F05D5">
        <w:rPr>
          <w:rFonts w:asciiTheme="minorHAnsi" w:hAnsiTheme="minorHAnsi" w:cstheme="minorHAnsi"/>
          <w:b/>
          <w:spacing w:val="-6"/>
        </w:rPr>
        <w:t>CONTROVERSIAS</w:t>
      </w:r>
      <w:r w:rsidRPr="002F05D5">
        <w:rPr>
          <w:rFonts w:asciiTheme="minorHAnsi" w:hAnsiTheme="minorHAnsi" w:cstheme="minorHAnsi"/>
          <w:b/>
          <w:spacing w:val="2"/>
        </w:rPr>
        <w:t xml:space="preserve"> </w:t>
      </w:r>
    </w:p>
    <w:p w14:paraId="0D2D5472" w14:textId="77777777" w:rsidR="00BC3DA9" w:rsidRPr="002F05D5" w:rsidRDefault="00BC3DA9" w:rsidP="00B6749B">
      <w:pPr>
        <w:pStyle w:val="Prrafodelista"/>
        <w:spacing w:before="241"/>
        <w:ind w:left="709" w:right="96"/>
        <w:jc w:val="both"/>
        <w:rPr>
          <w:rFonts w:asciiTheme="minorHAnsi" w:hAnsiTheme="minorHAnsi" w:cstheme="minorHAnsi"/>
        </w:rPr>
      </w:pPr>
      <w:r w:rsidRPr="002F05D5">
        <w:rPr>
          <w:rFonts w:asciiTheme="minorHAnsi" w:hAnsiTheme="minorHAnsi" w:cstheme="minorHAnsi"/>
        </w:rPr>
        <w:t>Todos los conflictos que se deriven de la ejecución e interpretación de la presente contratación, son resueltos mediante trato directo y conciliación.</w:t>
      </w:r>
    </w:p>
    <w:p w14:paraId="1F0D4985" w14:textId="77777777" w:rsidR="00B6749B" w:rsidRPr="002F05D5" w:rsidRDefault="00B6749B" w:rsidP="00B6749B">
      <w:pPr>
        <w:pStyle w:val="Prrafodelista"/>
        <w:spacing w:before="241"/>
        <w:ind w:right="96"/>
        <w:jc w:val="both"/>
        <w:rPr>
          <w:rFonts w:asciiTheme="minorHAnsi" w:hAnsiTheme="minorHAnsi" w:cstheme="minorHAnsi"/>
        </w:rPr>
      </w:pPr>
    </w:p>
    <w:p w14:paraId="5BCA3E51" w14:textId="77777777" w:rsidR="00BC3DA9" w:rsidRPr="002F05D5" w:rsidRDefault="00BC3DA9" w:rsidP="00B6749B">
      <w:pPr>
        <w:pStyle w:val="Prrafodelista"/>
        <w:numPr>
          <w:ilvl w:val="0"/>
          <w:numId w:val="7"/>
        </w:numPr>
        <w:spacing w:before="11"/>
        <w:ind w:left="709" w:hanging="425"/>
        <w:rPr>
          <w:rFonts w:asciiTheme="minorHAnsi" w:hAnsiTheme="minorHAnsi" w:cstheme="minorHAnsi"/>
          <w:b/>
          <w:spacing w:val="-4"/>
        </w:rPr>
      </w:pPr>
      <w:r w:rsidRPr="002F05D5">
        <w:rPr>
          <w:rFonts w:asciiTheme="minorHAnsi" w:hAnsiTheme="minorHAnsi" w:cstheme="minorHAnsi"/>
          <w:b/>
          <w:spacing w:val="-4"/>
        </w:rPr>
        <w:t>GESTIÓN</w:t>
      </w:r>
      <w:r w:rsidRPr="002F05D5">
        <w:rPr>
          <w:rFonts w:asciiTheme="minorHAnsi" w:hAnsiTheme="minorHAnsi" w:cstheme="minorHAnsi"/>
          <w:b/>
          <w:spacing w:val="-10"/>
        </w:rPr>
        <w:t xml:space="preserve"> </w:t>
      </w:r>
      <w:r w:rsidRPr="002F05D5">
        <w:rPr>
          <w:rFonts w:asciiTheme="minorHAnsi" w:hAnsiTheme="minorHAnsi" w:cstheme="minorHAnsi"/>
          <w:b/>
          <w:spacing w:val="-4"/>
        </w:rPr>
        <w:t>DE</w:t>
      </w:r>
      <w:r w:rsidRPr="002F05D5">
        <w:rPr>
          <w:rFonts w:asciiTheme="minorHAnsi" w:hAnsiTheme="minorHAnsi" w:cstheme="minorHAnsi"/>
          <w:b/>
          <w:spacing w:val="-9"/>
        </w:rPr>
        <w:t xml:space="preserve"> </w:t>
      </w:r>
      <w:r w:rsidRPr="002F05D5">
        <w:rPr>
          <w:rFonts w:asciiTheme="minorHAnsi" w:hAnsiTheme="minorHAnsi" w:cstheme="minorHAnsi"/>
          <w:b/>
          <w:spacing w:val="-4"/>
        </w:rPr>
        <w:t>RIESGOS</w:t>
      </w:r>
      <w:r w:rsidRPr="002F05D5">
        <w:rPr>
          <w:rFonts w:asciiTheme="minorHAnsi" w:hAnsiTheme="minorHAnsi" w:cstheme="minorHAnsi"/>
          <w:b/>
          <w:spacing w:val="-10"/>
        </w:rPr>
        <w:t xml:space="preserve"> </w:t>
      </w:r>
    </w:p>
    <w:p w14:paraId="78C5A2CE" w14:textId="77777777" w:rsidR="00B6749B" w:rsidRPr="002F05D5" w:rsidRDefault="00B6749B" w:rsidP="00B6749B">
      <w:pPr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Se identifican como riesgos principales:</w:t>
      </w:r>
    </w:p>
    <w:p w14:paraId="5103C2EE" w14:textId="77777777" w:rsidR="00B6749B" w:rsidRPr="002F05D5" w:rsidRDefault="00B6749B" w:rsidP="00B6749B">
      <w:pPr>
        <w:widowControl/>
        <w:numPr>
          <w:ilvl w:val="0"/>
          <w:numId w:val="19"/>
        </w:numPr>
        <w:tabs>
          <w:tab w:val="clear" w:pos="720"/>
        </w:tabs>
        <w:autoSpaceDE/>
        <w:autoSpaceDN/>
        <w:spacing w:before="100" w:beforeAutospacing="1" w:after="100" w:afterAutospacing="1"/>
        <w:ind w:left="1134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Incumplimiento de actividades programadas.</w:t>
      </w:r>
    </w:p>
    <w:p w14:paraId="1859F550" w14:textId="77777777" w:rsidR="00B6749B" w:rsidRPr="002F05D5" w:rsidRDefault="00B6749B" w:rsidP="00B6749B">
      <w:pPr>
        <w:widowControl/>
        <w:numPr>
          <w:ilvl w:val="0"/>
          <w:numId w:val="19"/>
        </w:numPr>
        <w:tabs>
          <w:tab w:val="clear" w:pos="720"/>
        </w:tabs>
        <w:autoSpaceDE/>
        <w:autoSpaceDN/>
        <w:spacing w:before="100" w:beforeAutospacing="1" w:after="100" w:afterAutospacing="1"/>
        <w:ind w:left="1134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Observaciones sanitarias por deficiencias en control de calidad.</w:t>
      </w:r>
    </w:p>
    <w:p w14:paraId="4E24B12A" w14:textId="77777777" w:rsidR="00B6749B" w:rsidRPr="002F05D5" w:rsidRDefault="00B6749B" w:rsidP="00B6749B">
      <w:pPr>
        <w:widowControl/>
        <w:numPr>
          <w:ilvl w:val="0"/>
          <w:numId w:val="19"/>
        </w:numPr>
        <w:tabs>
          <w:tab w:val="clear" w:pos="720"/>
        </w:tabs>
        <w:autoSpaceDE/>
        <w:autoSpaceDN/>
        <w:spacing w:before="100" w:beforeAutospacing="1" w:after="100" w:afterAutospacing="1"/>
        <w:ind w:left="1134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Retrasos en entrega de informes.</w:t>
      </w:r>
    </w:p>
    <w:p w14:paraId="70AD6D73" w14:textId="77777777" w:rsidR="00322B9F" w:rsidRPr="002F05D5" w:rsidRDefault="00B6749B" w:rsidP="00FF1D2C">
      <w:pPr>
        <w:spacing w:before="100" w:beforeAutospacing="1" w:after="100" w:afterAutospacing="1"/>
        <w:ind w:left="709"/>
        <w:rPr>
          <w:rFonts w:asciiTheme="minorHAnsi" w:eastAsia="Times New Roman" w:hAnsiTheme="minorHAnsi" w:cstheme="minorHAnsi"/>
          <w:lang w:eastAsia="es-PE"/>
        </w:rPr>
      </w:pPr>
      <w:r w:rsidRPr="002F05D5">
        <w:rPr>
          <w:rFonts w:asciiTheme="minorHAnsi" w:eastAsia="Times New Roman" w:hAnsiTheme="minorHAnsi" w:cstheme="minorHAnsi"/>
          <w:lang w:eastAsia="es-PE"/>
        </w:rPr>
        <w:t>Las partes adoptarán medidas preventivas para minimizar dichos riesgos.</w:t>
      </w:r>
      <w:r w:rsidR="00FF1D2C" w:rsidRPr="002F05D5">
        <w:rPr>
          <w:rFonts w:asciiTheme="minorHAnsi" w:eastAsia="Times New Roman" w:hAnsiTheme="minorHAnsi" w:cstheme="minorHAnsi"/>
          <w:lang w:eastAsia="es-PE"/>
        </w:rPr>
        <w:t xml:space="preserve"> </w:t>
      </w:r>
      <w:r w:rsidR="00BC3DA9" w:rsidRPr="002F05D5">
        <w:rPr>
          <w:rFonts w:asciiTheme="minorHAnsi" w:hAnsiTheme="minorHAnsi" w:cstheme="minorHAnsi"/>
        </w:rPr>
        <w:t>Las partes realizan la gestión de riesgos de acuerdo con lo establecido en el presente documento, a fin de tomar decisiones informadas, aprovechando el impacto de riesgos positivos</w:t>
      </w:r>
      <w:r w:rsidR="00BC3DA9" w:rsidRPr="002F05D5">
        <w:rPr>
          <w:rFonts w:asciiTheme="minorHAnsi" w:hAnsiTheme="minorHAnsi" w:cstheme="minorHAnsi"/>
          <w:spacing w:val="4"/>
        </w:rPr>
        <w:t xml:space="preserve"> </w:t>
      </w:r>
      <w:r w:rsidR="00BC3DA9" w:rsidRPr="002F05D5">
        <w:rPr>
          <w:rFonts w:asciiTheme="minorHAnsi" w:hAnsiTheme="minorHAnsi" w:cstheme="minorHAnsi"/>
        </w:rPr>
        <w:t>y</w:t>
      </w:r>
      <w:r w:rsidR="00BC3DA9" w:rsidRPr="002F05D5">
        <w:rPr>
          <w:rFonts w:asciiTheme="minorHAnsi" w:hAnsiTheme="minorHAnsi" w:cstheme="minorHAnsi"/>
          <w:spacing w:val="4"/>
        </w:rPr>
        <w:t xml:space="preserve"> </w:t>
      </w:r>
      <w:r w:rsidR="00BC3DA9" w:rsidRPr="002F05D5">
        <w:rPr>
          <w:rFonts w:asciiTheme="minorHAnsi" w:hAnsiTheme="minorHAnsi" w:cstheme="minorHAnsi"/>
        </w:rPr>
        <w:t>disminuyendo</w:t>
      </w:r>
      <w:r w:rsidR="00BC3DA9" w:rsidRPr="002F05D5">
        <w:rPr>
          <w:rFonts w:asciiTheme="minorHAnsi" w:hAnsiTheme="minorHAnsi" w:cstheme="minorHAnsi"/>
          <w:spacing w:val="5"/>
        </w:rPr>
        <w:t xml:space="preserve"> </w:t>
      </w:r>
      <w:r w:rsidR="00BC3DA9" w:rsidRPr="002F05D5">
        <w:rPr>
          <w:rFonts w:asciiTheme="minorHAnsi" w:hAnsiTheme="minorHAnsi" w:cstheme="minorHAnsi"/>
        </w:rPr>
        <w:t>la</w:t>
      </w:r>
      <w:r w:rsidR="00BC3DA9" w:rsidRPr="002F05D5">
        <w:rPr>
          <w:rFonts w:asciiTheme="minorHAnsi" w:hAnsiTheme="minorHAnsi" w:cstheme="minorHAnsi"/>
          <w:spacing w:val="3"/>
        </w:rPr>
        <w:t xml:space="preserve"> </w:t>
      </w:r>
      <w:r w:rsidR="00BC3DA9" w:rsidRPr="002F05D5">
        <w:rPr>
          <w:rFonts w:asciiTheme="minorHAnsi" w:hAnsiTheme="minorHAnsi" w:cstheme="minorHAnsi"/>
        </w:rPr>
        <w:t>probabilidad</w:t>
      </w:r>
      <w:r w:rsidR="00BC3DA9" w:rsidRPr="002F05D5">
        <w:rPr>
          <w:rFonts w:asciiTheme="minorHAnsi" w:hAnsiTheme="minorHAnsi" w:cstheme="minorHAnsi"/>
          <w:spacing w:val="3"/>
        </w:rPr>
        <w:t xml:space="preserve"> </w:t>
      </w:r>
      <w:r w:rsidR="00BC3DA9" w:rsidRPr="002F05D5">
        <w:rPr>
          <w:rFonts w:asciiTheme="minorHAnsi" w:hAnsiTheme="minorHAnsi" w:cstheme="minorHAnsi"/>
        </w:rPr>
        <w:t>de</w:t>
      </w:r>
      <w:r w:rsidR="00BC3DA9" w:rsidRPr="002F05D5">
        <w:rPr>
          <w:rFonts w:asciiTheme="minorHAnsi" w:hAnsiTheme="minorHAnsi" w:cstheme="minorHAnsi"/>
          <w:spacing w:val="4"/>
        </w:rPr>
        <w:t xml:space="preserve"> </w:t>
      </w:r>
      <w:r w:rsidR="00BC3DA9" w:rsidRPr="002F05D5">
        <w:rPr>
          <w:rFonts w:asciiTheme="minorHAnsi" w:hAnsiTheme="minorHAnsi" w:cstheme="minorHAnsi"/>
        </w:rPr>
        <w:t>los</w:t>
      </w:r>
      <w:r w:rsidR="00BC3DA9" w:rsidRPr="002F05D5">
        <w:rPr>
          <w:rFonts w:asciiTheme="minorHAnsi" w:hAnsiTheme="minorHAnsi" w:cstheme="minorHAnsi"/>
          <w:spacing w:val="7"/>
        </w:rPr>
        <w:t xml:space="preserve"> </w:t>
      </w:r>
      <w:r w:rsidR="00BC3DA9" w:rsidRPr="002F05D5">
        <w:rPr>
          <w:rFonts w:asciiTheme="minorHAnsi" w:hAnsiTheme="minorHAnsi" w:cstheme="minorHAnsi"/>
        </w:rPr>
        <w:t>riesgos</w:t>
      </w:r>
      <w:r w:rsidR="00BC3DA9" w:rsidRPr="002F05D5">
        <w:rPr>
          <w:rFonts w:asciiTheme="minorHAnsi" w:hAnsiTheme="minorHAnsi" w:cstheme="minorHAnsi"/>
          <w:spacing w:val="3"/>
        </w:rPr>
        <w:t xml:space="preserve"> </w:t>
      </w:r>
      <w:r w:rsidR="00BC3DA9" w:rsidRPr="002F05D5">
        <w:rPr>
          <w:rFonts w:asciiTheme="minorHAnsi" w:hAnsiTheme="minorHAnsi" w:cstheme="minorHAnsi"/>
        </w:rPr>
        <w:t>negativos</w:t>
      </w:r>
      <w:r w:rsidR="00BC3DA9" w:rsidRPr="002F05D5">
        <w:rPr>
          <w:rFonts w:asciiTheme="minorHAnsi" w:hAnsiTheme="minorHAnsi" w:cstheme="minorHAnsi"/>
          <w:spacing w:val="5"/>
        </w:rPr>
        <w:t xml:space="preserve"> </w:t>
      </w:r>
      <w:r w:rsidR="00BC3DA9" w:rsidRPr="002F05D5">
        <w:rPr>
          <w:rFonts w:asciiTheme="minorHAnsi" w:hAnsiTheme="minorHAnsi" w:cstheme="minorHAnsi"/>
        </w:rPr>
        <w:t>y</w:t>
      </w:r>
      <w:r w:rsidR="00BC3DA9" w:rsidRPr="002F05D5">
        <w:rPr>
          <w:rFonts w:asciiTheme="minorHAnsi" w:hAnsiTheme="minorHAnsi" w:cstheme="minorHAnsi"/>
          <w:spacing w:val="4"/>
        </w:rPr>
        <w:t xml:space="preserve"> </w:t>
      </w:r>
      <w:r w:rsidR="00BC3DA9" w:rsidRPr="002F05D5">
        <w:rPr>
          <w:rFonts w:asciiTheme="minorHAnsi" w:hAnsiTheme="minorHAnsi" w:cstheme="minorHAnsi"/>
        </w:rPr>
        <w:t>su</w:t>
      </w:r>
      <w:r w:rsidR="00BC3DA9" w:rsidRPr="002F05D5">
        <w:rPr>
          <w:rFonts w:asciiTheme="minorHAnsi" w:hAnsiTheme="minorHAnsi" w:cstheme="minorHAnsi"/>
          <w:spacing w:val="5"/>
        </w:rPr>
        <w:t xml:space="preserve"> </w:t>
      </w:r>
      <w:r w:rsidR="00BC3DA9" w:rsidRPr="002F05D5">
        <w:rPr>
          <w:rFonts w:asciiTheme="minorHAnsi" w:hAnsiTheme="minorHAnsi" w:cstheme="minorHAnsi"/>
        </w:rPr>
        <w:t>impacto</w:t>
      </w:r>
      <w:r w:rsidR="00BC3DA9" w:rsidRPr="002F05D5">
        <w:rPr>
          <w:rFonts w:asciiTheme="minorHAnsi" w:hAnsiTheme="minorHAnsi" w:cstheme="minorHAnsi"/>
          <w:spacing w:val="4"/>
        </w:rPr>
        <w:t xml:space="preserve"> </w:t>
      </w:r>
      <w:r w:rsidR="00BC3DA9" w:rsidRPr="002F05D5">
        <w:rPr>
          <w:rFonts w:asciiTheme="minorHAnsi" w:hAnsiTheme="minorHAnsi" w:cstheme="minorHAnsi"/>
        </w:rPr>
        <w:t>durante</w:t>
      </w:r>
      <w:r w:rsidR="00BC3DA9" w:rsidRPr="002F05D5">
        <w:rPr>
          <w:rFonts w:asciiTheme="minorHAnsi" w:hAnsiTheme="minorHAnsi" w:cstheme="minorHAnsi"/>
          <w:spacing w:val="5"/>
        </w:rPr>
        <w:t xml:space="preserve"> </w:t>
      </w:r>
      <w:r w:rsidR="00BC3DA9" w:rsidRPr="002F05D5">
        <w:rPr>
          <w:rFonts w:asciiTheme="minorHAnsi" w:hAnsiTheme="minorHAnsi" w:cstheme="minorHAnsi"/>
          <w:spacing w:val="-5"/>
        </w:rPr>
        <w:t>la</w:t>
      </w:r>
      <w:r w:rsidR="006F6DEF" w:rsidRPr="002F05D5">
        <w:rPr>
          <w:rFonts w:asciiTheme="minorHAnsi" w:hAnsiTheme="minorHAnsi" w:cstheme="minorHAnsi"/>
          <w:spacing w:val="-5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ejecución</w:t>
      </w:r>
      <w:r w:rsidR="00BC3DA9" w:rsidRPr="002F05D5">
        <w:rPr>
          <w:rFonts w:asciiTheme="minorHAnsi" w:hAnsiTheme="minorHAnsi" w:cstheme="minorHAnsi"/>
          <w:spacing w:val="-11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contractual,</w:t>
      </w:r>
      <w:r w:rsidR="00BC3DA9" w:rsidRPr="002F05D5">
        <w:rPr>
          <w:rFonts w:asciiTheme="minorHAnsi" w:hAnsiTheme="minorHAnsi" w:cstheme="minorHAnsi"/>
          <w:spacing w:val="-12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considerando</w:t>
      </w:r>
      <w:r w:rsidR="00BC3DA9" w:rsidRPr="002F05D5">
        <w:rPr>
          <w:rFonts w:asciiTheme="minorHAnsi" w:hAnsiTheme="minorHAnsi" w:cstheme="minorHAnsi"/>
          <w:spacing w:val="-11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la</w:t>
      </w:r>
      <w:r w:rsidR="00BC3DA9" w:rsidRPr="002F05D5">
        <w:rPr>
          <w:rFonts w:asciiTheme="minorHAnsi" w:hAnsiTheme="minorHAnsi" w:cstheme="minorHAnsi"/>
          <w:spacing w:val="-8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finalidad</w:t>
      </w:r>
      <w:r w:rsidR="00BC3DA9" w:rsidRPr="002F05D5">
        <w:rPr>
          <w:rFonts w:asciiTheme="minorHAnsi" w:hAnsiTheme="minorHAnsi" w:cstheme="minorHAnsi"/>
          <w:spacing w:val="-11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pública</w:t>
      </w:r>
      <w:r w:rsidR="00BC3DA9" w:rsidRPr="002F05D5">
        <w:rPr>
          <w:rFonts w:asciiTheme="minorHAnsi" w:hAnsiTheme="minorHAnsi" w:cstheme="minorHAnsi"/>
          <w:spacing w:val="-11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de</w:t>
      </w:r>
      <w:r w:rsidR="00BC3DA9" w:rsidRPr="002F05D5">
        <w:rPr>
          <w:rFonts w:asciiTheme="minorHAnsi" w:hAnsiTheme="minorHAnsi" w:cstheme="minorHAnsi"/>
          <w:spacing w:val="-11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la</w:t>
      </w:r>
      <w:r w:rsidR="00BC3DA9" w:rsidRPr="002F05D5">
        <w:rPr>
          <w:rFonts w:asciiTheme="minorHAnsi" w:hAnsiTheme="minorHAnsi" w:cstheme="minorHAnsi"/>
          <w:spacing w:val="-7"/>
        </w:rPr>
        <w:t xml:space="preserve"> </w:t>
      </w:r>
      <w:r w:rsidR="00BC3DA9" w:rsidRPr="002F05D5">
        <w:rPr>
          <w:rFonts w:asciiTheme="minorHAnsi" w:hAnsiTheme="minorHAnsi" w:cstheme="minorHAnsi"/>
          <w:spacing w:val="-4"/>
        </w:rPr>
        <w:t>contratación.</w:t>
      </w:r>
    </w:p>
    <w:p w14:paraId="484CC2C6" w14:textId="503399B4" w:rsidR="00322B9F" w:rsidRDefault="00322B9F">
      <w:pPr>
        <w:rPr>
          <w:rFonts w:asciiTheme="minorHAnsi" w:hAnsiTheme="minorHAnsi" w:cstheme="minorHAnsi"/>
          <w:b/>
        </w:rPr>
      </w:pPr>
    </w:p>
    <w:p w14:paraId="669C6814" w14:textId="77777777" w:rsidR="00744A17" w:rsidRPr="002F05D5" w:rsidRDefault="00744A17">
      <w:pPr>
        <w:rPr>
          <w:rFonts w:asciiTheme="minorHAnsi" w:hAnsiTheme="minorHAnsi" w:cstheme="minorHAnsi"/>
          <w:b/>
        </w:rPr>
      </w:pPr>
    </w:p>
    <w:p w14:paraId="43D8F248" w14:textId="77777777" w:rsidR="00322B9F" w:rsidRPr="002F05D5" w:rsidRDefault="00322B9F">
      <w:pPr>
        <w:rPr>
          <w:rFonts w:asciiTheme="minorHAnsi" w:hAnsiTheme="minorHAnsi" w:cstheme="minorHAnsi"/>
          <w:b/>
        </w:rPr>
      </w:pPr>
    </w:p>
    <w:p w14:paraId="74D39184" w14:textId="77777777" w:rsidR="00322B9F" w:rsidRPr="002F05D5" w:rsidRDefault="00322B9F">
      <w:pPr>
        <w:spacing w:before="13"/>
        <w:rPr>
          <w:rFonts w:asciiTheme="minorHAnsi" w:hAnsiTheme="minorHAnsi" w:cstheme="minorHAnsi"/>
          <w:b/>
        </w:rPr>
      </w:pPr>
    </w:p>
    <w:p w14:paraId="73825B3A" w14:textId="77777777" w:rsidR="001D5D7A" w:rsidRPr="002F05D5" w:rsidRDefault="001D5D7A">
      <w:pPr>
        <w:spacing w:before="13"/>
        <w:rPr>
          <w:rFonts w:asciiTheme="minorHAnsi" w:hAnsiTheme="minorHAnsi" w:cstheme="minorHAnsi"/>
          <w:b/>
        </w:rPr>
      </w:pPr>
    </w:p>
    <w:p w14:paraId="6AF2BE06" w14:textId="77777777" w:rsidR="00322B9F" w:rsidRPr="002F05D5" w:rsidRDefault="007B055F">
      <w:pPr>
        <w:spacing w:line="241" w:lineRule="exact"/>
        <w:ind w:left="500" w:right="75"/>
        <w:jc w:val="center"/>
        <w:rPr>
          <w:rFonts w:asciiTheme="minorHAnsi" w:hAnsiTheme="minorHAnsi" w:cstheme="minorHAnsi"/>
          <w:b/>
          <w:i/>
        </w:rPr>
      </w:pPr>
      <w:r w:rsidRPr="002F05D5">
        <w:rPr>
          <w:rFonts w:asciiTheme="minorHAnsi" w:hAnsiTheme="minorHAnsi" w:cstheme="minorHAnsi"/>
          <w:b/>
          <w:i/>
          <w:spacing w:val="-2"/>
        </w:rPr>
        <w:t>-------------------------------------</w:t>
      </w:r>
      <w:r w:rsidRPr="002F05D5">
        <w:rPr>
          <w:rFonts w:asciiTheme="minorHAnsi" w:hAnsiTheme="minorHAnsi" w:cstheme="minorHAnsi"/>
          <w:b/>
          <w:i/>
          <w:spacing w:val="-10"/>
        </w:rPr>
        <w:t>-</w:t>
      </w:r>
    </w:p>
    <w:p w14:paraId="7D70D30E" w14:textId="77777777" w:rsidR="00322B9F" w:rsidRPr="002F05D5" w:rsidRDefault="007B055F">
      <w:pPr>
        <w:spacing w:line="241" w:lineRule="exact"/>
        <w:ind w:left="427"/>
        <w:jc w:val="center"/>
        <w:rPr>
          <w:rFonts w:asciiTheme="minorHAnsi" w:hAnsiTheme="minorHAnsi" w:cstheme="minorHAnsi"/>
          <w:b/>
          <w:i/>
        </w:rPr>
      </w:pPr>
      <w:r w:rsidRPr="002F05D5">
        <w:rPr>
          <w:rFonts w:asciiTheme="minorHAnsi" w:hAnsiTheme="minorHAnsi" w:cstheme="minorHAnsi"/>
          <w:b/>
          <w:i/>
          <w:spacing w:val="-2"/>
        </w:rPr>
        <w:t>Firma</w:t>
      </w:r>
    </w:p>
    <w:p w14:paraId="6C5DA90F" w14:textId="77777777" w:rsidR="00322B9F" w:rsidRPr="002F05D5" w:rsidRDefault="007B055F">
      <w:pPr>
        <w:spacing w:before="1"/>
        <w:ind w:left="427" w:right="1"/>
        <w:jc w:val="center"/>
        <w:rPr>
          <w:rFonts w:asciiTheme="minorHAnsi" w:hAnsiTheme="minorHAnsi" w:cstheme="minorHAnsi"/>
          <w:b/>
          <w:i/>
        </w:rPr>
      </w:pPr>
      <w:r w:rsidRPr="002F05D5">
        <w:rPr>
          <w:rFonts w:asciiTheme="minorHAnsi" w:hAnsiTheme="minorHAnsi" w:cstheme="minorHAnsi"/>
          <w:b/>
          <w:i/>
        </w:rPr>
        <w:t>Área</w:t>
      </w:r>
      <w:r w:rsidRPr="002F05D5">
        <w:rPr>
          <w:rFonts w:asciiTheme="minorHAnsi" w:hAnsiTheme="minorHAnsi" w:cstheme="minorHAnsi"/>
          <w:b/>
          <w:i/>
          <w:spacing w:val="-9"/>
        </w:rPr>
        <w:t xml:space="preserve"> </w:t>
      </w:r>
      <w:r w:rsidRPr="002F05D5">
        <w:rPr>
          <w:rFonts w:asciiTheme="minorHAnsi" w:hAnsiTheme="minorHAnsi" w:cstheme="minorHAnsi"/>
          <w:b/>
          <w:i/>
        </w:rPr>
        <w:t>usuaria</w:t>
      </w:r>
      <w:r w:rsidRPr="002F05D5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2F05D5">
        <w:rPr>
          <w:rFonts w:asciiTheme="minorHAnsi" w:hAnsiTheme="minorHAnsi" w:cstheme="minorHAnsi"/>
          <w:b/>
          <w:i/>
        </w:rPr>
        <w:t>o</w:t>
      </w:r>
      <w:r w:rsidRPr="002F05D5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2F05D5">
        <w:rPr>
          <w:rFonts w:asciiTheme="minorHAnsi" w:hAnsiTheme="minorHAnsi" w:cstheme="minorHAnsi"/>
          <w:b/>
          <w:i/>
        </w:rPr>
        <w:t>técnica</w:t>
      </w:r>
      <w:r w:rsidRPr="002F05D5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2F05D5">
        <w:rPr>
          <w:rFonts w:asciiTheme="minorHAnsi" w:hAnsiTheme="minorHAnsi" w:cstheme="minorHAnsi"/>
          <w:b/>
          <w:i/>
          <w:spacing w:val="-2"/>
        </w:rPr>
        <w:t>estratégica</w:t>
      </w:r>
    </w:p>
    <w:sectPr w:rsidR="00322B9F" w:rsidRPr="002F05D5" w:rsidSect="00FF1D2C">
      <w:footerReference w:type="default" r:id="rId7"/>
      <w:type w:val="continuous"/>
      <w:pgSz w:w="11910" w:h="16840"/>
      <w:pgMar w:top="1276" w:right="1559" w:bottom="993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17A94" w14:textId="77777777" w:rsidR="00A8444A" w:rsidRDefault="00A8444A">
      <w:r>
        <w:separator/>
      </w:r>
    </w:p>
  </w:endnote>
  <w:endnote w:type="continuationSeparator" w:id="0">
    <w:p w14:paraId="7F843970" w14:textId="77777777" w:rsidR="00A8444A" w:rsidRDefault="00A84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46670" w14:textId="77777777" w:rsidR="0012059F" w:rsidRDefault="0012059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1B9C4E92" wp14:editId="567EF83A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05A3F5" w14:textId="77777777" w:rsidR="0012059F" w:rsidRDefault="0012059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F00DFC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9C4E9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14:paraId="6005A3F5" w14:textId="77777777" w:rsidR="0012059F" w:rsidRDefault="0012059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F00DFC">
                      <w:rPr>
                        <w:rFonts w:ascii="Calibri"/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7A930" w14:textId="77777777" w:rsidR="00A8444A" w:rsidRDefault="00A8444A">
      <w:r>
        <w:separator/>
      </w:r>
    </w:p>
  </w:footnote>
  <w:footnote w:type="continuationSeparator" w:id="0">
    <w:p w14:paraId="26FEF8C1" w14:textId="77777777" w:rsidR="00A8444A" w:rsidRDefault="00A84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227A7"/>
    <w:multiLevelType w:val="hybridMultilevel"/>
    <w:tmpl w:val="84369D24"/>
    <w:lvl w:ilvl="0" w:tplc="057248D4">
      <w:start w:val="1"/>
      <w:numFmt w:val="upperRoman"/>
      <w:lvlText w:val="%1."/>
      <w:lvlJc w:val="right"/>
      <w:pPr>
        <w:ind w:left="720" w:hanging="360"/>
      </w:pPr>
      <w:rPr>
        <w:b/>
        <w:i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3">
    <w:nsid w:val="19423B0B"/>
    <w:multiLevelType w:val="multilevel"/>
    <w:tmpl w:val="B990547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4">
    <w:nsid w:val="2B382CBF"/>
    <w:multiLevelType w:val="multilevel"/>
    <w:tmpl w:val="9254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7E4429"/>
    <w:multiLevelType w:val="multilevel"/>
    <w:tmpl w:val="2BDAC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387E0F"/>
    <w:multiLevelType w:val="hybridMultilevel"/>
    <w:tmpl w:val="CB121AB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765FC"/>
    <w:multiLevelType w:val="multilevel"/>
    <w:tmpl w:val="886C0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003CF0"/>
    <w:multiLevelType w:val="multilevel"/>
    <w:tmpl w:val="13B6A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C778FE"/>
    <w:multiLevelType w:val="multilevel"/>
    <w:tmpl w:val="F870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B48DB"/>
    <w:multiLevelType w:val="hybridMultilevel"/>
    <w:tmpl w:val="49B8AA9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FB61A3"/>
    <w:multiLevelType w:val="multilevel"/>
    <w:tmpl w:val="DAC20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8F12FC"/>
    <w:multiLevelType w:val="hybridMultilevel"/>
    <w:tmpl w:val="BA0C1182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13">
    <w:nsid w:val="643E6CE0"/>
    <w:multiLevelType w:val="multilevel"/>
    <w:tmpl w:val="51FA7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966A5D"/>
    <w:multiLevelType w:val="multilevel"/>
    <w:tmpl w:val="6D304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16">
    <w:nsid w:val="6C7062F5"/>
    <w:multiLevelType w:val="hybridMultilevel"/>
    <w:tmpl w:val="241E0A4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8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12"/>
  </w:num>
  <w:num w:numId="2">
    <w:abstractNumId w:val="15"/>
  </w:num>
  <w:num w:numId="3">
    <w:abstractNumId w:val="18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</w:num>
  <w:num w:numId="7">
    <w:abstractNumId w:val="0"/>
  </w:num>
  <w:num w:numId="8">
    <w:abstractNumId w:val="10"/>
  </w:num>
  <w:num w:numId="9">
    <w:abstractNumId w:val="6"/>
  </w:num>
  <w:num w:numId="10">
    <w:abstractNumId w:val="16"/>
  </w:num>
  <w:num w:numId="11">
    <w:abstractNumId w:val="11"/>
  </w:num>
  <w:num w:numId="12">
    <w:abstractNumId w:val="3"/>
  </w:num>
  <w:num w:numId="13">
    <w:abstractNumId w:val="8"/>
  </w:num>
  <w:num w:numId="14">
    <w:abstractNumId w:val="5"/>
  </w:num>
  <w:num w:numId="15">
    <w:abstractNumId w:val="7"/>
  </w:num>
  <w:num w:numId="16">
    <w:abstractNumId w:val="14"/>
  </w:num>
  <w:num w:numId="17">
    <w:abstractNumId w:val="13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094830"/>
    <w:rsid w:val="00094F80"/>
    <w:rsid w:val="0012059F"/>
    <w:rsid w:val="001C7840"/>
    <w:rsid w:val="001D5D7A"/>
    <w:rsid w:val="0022488F"/>
    <w:rsid w:val="00264AC0"/>
    <w:rsid w:val="00274C7C"/>
    <w:rsid w:val="002937FD"/>
    <w:rsid w:val="002F05D5"/>
    <w:rsid w:val="00310BDE"/>
    <w:rsid w:val="00322B9F"/>
    <w:rsid w:val="003408E7"/>
    <w:rsid w:val="00345038"/>
    <w:rsid w:val="00355693"/>
    <w:rsid w:val="00370F71"/>
    <w:rsid w:val="00377825"/>
    <w:rsid w:val="003D2670"/>
    <w:rsid w:val="00467A7E"/>
    <w:rsid w:val="004966A9"/>
    <w:rsid w:val="004B0D21"/>
    <w:rsid w:val="004C534A"/>
    <w:rsid w:val="00584E11"/>
    <w:rsid w:val="005B0F7B"/>
    <w:rsid w:val="005D7714"/>
    <w:rsid w:val="00610917"/>
    <w:rsid w:val="006149CA"/>
    <w:rsid w:val="00616C21"/>
    <w:rsid w:val="00624309"/>
    <w:rsid w:val="00644133"/>
    <w:rsid w:val="006612ED"/>
    <w:rsid w:val="00686C94"/>
    <w:rsid w:val="006F6DEF"/>
    <w:rsid w:val="00716E2C"/>
    <w:rsid w:val="00744A17"/>
    <w:rsid w:val="00752570"/>
    <w:rsid w:val="00766A97"/>
    <w:rsid w:val="007B055F"/>
    <w:rsid w:val="007C2270"/>
    <w:rsid w:val="00800D03"/>
    <w:rsid w:val="0086707B"/>
    <w:rsid w:val="00880EDC"/>
    <w:rsid w:val="008D3798"/>
    <w:rsid w:val="008F68B0"/>
    <w:rsid w:val="009511EC"/>
    <w:rsid w:val="00952A6E"/>
    <w:rsid w:val="00982A05"/>
    <w:rsid w:val="0099131B"/>
    <w:rsid w:val="009A3CD5"/>
    <w:rsid w:val="009B40D7"/>
    <w:rsid w:val="00A22862"/>
    <w:rsid w:val="00A8444A"/>
    <w:rsid w:val="00AB120B"/>
    <w:rsid w:val="00AC35C4"/>
    <w:rsid w:val="00AF1871"/>
    <w:rsid w:val="00B32811"/>
    <w:rsid w:val="00B574E9"/>
    <w:rsid w:val="00B6749B"/>
    <w:rsid w:val="00B92CD8"/>
    <w:rsid w:val="00B94A86"/>
    <w:rsid w:val="00BB5148"/>
    <w:rsid w:val="00BC3DA9"/>
    <w:rsid w:val="00BD61E2"/>
    <w:rsid w:val="00C218DC"/>
    <w:rsid w:val="00C96048"/>
    <w:rsid w:val="00CA22C9"/>
    <w:rsid w:val="00CF2D11"/>
    <w:rsid w:val="00D2025E"/>
    <w:rsid w:val="00D20A21"/>
    <w:rsid w:val="00D84A7C"/>
    <w:rsid w:val="00DC71E8"/>
    <w:rsid w:val="00E57D54"/>
    <w:rsid w:val="00E615D9"/>
    <w:rsid w:val="00E66794"/>
    <w:rsid w:val="00E86557"/>
    <w:rsid w:val="00EA759F"/>
    <w:rsid w:val="00EE0599"/>
    <w:rsid w:val="00F00DFC"/>
    <w:rsid w:val="00F76534"/>
    <w:rsid w:val="00FF1D2C"/>
    <w:rsid w:val="00FF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E5D516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3">
    <w:name w:val="heading 3"/>
    <w:basedOn w:val="Normal"/>
    <w:link w:val="Ttulo3Car"/>
    <w:uiPriority w:val="9"/>
    <w:qFormat/>
    <w:rsid w:val="00FF56F6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NormalWeb">
    <w:name w:val="Normal (Web)"/>
    <w:basedOn w:val="Normal"/>
    <w:uiPriority w:val="99"/>
    <w:semiHidden/>
    <w:unhideWhenUsed/>
    <w:rsid w:val="00FF56F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tulo3Car">
    <w:name w:val="Título 3 Car"/>
    <w:basedOn w:val="Fuentedeprrafopredeter"/>
    <w:link w:val="Ttulo3"/>
    <w:uiPriority w:val="9"/>
    <w:rsid w:val="00FF56F6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paragraph" w:styleId="Sinespaciado">
    <w:name w:val="No Spacing"/>
    <w:uiPriority w:val="1"/>
    <w:qFormat/>
    <w:rsid w:val="00274C7C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1D2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D2C"/>
    <w:rPr>
      <w:rFonts w:ascii="Segoe UI" w:eastAsia="Arial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C960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1789</Words>
  <Characters>9842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2</cp:revision>
  <cp:lastPrinted>2026-04-24T14:14:00Z</cp:lastPrinted>
  <dcterms:created xsi:type="dcterms:W3CDTF">2026-04-30T14:58:00Z</dcterms:created>
  <dcterms:modified xsi:type="dcterms:W3CDTF">2026-04-30T14:58:00Z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