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741752" w14:textId="4F06F07E" w:rsidR="001D4257" w:rsidRPr="000B2B7F" w:rsidRDefault="00132A39"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FORMATO</w:t>
      </w:r>
      <w:r w:rsidR="00F209E6">
        <w:rPr>
          <w:rFonts w:ascii="Calibri" w:hAnsi="Calibri" w:cs="Calibri"/>
          <w:b/>
          <w:sz w:val="20"/>
          <w:szCs w:val="20"/>
          <w:u w:val="single"/>
        </w:rPr>
        <w:t xml:space="preserve"> </w:t>
      </w:r>
      <w:proofErr w:type="spellStart"/>
      <w:r w:rsidR="00F209E6">
        <w:rPr>
          <w:rFonts w:ascii="Calibri" w:hAnsi="Calibri" w:cs="Calibri"/>
          <w:b/>
          <w:sz w:val="20"/>
          <w:szCs w:val="20"/>
          <w:u w:val="single"/>
        </w:rPr>
        <w:t>N°</w:t>
      </w:r>
      <w:proofErr w:type="spellEnd"/>
      <w:r w:rsidR="00F209E6">
        <w:rPr>
          <w:rFonts w:ascii="Calibri" w:hAnsi="Calibri" w:cs="Calibri"/>
          <w:b/>
          <w:sz w:val="20"/>
          <w:szCs w:val="20"/>
          <w:u w:val="single"/>
        </w:rPr>
        <w:t xml:space="preserve">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proofErr w:type="gramStart"/>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w:t>
      </w:r>
      <w:proofErr w:type="gramEnd"/>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proofErr w:type="gramStart"/>
      <w:r w:rsidRPr="000B2B7F">
        <w:rPr>
          <w:rFonts w:ascii="Calibri" w:hAnsi="Calibri" w:cs="Calibri"/>
          <w:i/>
          <w:sz w:val="20"/>
          <w:szCs w:val="20"/>
          <w:u w:val="single"/>
        </w:rPr>
        <w:t>Presente.-</w:t>
      </w:r>
      <w:proofErr w:type="gramEnd"/>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proofErr w:type="gramStart"/>
      <w:r w:rsidRPr="00B6558C">
        <w:rPr>
          <w:rFonts w:ascii="Calibri" w:hAnsi="Calibri" w:cs="Calibri"/>
          <w:sz w:val="20"/>
          <w:szCs w:val="20"/>
        </w:rPr>
        <w:t>Asimismo</w:t>
      </w:r>
      <w:proofErr w:type="gramEnd"/>
      <w:r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 xml:space="preserve">O </w:t>
      </w:r>
      <w:proofErr w:type="spellStart"/>
      <w:r w:rsidR="00555F83">
        <w:rPr>
          <w:rFonts w:ascii="Calibri" w:hAnsi="Calibri" w:cs="Calibri"/>
          <w:b/>
          <w:sz w:val="22"/>
          <w:szCs w:val="22"/>
        </w:rPr>
        <w:t>N°</w:t>
      </w:r>
      <w:proofErr w:type="spellEnd"/>
      <w:r w:rsidR="00555F83">
        <w:rPr>
          <w:rFonts w:ascii="Calibri" w:hAnsi="Calibri" w:cs="Calibri"/>
          <w:b/>
          <w:sz w:val="22"/>
          <w:szCs w:val="22"/>
        </w:rPr>
        <w:t xml:space="preserve">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xml:space="preserve">, identificado(a) con Documento Nacional de Identidad </w:t>
      </w:r>
      <w:proofErr w:type="spellStart"/>
      <w:r w:rsidRPr="00A20BEA">
        <w:rPr>
          <w:rFonts w:ascii="Calibri" w:hAnsi="Calibri" w:cs="Calibri"/>
          <w:sz w:val="22"/>
          <w:szCs w:val="22"/>
        </w:rPr>
        <w:t>Nº</w:t>
      </w:r>
      <w:proofErr w:type="spellEnd"/>
      <w:r w:rsidRPr="00A20BEA">
        <w:rPr>
          <w:rFonts w:ascii="Calibri" w:hAnsi="Calibri" w:cs="Calibri"/>
          <w:sz w:val="22"/>
          <w:szCs w:val="22"/>
        </w:rPr>
        <w:t xml:space="preserve">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 xml:space="preserve">Ley  </w:t>
      </w:r>
      <w:proofErr w:type="spellStart"/>
      <w:r w:rsidR="0052068B">
        <w:rPr>
          <w:rFonts w:ascii="Calibri" w:hAnsi="Calibri" w:cs="Calibri"/>
          <w:sz w:val="22"/>
          <w:szCs w:val="22"/>
        </w:rPr>
        <w:t>Nº</w:t>
      </w:r>
      <w:proofErr w:type="spellEnd"/>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 xml:space="preserve">e el Decreto Supremo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proofErr w:type="gramStart"/>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w:t>
      </w:r>
      <w:proofErr w:type="gramEnd"/>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proofErr w:type="gramStart"/>
      <w:r w:rsidRPr="000B2B7F">
        <w:rPr>
          <w:rFonts w:ascii="Calibri" w:hAnsi="Calibri" w:cs="Calibri"/>
          <w:color w:val="FF0000"/>
          <w:sz w:val="20"/>
          <w:szCs w:val="20"/>
          <w:u w:val="single"/>
        </w:rPr>
        <w:t>…</w:t>
      </w:r>
      <w:r>
        <w:rPr>
          <w:rFonts w:ascii="Calibri" w:hAnsi="Calibri" w:cs="Calibri"/>
          <w:color w:val="FF0000"/>
          <w:sz w:val="20"/>
          <w:szCs w:val="20"/>
          <w:u w:val="single"/>
        </w:rPr>
        <w:t>….</w:t>
      </w:r>
      <w:proofErr w:type="gramEnd"/>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xml:space="preserve">), con Documento Nacional de Identidad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en representación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w:t>
      </w:r>
      <w:r>
        <w:rPr>
          <w:rFonts w:asciiTheme="majorHAnsi" w:eastAsia="Calibri" w:hAnsiTheme="majorHAnsi" w:cstheme="majorHAnsi"/>
          <w:sz w:val="22"/>
          <w:szCs w:val="22"/>
          <w:lang w:eastAsia="en-US"/>
        </w:rPr>
        <w:t>…</w:t>
      </w:r>
      <w:proofErr w:type="gramStart"/>
      <w:r>
        <w:rPr>
          <w:rFonts w:asciiTheme="majorHAnsi" w:eastAsia="Calibri" w:hAnsiTheme="majorHAnsi" w:cstheme="majorHAnsi"/>
          <w:sz w:val="22"/>
          <w:szCs w:val="22"/>
          <w:lang w:eastAsia="en-US"/>
        </w:rPr>
        <w:t>…….</w:t>
      </w:r>
      <w:proofErr w:type="gramEnd"/>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Cumplir con las obligaciones consignadas en el artículo 3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Abstenerme de intervenir en los casos que se configure el supuesto de impedimento señalado en el artículo 5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No hallarme incurso en ninguno de los impedimentos señalados en los numerales 11.3 y 11.4 del artículo 11 del Reglamento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Suscribo la presente declaración jurada manifestando que la información presentada se sujeta al principio de presunción de veracidad del numeral 1.7 del artículo IV del TUO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Huaraz,…</w:t>
      </w:r>
      <w:proofErr w:type="gramEnd"/>
      <w:r>
        <w:rPr>
          <w:rFonts w:asciiTheme="majorHAnsi" w:eastAsia="Calibri" w:hAnsiTheme="majorHAnsi" w:cstheme="majorHAnsi"/>
          <w:sz w:val="22"/>
          <w:szCs w:val="22"/>
          <w:lang w:eastAsia="en-US"/>
        </w:rPr>
        <w:t>…………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 xml:space="preserve">con RUC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02 de la Ley </w:t>
      </w:r>
      <w:proofErr w:type="spellStart"/>
      <w:r w:rsidRPr="000467BD">
        <w:rPr>
          <w:rFonts w:asciiTheme="majorHAnsi" w:eastAsia="Calibri" w:hAnsiTheme="majorHAnsi" w:cstheme="majorHAnsi"/>
          <w:b/>
          <w:bCs/>
          <w:sz w:val="22"/>
          <w:szCs w:val="22"/>
          <w:lang w:eastAsia="en-US"/>
        </w:rPr>
        <w:t>N°</w:t>
      </w:r>
      <w:proofErr w:type="spellEnd"/>
      <w:r w:rsidRPr="000467BD">
        <w:rPr>
          <w:rFonts w:asciiTheme="majorHAnsi" w:eastAsia="Calibri" w:hAnsiTheme="majorHAnsi" w:cstheme="majorHAnsi"/>
          <w:b/>
          <w:bCs/>
          <w:sz w:val="22"/>
          <w:szCs w:val="22"/>
          <w:lang w:eastAsia="en-US"/>
        </w:rPr>
        <w:t xml:space="preserve"> 31227 y su reglamento aprobado con Resolución de Contraloría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F59B" w14:textId="77777777" w:rsidR="005D6AB8" w:rsidRDefault="005D6AB8">
      <w:r>
        <w:separator/>
      </w:r>
    </w:p>
  </w:endnote>
  <w:endnote w:type="continuationSeparator" w:id="0">
    <w:p w14:paraId="34B7BCBC" w14:textId="77777777" w:rsidR="005D6AB8" w:rsidRDefault="005D6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BD9E4" w14:textId="77777777" w:rsidR="005D6AB8" w:rsidRDefault="005D6AB8">
      <w:r>
        <w:separator/>
      </w:r>
    </w:p>
  </w:footnote>
  <w:footnote w:type="continuationSeparator" w:id="0">
    <w:p w14:paraId="24082B11" w14:textId="77777777" w:rsidR="005D6AB8" w:rsidRDefault="005D6AB8">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 xml:space="preserve">Ley </w:t>
      </w:r>
      <w:proofErr w:type="spellStart"/>
      <w:r w:rsidRPr="0037384C">
        <w:rPr>
          <w:rFonts w:ascii="ArialMT" w:hAnsi="ArialMT" w:cs="ArialMT"/>
          <w:bCs/>
          <w:color w:val="231F20"/>
          <w:sz w:val="16"/>
          <w:szCs w:val="16"/>
          <w:lang w:val="es-MX"/>
        </w:rPr>
        <w:t>N°</w:t>
      </w:r>
      <w:proofErr w:type="spellEnd"/>
      <w:r w:rsidRPr="0037384C">
        <w:rPr>
          <w:rFonts w:ascii="ArialMT" w:hAnsi="ArialMT" w:cs="ArialMT"/>
          <w:bCs/>
          <w:color w:val="231F20"/>
          <w:sz w:val="16"/>
          <w:szCs w:val="16"/>
          <w:lang w:val="es-MX"/>
        </w:rPr>
        <w:t xml:space="preserve"> 21227 la declaración jurada de intereses se presenta a través del Sistema de Declaraciones Juradas para la gestión de Conflictos de Intereses de la Contraloría General de la </w:t>
      </w:r>
      <w:proofErr w:type="spellStart"/>
      <w:r w:rsidRPr="0037384C">
        <w:rPr>
          <w:rFonts w:ascii="ArialMT" w:hAnsi="ArialMT" w:cs="ArialMT"/>
          <w:bCs/>
          <w:color w:val="231F20"/>
          <w:sz w:val="16"/>
          <w:szCs w:val="16"/>
          <w:lang w:val="es-MX"/>
        </w:rPr>
        <w:t>Re</w:t>
      </w:r>
      <w:r>
        <w:rPr>
          <w:rFonts w:ascii="ArialMT" w:hAnsi="ArialMT" w:cs="ArialMT"/>
          <w:bCs/>
          <w:color w:val="231F20"/>
          <w:sz w:val="16"/>
          <w:szCs w:val="16"/>
          <w:lang w:val="es-MX"/>
        </w:rPr>
        <w:t>publica</w:t>
      </w:r>
      <w:proofErr w:type="spellEnd"/>
      <w:r>
        <w:rPr>
          <w:rFonts w:ascii="ArialMT" w:hAnsi="ArialMT" w:cs="ArialMT"/>
          <w:bCs/>
          <w:color w:val="231F20"/>
          <w:sz w:val="16"/>
          <w:szCs w:val="16"/>
          <w:lang w:val="es-MX"/>
        </w:rPr>
        <w:t xml:space="preserve">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547227627">
    <w:abstractNumId w:val="7"/>
  </w:num>
  <w:num w:numId="2" w16cid:durableId="1047223638">
    <w:abstractNumId w:val="5"/>
  </w:num>
  <w:num w:numId="3" w16cid:durableId="1011446434">
    <w:abstractNumId w:val="8"/>
  </w:num>
  <w:num w:numId="4" w16cid:durableId="675155305">
    <w:abstractNumId w:val="6"/>
  </w:num>
  <w:num w:numId="5" w16cid:durableId="1443693382">
    <w:abstractNumId w:val="11"/>
  </w:num>
  <w:num w:numId="6" w16cid:durableId="765613845">
    <w:abstractNumId w:val="17"/>
  </w:num>
  <w:num w:numId="7" w16cid:durableId="965086985">
    <w:abstractNumId w:val="2"/>
  </w:num>
  <w:num w:numId="8" w16cid:durableId="1856724197">
    <w:abstractNumId w:val="14"/>
  </w:num>
  <w:num w:numId="9" w16cid:durableId="1896547028">
    <w:abstractNumId w:val="9"/>
  </w:num>
  <w:num w:numId="10" w16cid:durableId="339040721">
    <w:abstractNumId w:val="0"/>
  </w:num>
  <w:num w:numId="11" w16cid:durableId="1463960046">
    <w:abstractNumId w:val="4"/>
  </w:num>
  <w:num w:numId="12" w16cid:durableId="1626039621">
    <w:abstractNumId w:val="3"/>
  </w:num>
  <w:num w:numId="13" w16cid:durableId="634682555">
    <w:abstractNumId w:val="13"/>
  </w:num>
  <w:num w:numId="14" w16cid:durableId="1621642085">
    <w:abstractNumId w:val="16"/>
  </w:num>
  <w:num w:numId="15" w16cid:durableId="279646340">
    <w:abstractNumId w:val="12"/>
  </w:num>
  <w:num w:numId="16" w16cid:durableId="494492750">
    <w:abstractNumId w:val="1"/>
  </w:num>
  <w:num w:numId="17" w16cid:durableId="67307933">
    <w:abstractNumId w:val="15"/>
  </w:num>
  <w:num w:numId="18" w16cid:durableId="12898250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2A39"/>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7734F"/>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6AB8"/>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1596</Words>
  <Characters>8780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Practicante del Area de Logistica LOG2</cp:lastModifiedBy>
  <cp:revision>3</cp:revision>
  <cp:lastPrinted>2025-02-24T17:42:00Z</cp:lastPrinted>
  <dcterms:created xsi:type="dcterms:W3CDTF">2026-04-27T19:43:00Z</dcterms:created>
  <dcterms:modified xsi:type="dcterms:W3CDTF">2026-05-05T21:53:00Z</dcterms:modified>
</cp:coreProperties>
</file>