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5D52E22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 xml:space="preserve">ADJUNTAR COPIAS DIGITALES </w:t>
      </w:r>
      <w:r w:rsidR="008A1C33">
        <w:rPr>
          <w:b/>
          <w:bCs/>
          <w:highlight w:val="yellow"/>
        </w:rPr>
        <w:t xml:space="preserve">QUE ACREDITEN </w:t>
      </w:r>
      <w:r w:rsidRPr="005A6221">
        <w:rPr>
          <w:b/>
          <w:bCs/>
          <w:highlight w:val="yellow"/>
        </w:rPr>
        <w:t xml:space="preserve"> LOS REQUISITOS DE CALIFICACIÓN SOLICITADOS EN EL TDR</w:t>
      </w:r>
    </w:p>
    <w:p w14:paraId="48A190A1" w14:textId="77777777" w:rsidR="005A6221" w:rsidRDefault="005A6221" w:rsidP="005A6221"/>
    <w:p w14:paraId="372D35FF" w14:textId="17931174" w:rsidR="005A6221" w:rsidRDefault="008A1C33" w:rsidP="005A6221">
      <w:r w:rsidRPr="008A1C33">
        <w:drawing>
          <wp:inline distT="0" distB="0" distL="0" distR="0" wp14:anchorId="6D208E44" wp14:editId="18DDFF2D">
            <wp:extent cx="6286500" cy="7447918"/>
            <wp:effectExtent l="114300" t="114300" r="114300" b="172085"/>
            <wp:docPr id="74230287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302874" name=""/>
                    <pic:cNvPicPr/>
                  </pic:nvPicPr>
                  <pic:blipFill rotWithShape="1">
                    <a:blip r:embed="rId4"/>
                    <a:srcRect r="68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041" cy="745685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20976"/>
    <w:rsid w:val="005A6221"/>
    <w:rsid w:val="008A1C33"/>
    <w:rsid w:val="009C5E65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2026-05-07T18:42:00Z</dcterms:modified>
</cp:coreProperties>
</file>