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91BE4EB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BA0B28" w:rsidRPr="00436910">
        <w:t>SERVICIO DE ALQUILER DE UNA (01) VITRINA DE EXHIBICIÓN DE DOCUMENTOS PARA EVENTO DENOMINADO “SEGUNDO TALLER DE CAPACITACIÓN ARCHIVÍSTICA”.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517243B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BA0B28" w:rsidRPr="00436910">
        <w:t>SERVICIO DE ALQUILER DE UNA (01) VITRINA DE EXHIBICIÓN DE DOCUMENTOS PARA EVENTO DENOMINADO “SEGUNDO TALLER DE CAPACITACIÓN ARCHIVÍSTICA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0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9"/>
        <w:gridCol w:w="999"/>
        <w:gridCol w:w="982"/>
        <w:gridCol w:w="4919"/>
        <w:gridCol w:w="1936"/>
      </w:tblGrid>
      <w:tr w:rsidR="003C7793" w:rsidRPr="00355CD3" w14:paraId="7EBB4CCA" w14:textId="77777777" w:rsidTr="00BA0B28">
        <w:trPr>
          <w:trHeight w:hRule="exact" w:val="88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A0B28">
        <w:trPr>
          <w:trHeight w:hRule="exact" w:val="1392"/>
        </w:trPr>
        <w:tc>
          <w:tcPr>
            <w:tcW w:w="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9B90EB7" w:rsidR="003C7793" w:rsidRDefault="00BA0B2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436910">
              <w:rPr>
                <w:sz w:val="20"/>
                <w:szCs w:val="20"/>
              </w:rPr>
              <w:t>SERVICIO DE ALQUILER DE UNA (01) VITRINA DE EXHIBICIÓN DE DOCUMENTOS PARA EVENTO DENOMINADO “SEGUNDO TALLER DE CAPACITACIÓN ARCHIVÍSTICA”.</w:t>
            </w:r>
          </w:p>
        </w:tc>
        <w:tc>
          <w:tcPr>
            <w:tcW w:w="193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AB6BA" w14:textId="77777777" w:rsidR="00477662" w:rsidRDefault="00477662">
      <w:r>
        <w:separator/>
      </w:r>
    </w:p>
  </w:endnote>
  <w:endnote w:type="continuationSeparator" w:id="0">
    <w:p w14:paraId="008984AF" w14:textId="77777777" w:rsidR="00477662" w:rsidRDefault="0047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4A394" w14:textId="77777777" w:rsidR="00477662" w:rsidRDefault="00477662">
      <w:r>
        <w:separator/>
      </w:r>
    </w:p>
  </w:footnote>
  <w:footnote w:type="continuationSeparator" w:id="0">
    <w:p w14:paraId="33BC1FF3" w14:textId="77777777" w:rsidR="00477662" w:rsidRDefault="004776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2026-05-07T20:42:00Z</dcterms:created>
  <dcterms:modified xsi:type="dcterms:W3CDTF">2026-05-07T20:42:00Z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