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6553B58B" w14:textId="77777777" w:rsidR="009153F8" w:rsidRPr="008F3D06" w:rsidRDefault="009153F8" w:rsidP="009153F8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sz w:val="26"/>
          <w:szCs w:val="26"/>
        </w:rPr>
        <w:t>a) Persona jurídica o natural.</w:t>
      </w:r>
    </w:p>
    <w:p w14:paraId="67C5BE74" w14:textId="77777777" w:rsidR="009153F8" w:rsidRPr="008F3D06" w:rsidRDefault="009153F8" w:rsidP="009153F8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sz w:val="26"/>
          <w:szCs w:val="26"/>
        </w:rPr>
        <w:t>b) Se encuentre inscrito en el Registro Único de Contribuyentes (RUC).</w:t>
      </w:r>
    </w:p>
    <w:p w14:paraId="15C8D997" w14:textId="05A7B246" w:rsidR="009153F8" w:rsidRPr="008F3D06" w:rsidRDefault="009153F8" w:rsidP="009153F8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sz w:val="26"/>
          <w:szCs w:val="26"/>
        </w:rPr>
        <w:t xml:space="preserve">c) Se encuentre en el Registro Nacional de Proveedores (RNP). </w:t>
      </w:r>
    </w:p>
    <w:p w14:paraId="7C5FE34A" w14:textId="77777777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sz w:val="26"/>
          <w:szCs w:val="26"/>
        </w:rPr>
        <w:t xml:space="preserve">d) Experiencia a realizar: El proveedor deberá presentar servicios relacionados a la actividad como parte de su experiencia. </w:t>
      </w:r>
    </w:p>
    <w:p w14:paraId="10414DDF" w14:textId="77777777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sz w:val="26"/>
          <w:szCs w:val="26"/>
        </w:rPr>
        <w:t>e) Experiencia del proveedor en la especialidad:</w:t>
      </w:r>
    </w:p>
    <w:p w14:paraId="0186507F" w14:textId="77777777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sz w:val="26"/>
          <w:szCs w:val="26"/>
        </w:rPr>
        <w:t xml:space="preserve">El proveedor debe acreditar un monto facturado acumulado equivalente a S/ 20.000.00 (veinte mil y 00/100 soles), por la contratación de servicio iguales o similares al objeto de la contratación, durante los quince (15) años anteriores a la fecha de la presentación de ofertas que se computarán desde la fecha de la conformidad o emisión del comprobante de pago, según corresponda. Se consideran servicios similares a los siguientes:  </w:t>
      </w:r>
    </w:p>
    <w:p w14:paraId="371A55E6" w14:textId="77777777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ascii="Segoe UI Symbol" w:hAnsi="Segoe UI Symbol" w:cs="Segoe UI Symbol"/>
          <w:sz w:val="26"/>
          <w:szCs w:val="26"/>
        </w:rPr>
        <w:t>✓</w:t>
      </w:r>
      <w:r w:rsidRPr="008F3D06">
        <w:rPr>
          <w:rFonts w:cstheme="minorHAnsi"/>
          <w:sz w:val="26"/>
          <w:szCs w:val="26"/>
        </w:rPr>
        <w:t xml:space="preserve"> Servicio de producción y/</w:t>
      </w:r>
      <w:proofErr w:type="spellStart"/>
      <w:r w:rsidRPr="008F3D06">
        <w:rPr>
          <w:rFonts w:cstheme="minorHAnsi"/>
          <w:sz w:val="26"/>
          <w:szCs w:val="26"/>
        </w:rPr>
        <w:t>o</w:t>
      </w:r>
      <w:proofErr w:type="spellEnd"/>
      <w:r w:rsidRPr="008F3D06">
        <w:rPr>
          <w:rFonts w:cstheme="minorHAnsi"/>
          <w:sz w:val="26"/>
          <w:szCs w:val="26"/>
        </w:rPr>
        <w:t xml:space="preserve"> organización de eventos </w:t>
      </w:r>
    </w:p>
    <w:p w14:paraId="1F827CB2" w14:textId="77777777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ascii="Segoe UI Symbol" w:hAnsi="Segoe UI Symbol" w:cs="Segoe UI Symbol"/>
          <w:sz w:val="26"/>
          <w:szCs w:val="26"/>
        </w:rPr>
        <w:t>✓</w:t>
      </w:r>
      <w:r w:rsidRPr="008F3D06">
        <w:rPr>
          <w:rFonts w:cstheme="minorHAnsi"/>
          <w:sz w:val="26"/>
          <w:szCs w:val="26"/>
        </w:rPr>
        <w:t xml:space="preserve"> Servicio de asistencia logística para eventos o ferias </w:t>
      </w:r>
    </w:p>
    <w:p w14:paraId="6754B61C" w14:textId="77777777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ascii="Segoe UI Symbol" w:hAnsi="Segoe UI Symbol" w:cs="Segoe UI Symbol"/>
          <w:sz w:val="26"/>
          <w:szCs w:val="26"/>
        </w:rPr>
        <w:t>✓</w:t>
      </w:r>
      <w:r w:rsidRPr="008F3D06">
        <w:rPr>
          <w:rFonts w:cstheme="minorHAnsi"/>
          <w:sz w:val="26"/>
          <w:szCs w:val="26"/>
        </w:rPr>
        <w:t xml:space="preserve"> Servicio de organización, producción y ejecución de eventos corporativos y/o institucionales. </w:t>
      </w:r>
    </w:p>
    <w:p w14:paraId="71699E2C" w14:textId="4BEB0A59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ascii="Segoe UI Symbol" w:hAnsi="Segoe UI Symbol" w:cs="Segoe UI Symbol"/>
          <w:sz w:val="26"/>
          <w:szCs w:val="26"/>
        </w:rPr>
        <w:t>✓</w:t>
      </w:r>
      <w:r w:rsidRPr="008F3D06">
        <w:rPr>
          <w:rFonts w:cstheme="minorHAnsi"/>
          <w:sz w:val="26"/>
          <w:szCs w:val="26"/>
        </w:rPr>
        <w:t xml:space="preserve"> Servicio integral de planificación y desarrollo de eventos y actividades protocolares.</w:t>
      </w:r>
    </w:p>
    <w:p w14:paraId="12F8DE76" w14:textId="77777777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</w:p>
    <w:p w14:paraId="23F30E46" w14:textId="4E56C689" w:rsidR="00DA1F2B" w:rsidRPr="008F3D06" w:rsidRDefault="009153F8" w:rsidP="00711FEF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b/>
          <w:bCs/>
          <w:sz w:val="26"/>
          <w:szCs w:val="26"/>
        </w:rPr>
        <w:t xml:space="preserve">Acreditación: </w:t>
      </w:r>
      <w:r w:rsidRPr="008F3D06">
        <w:rPr>
          <w:rFonts w:cstheme="minorHAnsi"/>
          <w:sz w:val="26"/>
          <w:szCs w:val="26"/>
        </w:rPr>
        <w:t xml:space="preserve">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8F3D06">
        <w:rPr>
          <w:rFonts w:cstheme="minorHAnsi"/>
          <w:sz w:val="26"/>
          <w:szCs w:val="26"/>
        </w:rPr>
        <w:t>ii</w:t>
      </w:r>
      <w:proofErr w:type="spellEnd"/>
      <w:r w:rsidRPr="008F3D06">
        <w:rPr>
          <w:rFonts w:cstheme="minorHAnsi"/>
          <w:sz w:val="26"/>
          <w:szCs w:val="26"/>
        </w:rPr>
        <w:t xml:space="preserve"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pago, o comprobante de retención electrónico emitido por SUNAT por la retención del IGV. </w:t>
      </w:r>
    </w:p>
    <w:p w14:paraId="1AB20A87" w14:textId="720B64E3" w:rsidR="00EA30B6" w:rsidRPr="008F3D06" w:rsidRDefault="009153F8" w:rsidP="00DA1F2B">
      <w:pPr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sz w:val="26"/>
          <w:szCs w:val="26"/>
        </w:rPr>
        <w:t>En caso el postor sustente su experiencia en la especialidad mediante contrataciones realizadas con privados, para acreditarla debe presentar de forma obligatoria lo indicado en el numeral (</w:t>
      </w:r>
      <w:proofErr w:type="spellStart"/>
      <w:r w:rsidRPr="008F3D06">
        <w:rPr>
          <w:rFonts w:cstheme="minorHAnsi"/>
          <w:sz w:val="26"/>
          <w:szCs w:val="26"/>
        </w:rPr>
        <w:t>ii</w:t>
      </w:r>
      <w:proofErr w:type="spellEnd"/>
      <w:r w:rsidRPr="008F3D06">
        <w:rPr>
          <w:rFonts w:cstheme="minorHAnsi"/>
          <w:sz w:val="26"/>
          <w:szCs w:val="26"/>
        </w:rPr>
        <w:t>) del presente párrafo; no es posible que acredite su experiencia únicamente con la presentación de contratos u órdenes de compra con conformidad o constancia de prestación.</w:t>
      </w:r>
    </w:p>
    <w:sectPr w:rsidR="00EA30B6" w:rsidRPr="008F3D0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4021F7"/>
    <w:rsid w:val="00515EA1"/>
    <w:rsid w:val="00537FED"/>
    <w:rsid w:val="00611AE4"/>
    <w:rsid w:val="00621709"/>
    <w:rsid w:val="006666D4"/>
    <w:rsid w:val="006C6A2D"/>
    <w:rsid w:val="00711FEF"/>
    <w:rsid w:val="00753412"/>
    <w:rsid w:val="00880414"/>
    <w:rsid w:val="008C1562"/>
    <w:rsid w:val="008F3D06"/>
    <w:rsid w:val="009153F8"/>
    <w:rsid w:val="0099602A"/>
    <w:rsid w:val="009B266F"/>
    <w:rsid w:val="00A230D2"/>
    <w:rsid w:val="00B46476"/>
    <w:rsid w:val="00DA1F2B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350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2026-05-08T19:35:00Z</dcterms:created>
  <dcterms:modified xsi:type="dcterms:W3CDTF">2026-05-11T23:47:00Z</dcterms:modified>
</cp:coreProperties>
</file>