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A4500D8" w14:textId="77777777" w:rsidR="000355BA" w:rsidRPr="000355BA" w:rsidRDefault="000355BA" w:rsidP="000355BA">
      <w:pPr>
        <w:spacing w:after="0"/>
        <w:ind w:left="-142" w:right="-376"/>
        <w:rPr>
          <w:sz w:val="28"/>
          <w:szCs w:val="28"/>
        </w:rPr>
      </w:pPr>
      <w:r w:rsidRPr="000355BA">
        <w:rPr>
          <w:sz w:val="28"/>
          <w:szCs w:val="28"/>
        </w:rPr>
        <w:t xml:space="preserve">a) Persona jurídica o natural </w:t>
      </w:r>
    </w:p>
    <w:p w14:paraId="146D0492" w14:textId="77777777" w:rsidR="000355BA" w:rsidRPr="000355BA" w:rsidRDefault="000355BA" w:rsidP="000355BA">
      <w:pPr>
        <w:spacing w:after="0"/>
        <w:ind w:left="-142" w:right="-376"/>
        <w:rPr>
          <w:sz w:val="28"/>
          <w:szCs w:val="28"/>
        </w:rPr>
      </w:pPr>
      <w:r w:rsidRPr="000355BA">
        <w:rPr>
          <w:sz w:val="28"/>
          <w:szCs w:val="28"/>
        </w:rPr>
        <w:t xml:space="preserve">b) Se encuentre inscrito en el Registro Único de Contribuyentes (RUC). </w:t>
      </w:r>
    </w:p>
    <w:p w14:paraId="1999489C" w14:textId="77777777" w:rsidR="000355BA" w:rsidRPr="000355BA" w:rsidRDefault="000355BA" w:rsidP="000355BA">
      <w:pPr>
        <w:spacing w:after="0"/>
        <w:ind w:left="-142" w:right="-376"/>
        <w:rPr>
          <w:sz w:val="28"/>
          <w:szCs w:val="28"/>
        </w:rPr>
      </w:pPr>
      <w:r w:rsidRPr="000355BA">
        <w:rPr>
          <w:sz w:val="28"/>
          <w:szCs w:val="28"/>
        </w:rPr>
        <w:t xml:space="preserve">c) Se encuentre en el Registro Nacional de Proveedores (RNP). </w:t>
      </w:r>
    </w:p>
    <w:p w14:paraId="52309B3A" w14:textId="77777777" w:rsidR="000355BA" w:rsidRPr="000355BA" w:rsidRDefault="000355BA" w:rsidP="000355BA">
      <w:pPr>
        <w:spacing w:after="0"/>
        <w:ind w:left="-142" w:right="-376"/>
        <w:rPr>
          <w:sz w:val="28"/>
          <w:szCs w:val="28"/>
        </w:rPr>
      </w:pPr>
      <w:r w:rsidRPr="000355BA">
        <w:rPr>
          <w:sz w:val="28"/>
          <w:szCs w:val="28"/>
        </w:rPr>
        <w:t xml:space="preserve">d) Experiencia del proveedor en el rubro. </w:t>
      </w:r>
    </w:p>
    <w:p w14:paraId="377BAA43" w14:textId="55C7A957" w:rsidR="000355BA" w:rsidRDefault="000355BA" w:rsidP="000355BA">
      <w:pPr>
        <w:spacing w:after="0"/>
        <w:ind w:left="-142" w:right="-376"/>
        <w:rPr>
          <w:sz w:val="28"/>
          <w:szCs w:val="28"/>
        </w:rPr>
      </w:pPr>
      <w:r w:rsidRPr="000355BA">
        <w:rPr>
          <w:sz w:val="28"/>
          <w:szCs w:val="28"/>
        </w:rPr>
        <w:t>El proveedor debe acreditar un monto facturado acumulado equivalente a S/ 10,000.00 (Diez mil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</w:t>
      </w:r>
    </w:p>
    <w:p w14:paraId="67B84B24" w14:textId="77777777" w:rsidR="000355BA" w:rsidRPr="000355BA" w:rsidRDefault="000355BA" w:rsidP="000355BA">
      <w:pPr>
        <w:spacing w:after="0"/>
        <w:ind w:left="-142" w:right="-376"/>
        <w:rPr>
          <w:sz w:val="20"/>
          <w:szCs w:val="20"/>
        </w:rPr>
      </w:pPr>
    </w:p>
    <w:p w14:paraId="2E547DE0" w14:textId="2F82B376" w:rsidR="000355BA" w:rsidRPr="000355BA" w:rsidRDefault="000355BA" w:rsidP="000355BA">
      <w:pPr>
        <w:spacing w:after="0"/>
        <w:ind w:left="-142" w:right="-376"/>
        <w:rPr>
          <w:sz w:val="28"/>
          <w:szCs w:val="28"/>
        </w:rPr>
      </w:pPr>
      <w:r w:rsidRPr="000355BA">
        <w:rPr>
          <w:sz w:val="28"/>
          <w:szCs w:val="28"/>
        </w:rPr>
        <w:t>Se consideran servicios similares a los siguientes: Servicio de catering, servicio de alimentación y/</w:t>
      </w:r>
      <w:r w:rsidRPr="000355BA">
        <w:rPr>
          <w:sz w:val="28"/>
          <w:szCs w:val="28"/>
        </w:rPr>
        <w:t>o servicio</w:t>
      </w:r>
      <w:r w:rsidRPr="000355BA">
        <w:rPr>
          <w:sz w:val="28"/>
          <w:szCs w:val="28"/>
        </w:rPr>
        <w:t xml:space="preserve"> de organización de eventos y/o servicio de animación y/o servicio de producción de eventos.</w:t>
      </w:r>
    </w:p>
    <w:p w14:paraId="199E2BF0" w14:textId="77777777" w:rsidR="000355BA" w:rsidRDefault="000355BA" w:rsidP="000355BA">
      <w:pPr>
        <w:spacing w:after="0"/>
        <w:ind w:left="-142" w:right="-376"/>
        <w:rPr>
          <w:b/>
          <w:bCs/>
          <w:sz w:val="28"/>
          <w:szCs w:val="28"/>
        </w:rPr>
      </w:pPr>
    </w:p>
    <w:p w14:paraId="23F30E46" w14:textId="568458EE" w:rsidR="00DA1F2B" w:rsidRDefault="009153F8" w:rsidP="00753412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 w:rsidRPr="009153F8">
        <w:rPr>
          <w:sz w:val="28"/>
          <w:szCs w:val="28"/>
          <w:vertAlign w:val="superscript"/>
        </w:rPr>
        <w:t>1</w:t>
      </w:r>
      <w:r w:rsidRPr="00463CC6">
        <w:rPr>
          <w:sz w:val="28"/>
          <w:szCs w:val="28"/>
        </w:rPr>
        <w:t>, o comprobante de retención electrónico emitido por SUNAT por la retención del IG</w:t>
      </w:r>
      <w:r w:rsidRPr="009153F8">
        <w:rPr>
          <w:sz w:val="28"/>
          <w:szCs w:val="28"/>
        </w:rPr>
        <w:t>V</w:t>
      </w:r>
      <w:r w:rsidRPr="009153F8">
        <w:rPr>
          <w:sz w:val="28"/>
          <w:szCs w:val="28"/>
          <w:vertAlign w:val="superscript"/>
        </w:rPr>
        <w:t>2</w:t>
      </w:r>
      <w:r w:rsidRPr="00463CC6">
        <w:rPr>
          <w:sz w:val="28"/>
          <w:szCs w:val="28"/>
        </w:rPr>
        <w:t xml:space="preserve">. </w:t>
      </w:r>
    </w:p>
    <w:p w14:paraId="1AB20A87" w14:textId="3E776C38" w:rsidR="00EA30B6" w:rsidRDefault="009153F8" w:rsidP="00DA1F2B">
      <w:pPr>
        <w:ind w:left="-142" w:right="-376"/>
        <w:rPr>
          <w:rFonts w:ascii="Arial" w:hAnsi="Arial" w:cs="Arial"/>
          <w:sz w:val="28"/>
          <w:szCs w:val="28"/>
        </w:rPr>
      </w:pPr>
      <w:r w:rsidRPr="00463CC6">
        <w:rPr>
          <w:sz w:val="28"/>
          <w:szCs w:val="28"/>
        </w:rPr>
        <w:t>En caso el postor sustente su experiencia en la especialidad mediante contrataciones realizadas con privados</w:t>
      </w:r>
      <w:r w:rsidRPr="009153F8">
        <w:rPr>
          <w:sz w:val="28"/>
          <w:szCs w:val="28"/>
          <w:vertAlign w:val="superscript"/>
        </w:rPr>
        <w:t>3</w:t>
      </w:r>
      <w:r w:rsidRPr="00463CC6">
        <w:rPr>
          <w:sz w:val="28"/>
          <w:szCs w:val="28"/>
        </w:rPr>
        <w:t>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355BA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153F8"/>
    <w:rsid w:val="0099602A"/>
    <w:rsid w:val="009B266F"/>
    <w:rsid w:val="00A230D2"/>
    <w:rsid w:val="00B46476"/>
    <w:rsid w:val="00DA1F2B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2026-05-12T15:47:00Z</dcterms:created>
  <dcterms:modified xsi:type="dcterms:W3CDTF">2026-05-12T15:47:00Z</dcterms:modified>
</cp:coreProperties>
</file>