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628CBB9D" w14:textId="460C7A08" w:rsidR="00C03717" w:rsidRPr="00C03717" w:rsidRDefault="00F30917" w:rsidP="00C03717">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172068">
              <w:rPr>
                <w:rFonts w:ascii="Arial" w:hAnsi="Arial" w:cs="Arial"/>
                <w:bCs w:val="0"/>
                <w:color w:val="auto"/>
                <w:sz w:val="20"/>
              </w:rPr>
              <w:t>10</w:t>
            </w:r>
            <w:r w:rsidR="00C03717">
              <w:rPr>
                <w:rFonts w:ascii="Arial" w:hAnsi="Arial" w:cs="Arial"/>
                <w:bCs w:val="0"/>
                <w:color w:val="auto"/>
                <w:sz w:val="20"/>
              </w:rPr>
              <w:t>2</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C03717" w:rsidRPr="00C03717">
              <w:rPr>
                <w:rFonts w:ascii="Arial" w:hAnsi="Arial" w:cs="Arial"/>
                <w:bCs w:val="0"/>
                <w:color w:val="auto"/>
                <w:sz w:val="20"/>
              </w:rPr>
              <w:t>SERVICIO DE APOYO EN PLANIFICACIÓN,</w:t>
            </w:r>
          </w:p>
          <w:p w14:paraId="754E24F0" w14:textId="4DAE04B1" w:rsidR="00F57404" w:rsidRPr="00F57404" w:rsidRDefault="00C03717" w:rsidP="00C03717">
            <w:pPr>
              <w:tabs>
                <w:tab w:val="right" w:pos="8647"/>
              </w:tabs>
              <w:spacing w:line="240" w:lineRule="auto"/>
              <w:ind w:right="-143"/>
              <w:jc w:val="center"/>
              <w:rPr>
                <w:rFonts w:ascii="Arial" w:hAnsi="Arial" w:cs="Arial"/>
                <w:bCs w:val="0"/>
                <w:color w:val="auto"/>
                <w:sz w:val="20"/>
              </w:rPr>
            </w:pPr>
            <w:r w:rsidRPr="00C03717">
              <w:rPr>
                <w:rFonts w:ascii="Arial" w:hAnsi="Arial" w:cs="Arial"/>
                <w:bCs w:val="0"/>
                <w:color w:val="auto"/>
                <w:sz w:val="20"/>
              </w:rPr>
              <w:t>SEGUIMIENTO Y CONTROL DE PROYECTOS DE</w:t>
            </w:r>
            <w:r>
              <w:rPr>
                <w:rFonts w:ascii="Arial" w:hAnsi="Arial" w:cs="Arial"/>
                <w:bCs w:val="0"/>
                <w:color w:val="auto"/>
                <w:sz w:val="20"/>
              </w:rPr>
              <w:t xml:space="preserve"> </w:t>
            </w:r>
            <w:r w:rsidRPr="00C03717">
              <w:rPr>
                <w:rFonts w:ascii="Arial" w:hAnsi="Arial" w:cs="Arial"/>
                <w:bCs w:val="0"/>
                <w:color w:val="auto"/>
                <w:sz w:val="20"/>
              </w:rPr>
              <w:t>INVERSIÓN PÚBLICA A LA UNIDAD EJECUTORA DE</w:t>
            </w:r>
            <w:r>
              <w:rPr>
                <w:rFonts w:ascii="Arial" w:hAnsi="Arial" w:cs="Arial"/>
                <w:bCs w:val="0"/>
                <w:color w:val="auto"/>
                <w:sz w:val="20"/>
              </w:rPr>
              <w:t xml:space="preserve"> </w:t>
            </w:r>
            <w:r w:rsidRPr="00C03717">
              <w:rPr>
                <w:rFonts w:ascii="Arial" w:hAnsi="Arial" w:cs="Arial"/>
                <w:bCs w:val="0"/>
                <w:color w:val="auto"/>
                <w:sz w:val="20"/>
              </w:rPr>
              <w:t>INVERSIONES</w:t>
            </w:r>
            <w:r w:rsidR="00172068">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134F60">
        <w:trPr>
          <w:trHeight w:val="1153"/>
        </w:trPr>
        <w:tc>
          <w:tcPr>
            <w:tcW w:w="621" w:type="dxa"/>
            <w:tcBorders>
              <w:top w:val="nil"/>
              <w:left w:val="single" w:sz="4" w:space="0" w:color="auto"/>
              <w:right w:val="single" w:sz="4" w:space="0" w:color="auto"/>
            </w:tcBorders>
            <w:vAlign w:val="center"/>
            <w:hideMark/>
          </w:tcPr>
          <w:p w14:paraId="1C888E95" w14:textId="77777777" w:rsidR="003968A8" w:rsidRPr="009E0BEF" w:rsidRDefault="003968A8" w:rsidP="00E16DEA">
            <w:pPr>
              <w:spacing w:after="0" w:line="240" w:lineRule="auto"/>
              <w:jc w:val="center"/>
              <w:rPr>
                <w:rFonts w:ascii="Arial" w:eastAsia="Times New Roman" w:hAnsi="Arial" w:cs="Arial"/>
                <w:b/>
                <w:bCs/>
                <w:color w:val="auto"/>
                <w:sz w:val="18"/>
                <w:szCs w:val="16"/>
              </w:rPr>
            </w:pPr>
            <w:r w:rsidRPr="009E0BEF">
              <w:rPr>
                <w:rFonts w:ascii="Arial" w:eastAsia="Times New Roman" w:hAnsi="Arial" w:cs="Arial"/>
                <w:b/>
                <w:b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3DD2BE33" w14:textId="0AE3F6CD" w:rsidR="00866E40" w:rsidRPr="009E0BEF" w:rsidRDefault="00C03717" w:rsidP="00C03717">
            <w:pPr>
              <w:spacing w:after="0" w:line="240" w:lineRule="auto"/>
              <w:jc w:val="center"/>
              <w:rPr>
                <w:rFonts w:ascii="Arial" w:hAnsi="Arial" w:cs="Arial"/>
                <w:b/>
                <w:bCs/>
                <w:color w:val="auto"/>
                <w:sz w:val="20"/>
              </w:rPr>
            </w:pPr>
            <w:r w:rsidRPr="00C03717">
              <w:rPr>
                <w:rFonts w:ascii="Arial" w:hAnsi="Arial" w:cs="Arial"/>
                <w:b/>
                <w:bCs/>
                <w:color w:val="auto"/>
                <w:sz w:val="20"/>
              </w:rPr>
              <w:t>SERVICIO DE APOYO EN PLANIFICACIÓN,</w:t>
            </w:r>
            <w:r>
              <w:rPr>
                <w:rFonts w:ascii="Arial" w:hAnsi="Arial" w:cs="Arial"/>
                <w:b/>
                <w:bCs/>
                <w:color w:val="auto"/>
                <w:sz w:val="20"/>
              </w:rPr>
              <w:t xml:space="preserve"> </w:t>
            </w:r>
            <w:r w:rsidRPr="00C03717">
              <w:rPr>
                <w:rFonts w:ascii="Arial" w:hAnsi="Arial" w:cs="Arial"/>
                <w:b/>
                <w:bCs/>
                <w:color w:val="auto"/>
                <w:sz w:val="20"/>
              </w:rPr>
              <w:t>SEGUIMIENTO Y CONTROL DE PROYECTOS DE INVERSIÓN PÚBLICA A LA UNIDAD EJECUTORA DE INVERSIONES</w:t>
            </w:r>
            <w:r>
              <w:rPr>
                <w:rFonts w:ascii="Arial" w:hAnsi="Arial" w:cs="Arial"/>
                <w:b/>
                <w:bCs/>
                <w:color w:val="auto"/>
                <w:sz w:val="20"/>
              </w:rPr>
              <w:t>.</w:t>
            </w:r>
          </w:p>
        </w:tc>
        <w:tc>
          <w:tcPr>
            <w:tcW w:w="751" w:type="dxa"/>
            <w:tcBorders>
              <w:top w:val="nil"/>
              <w:left w:val="nil"/>
              <w:right w:val="single" w:sz="4" w:space="0" w:color="auto"/>
            </w:tcBorders>
            <w:vAlign w:val="center"/>
            <w:hideMark/>
          </w:tcPr>
          <w:p w14:paraId="58D77CB9" w14:textId="375CF874" w:rsidR="003968A8" w:rsidRPr="009E0BEF" w:rsidRDefault="009E0BEF" w:rsidP="00866E40">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nil"/>
              <w:left w:val="nil"/>
              <w:right w:val="single" w:sz="4" w:space="0" w:color="auto"/>
            </w:tcBorders>
            <w:vAlign w:val="center"/>
            <w:hideMark/>
          </w:tcPr>
          <w:p w14:paraId="5DD8A903" w14:textId="26261DF5" w:rsidR="003968A8" w:rsidRPr="009E0BEF" w:rsidRDefault="009E0BEF" w:rsidP="00F30917">
            <w:pPr>
              <w:spacing w:after="0" w:line="240" w:lineRule="auto"/>
              <w:jc w:val="center"/>
              <w:rPr>
                <w:rFonts w:ascii="Arial" w:hAnsi="Arial" w:cs="Arial"/>
                <w:b/>
                <w:bCs/>
                <w:color w:val="auto"/>
                <w:sz w:val="20"/>
              </w:rPr>
            </w:pPr>
            <w:r>
              <w:rPr>
                <w:rFonts w:ascii="Arial" w:hAnsi="Arial" w:cs="Arial"/>
                <w:b/>
                <w:bCs/>
                <w:color w:val="auto"/>
                <w:sz w:val="20"/>
              </w:rPr>
              <w:t>SERVICIO</w:t>
            </w:r>
          </w:p>
        </w:tc>
        <w:tc>
          <w:tcPr>
            <w:tcW w:w="1221" w:type="dxa"/>
            <w:tcBorders>
              <w:top w:val="nil"/>
              <w:left w:val="nil"/>
              <w:bottom w:val="single" w:sz="4" w:space="0" w:color="000000"/>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994319">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lastRenderedPageBreak/>
              <w:t>En el caso de consorcios, cada integrante debe presentar esta declaración jurada, salvo que sea presentada por el representante común del consorcio.</w:t>
            </w:r>
          </w:p>
        </w:tc>
      </w:tr>
    </w:tbl>
    <w:p w14:paraId="39ECC8C8" w14:textId="50D81B0F" w:rsidR="00384C94" w:rsidRDefault="00384C94" w:rsidP="000B73F1"/>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D7BD9" w14:textId="77777777" w:rsidR="00402255" w:rsidRDefault="00402255" w:rsidP="00A60FEA">
      <w:pPr>
        <w:spacing w:after="0" w:line="240" w:lineRule="auto"/>
      </w:pPr>
      <w:r>
        <w:separator/>
      </w:r>
    </w:p>
  </w:endnote>
  <w:endnote w:type="continuationSeparator" w:id="0">
    <w:p w14:paraId="54803C68" w14:textId="77777777" w:rsidR="00402255" w:rsidRDefault="00402255"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E4CD0" w14:textId="77777777" w:rsidR="00402255" w:rsidRDefault="00402255" w:rsidP="00A60FEA">
      <w:pPr>
        <w:spacing w:after="0" w:line="240" w:lineRule="auto"/>
      </w:pPr>
      <w:r>
        <w:separator/>
      </w:r>
    </w:p>
  </w:footnote>
  <w:footnote w:type="continuationSeparator" w:id="0">
    <w:p w14:paraId="43721319" w14:textId="77777777" w:rsidR="00402255" w:rsidRDefault="00402255"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B73F1"/>
    <w:rsid w:val="000E772E"/>
    <w:rsid w:val="00134F60"/>
    <w:rsid w:val="001540AE"/>
    <w:rsid w:val="00172068"/>
    <w:rsid w:val="001E5FF5"/>
    <w:rsid w:val="001F7F76"/>
    <w:rsid w:val="00266DF9"/>
    <w:rsid w:val="002A16FE"/>
    <w:rsid w:val="002A4D4F"/>
    <w:rsid w:val="002A736E"/>
    <w:rsid w:val="002C6735"/>
    <w:rsid w:val="003277AE"/>
    <w:rsid w:val="00335D19"/>
    <w:rsid w:val="003410BF"/>
    <w:rsid w:val="00384C94"/>
    <w:rsid w:val="003968A8"/>
    <w:rsid w:val="003C1E35"/>
    <w:rsid w:val="003D7073"/>
    <w:rsid w:val="003E6337"/>
    <w:rsid w:val="00402255"/>
    <w:rsid w:val="004047BC"/>
    <w:rsid w:val="00405603"/>
    <w:rsid w:val="00423CC8"/>
    <w:rsid w:val="004256F1"/>
    <w:rsid w:val="0046680D"/>
    <w:rsid w:val="004C6A59"/>
    <w:rsid w:val="00502D01"/>
    <w:rsid w:val="0052297A"/>
    <w:rsid w:val="00526BDB"/>
    <w:rsid w:val="005E0812"/>
    <w:rsid w:val="005E400A"/>
    <w:rsid w:val="006135E7"/>
    <w:rsid w:val="00693C74"/>
    <w:rsid w:val="007D486A"/>
    <w:rsid w:val="007F3E52"/>
    <w:rsid w:val="00853953"/>
    <w:rsid w:val="00866E40"/>
    <w:rsid w:val="00912B74"/>
    <w:rsid w:val="009212FA"/>
    <w:rsid w:val="0092508A"/>
    <w:rsid w:val="00937307"/>
    <w:rsid w:val="00940479"/>
    <w:rsid w:val="00950FDF"/>
    <w:rsid w:val="00951899"/>
    <w:rsid w:val="0097015B"/>
    <w:rsid w:val="00994319"/>
    <w:rsid w:val="00995708"/>
    <w:rsid w:val="009A3F78"/>
    <w:rsid w:val="009E0BEF"/>
    <w:rsid w:val="00A33062"/>
    <w:rsid w:val="00A60FEA"/>
    <w:rsid w:val="00C03717"/>
    <w:rsid w:val="00C56361"/>
    <w:rsid w:val="00C96F71"/>
    <w:rsid w:val="00CA6EB0"/>
    <w:rsid w:val="00CA7975"/>
    <w:rsid w:val="00D00668"/>
    <w:rsid w:val="00D00A87"/>
    <w:rsid w:val="00D20E30"/>
    <w:rsid w:val="00DB7BCA"/>
    <w:rsid w:val="00DC29F7"/>
    <w:rsid w:val="00E76CA6"/>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Pages>
  <Words>867</Words>
  <Characters>4774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Deysi Betsabet Arisaca Quispe</cp:lastModifiedBy>
  <cp:revision>35</cp:revision>
  <dcterms:created xsi:type="dcterms:W3CDTF">2024-03-08T14:18:00Z</dcterms:created>
  <dcterms:modified xsi:type="dcterms:W3CDTF">2026-05-18T23:40:00Z</dcterms:modified>
</cp:coreProperties>
</file>