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D33F3E4" w14:textId="4AF008CF" w:rsidR="0003324C" w:rsidRPr="00CA6016" w:rsidRDefault="00D63F67" w:rsidP="005D2C09">
      <w:pPr>
        <w:pStyle w:val="Prrafodelista"/>
        <w:numPr>
          <w:ilvl w:val="0"/>
          <w:numId w:val="11"/>
        </w:numPr>
        <w:ind w:left="284" w:hanging="284"/>
        <w:jc w:val="both"/>
        <w:rPr>
          <w:rFonts w:ascii="Arial" w:hAnsi="Arial" w:cs="Arial"/>
          <w:b/>
          <w:bCs/>
          <w:i/>
          <w:color w:val="000000" w:themeColor="text1"/>
          <w:sz w:val="20"/>
        </w:rPr>
      </w:pPr>
      <w:r w:rsidRPr="00CA6016">
        <w:rPr>
          <w:rFonts w:ascii="Arial" w:hAnsi="Arial" w:cs="Arial"/>
          <w:b/>
          <w:bCs/>
          <w:i/>
          <w:color w:val="000000" w:themeColor="text1"/>
          <w:sz w:val="20"/>
        </w:rPr>
        <w:t>Adjuntar documentación acreditand</w:t>
      </w:r>
      <w:r w:rsidR="00CA6016">
        <w:rPr>
          <w:rFonts w:ascii="Arial" w:hAnsi="Arial" w:cs="Arial"/>
          <w:b/>
          <w:bCs/>
          <w:i/>
          <w:color w:val="000000" w:themeColor="text1"/>
          <w:sz w:val="20"/>
        </w:rPr>
        <w:t xml:space="preserve">o </w:t>
      </w:r>
      <w:r w:rsidR="00CA6016" w:rsidRPr="00CA6016">
        <w:rPr>
          <w:rFonts w:ascii="Arial" w:hAnsi="Arial" w:cs="Arial"/>
          <w:b/>
          <w:bCs/>
          <w:i/>
          <w:color w:val="000000" w:themeColor="text1"/>
          <w:sz w:val="20"/>
        </w:rPr>
        <w:t xml:space="preserve">ser distribuidor, </w:t>
      </w:r>
      <w:proofErr w:type="spellStart"/>
      <w:r w:rsidR="00CA6016" w:rsidRPr="00CA6016">
        <w:rPr>
          <w:rFonts w:ascii="Arial" w:hAnsi="Arial" w:cs="Arial"/>
          <w:b/>
          <w:bCs/>
          <w:i/>
          <w:color w:val="000000" w:themeColor="text1"/>
          <w:sz w:val="20"/>
        </w:rPr>
        <w:t>partner</w:t>
      </w:r>
      <w:proofErr w:type="spellEnd"/>
      <w:r w:rsidR="00CA6016" w:rsidRPr="00CA6016">
        <w:rPr>
          <w:rFonts w:ascii="Arial" w:hAnsi="Arial" w:cs="Arial"/>
          <w:b/>
          <w:bCs/>
          <w:i/>
          <w:color w:val="000000" w:themeColor="text1"/>
          <w:sz w:val="20"/>
        </w:rPr>
        <w:t xml:space="preserve">, canal o agente autorizado en el Perú para brindar el servicio de suscripción del software </w:t>
      </w:r>
      <w:proofErr w:type="spellStart"/>
      <w:r w:rsidR="00CA6016" w:rsidRPr="00CA6016">
        <w:rPr>
          <w:rFonts w:ascii="Arial" w:hAnsi="Arial" w:cs="Arial"/>
          <w:b/>
          <w:bCs/>
          <w:i/>
          <w:color w:val="000000" w:themeColor="text1"/>
          <w:sz w:val="20"/>
        </w:rPr>
        <w:t>Rocketbot</w:t>
      </w:r>
      <w:proofErr w:type="spellEnd"/>
      <w:r w:rsidR="00CA6016" w:rsidRPr="00CA6016">
        <w:rPr>
          <w:rFonts w:ascii="Arial" w:hAnsi="Arial" w:cs="Arial"/>
          <w:b/>
          <w:bCs/>
          <w:i/>
          <w:color w:val="000000" w:themeColor="text1"/>
          <w:sz w:val="20"/>
        </w:rPr>
        <w:t xml:space="preserve"> RPA.</w:t>
      </w: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736B1B5F" w14:textId="6CCCD4B4" w:rsidR="005D3A8F" w:rsidRPr="005D3A8F" w:rsidRDefault="00CA6016" w:rsidP="005D3A8F">
      <w:pPr>
        <w:tabs>
          <w:tab w:val="center" w:pos="5124"/>
          <w:tab w:val="right" w:pos="9543"/>
        </w:tabs>
        <w:jc w:val="both"/>
        <w:rPr>
          <w:rFonts w:ascii="Arial" w:hAnsi="Arial" w:cs="Arial"/>
          <w:b/>
          <w:bCs/>
          <w:i/>
          <w:color w:val="000000" w:themeColor="text1"/>
          <w:sz w:val="20"/>
        </w:rPr>
      </w:pPr>
      <w:r w:rsidRPr="00CA6016">
        <w:rPr>
          <w:rFonts w:ascii="Arial" w:hAnsi="Arial" w:cs="Arial"/>
          <w:b/>
          <w:bCs/>
          <w:i/>
          <w:color w:val="EE0000"/>
          <w:sz w:val="20"/>
        </w:rPr>
        <w:t>Para tal fin el postor deberá presentar la Carta del Fabricante o del Representante Local al momento de presentar su cotización</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A50D1" w14:textId="77777777" w:rsidR="00E45E9B" w:rsidRDefault="00E45E9B">
      <w:r>
        <w:separator/>
      </w:r>
    </w:p>
  </w:endnote>
  <w:endnote w:type="continuationSeparator" w:id="0">
    <w:p w14:paraId="710F7134" w14:textId="77777777" w:rsidR="00E45E9B" w:rsidRDefault="00E45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22CDE" w14:textId="77777777" w:rsidR="00E45E9B" w:rsidRDefault="00E45E9B">
      <w:r>
        <w:separator/>
      </w:r>
    </w:p>
  </w:footnote>
  <w:footnote w:type="continuationSeparator" w:id="0">
    <w:p w14:paraId="0D80639D" w14:textId="77777777" w:rsidR="00E45E9B" w:rsidRDefault="00E45E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016"/>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5E9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18"/>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4</TotalTime>
  <Pages>1</Pages>
  <Words>132</Words>
  <Characters>731</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862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2026-05-19T20:08:00Z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