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070AE2B2"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documentación </w:t>
      </w:r>
      <w:r w:rsidR="00767256">
        <w:rPr>
          <w:rFonts w:ascii="Arial" w:hAnsi="Arial" w:cs="Arial"/>
          <w:b/>
          <w:bCs/>
          <w:i/>
          <w:color w:val="000000" w:themeColor="text1"/>
          <w:sz w:val="20"/>
        </w:rPr>
        <w:t xml:space="preserve">acreditando </w:t>
      </w:r>
      <w:r w:rsidR="00767256" w:rsidRPr="00767256">
        <w:rPr>
          <w:rFonts w:ascii="Arial" w:hAnsi="Arial" w:cs="Arial"/>
          <w:b/>
          <w:bCs/>
          <w:i/>
          <w:color w:val="000000" w:themeColor="text1"/>
          <w:sz w:val="20"/>
        </w:rPr>
        <w:t xml:space="preserve">experiencia </w:t>
      </w:r>
      <w:r w:rsidR="00767256">
        <w:rPr>
          <w:rFonts w:ascii="Arial" w:hAnsi="Arial" w:cs="Arial"/>
          <w:b/>
          <w:bCs/>
          <w:i/>
          <w:color w:val="000000" w:themeColor="text1"/>
          <w:sz w:val="20"/>
        </w:rPr>
        <w:t>por un monto</w:t>
      </w:r>
      <w:r w:rsidR="00767256" w:rsidRPr="00767256">
        <w:rPr>
          <w:rFonts w:ascii="Arial" w:hAnsi="Arial" w:cs="Arial"/>
          <w:b/>
          <w:bCs/>
          <w:i/>
          <w:color w:val="000000" w:themeColor="text1"/>
          <w:sz w:val="20"/>
        </w:rPr>
        <w:t xml:space="preserve"> facturado acumulado equivalente a S/ 100,000 (cien mil con 00/100 Soles), por la contratación de servicios iguales o similares al objeto de la convocatoria y/o en la actividad, durante un periodo de cuatro (04) años a la fecha de la presentación de la oferta.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6C4E7660"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w:t>
      </w:r>
      <w:r w:rsidR="00767256">
        <w:rPr>
          <w:rFonts w:ascii="Arial" w:hAnsi="Arial" w:cs="Arial"/>
          <w:b/>
          <w:bCs/>
          <w:i/>
          <w:color w:val="000000" w:themeColor="text1"/>
          <w:sz w:val="20"/>
        </w:rPr>
        <w:t>el siguiente personal clave:</w:t>
      </w:r>
    </w:p>
    <w:p w14:paraId="6C2F3E95" w14:textId="77777777" w:rsidR="00767256" w:rsidRPr="00767256" w:rsidRDefault="00767256" w:rsidP="00767256">
      <w:pPr>
        <w:pStyle w:val="Prrafodelista"/>
        <w:rPr>
          <w:rFonts w:ascii="Arial" w:hAnsi="Arial" w:cs="Arial"/>
          <w:b/>
          <w:bCs/>
          <w:i/>
          <w:color w:val="000000" w:themeColor="text1"/>
          <w:sz w:val="20"/>
        </w:rPr>
      </w:pPr>
    </w:p>
    <w:p w14:paraId="0986C495" w14:textId="77777777" w:rsidR="00767256" w:rsidRDefault="00767256" w:rsidP="00767256">
      <w:pPr>
        <w:pStyle w:val="Prrafodelista"/>
        <w:numPr>
          <w:ilvl w:val="1"/>
          <w:numId w:val="11"/>
        </w:numPr>
        <w:jc w:val="both"/>
        <w:rPr>
          <w:rFonts w:ascii="Arial" w:hAnsi="Arial" w:cs="Arial"/>
          <w:b/>
          <w:bCs/>
          <w:i/>
          <w:color w:val="000000" w:themeColor="text1"/>
          <w:sz w:val="20"/>
        </w:rPr>
      </w:pPr>
      <w:r w:rsidRPr="00767256">
        <w:rPr>
          <w:rFonts w:ascii="Arial" w:hAnsi="Arial" w:cs="Arial"/>
          <w:b/>
          <w:bCs/>
          <w:i/>
          <w:color w:val="000000" w:themeColor="text1"/>
          <w:sz w:val="20"/>
        </w:rPr>
        <w:t>Un (01) supervisor de cuentas</w:t>
      </w:r>
      <w:r>
        <w:rPr>
          <w:rFonts w:ascii="Arial" w:hAnsi="Arial" w:cs="Arial"/>
          <w:b/>
          <w:bCs/>
          <w:i/>
          <w:color w:val="000000" w:themeColor="text1"/>
          <w:sz w:val="20"/>
        </w:rPr>
        <w:t>:</w:t>
      </w:r>
      <w:r w:rsidRPr="00767256">
        <w:t xml:space="preserve"> </w:t>
      </w:r>
      <w:r w:rsidRPr="00767256">
        <w:rPr>
          <w:rFonts w:ascii="Arial" w:hAnsi="Arial" w:cs="Arial"/>
          <w:b/>
          <w:bCs/>
          <w:i/>
          <w:color w:val="000000" w:themeColor="text1"/>
          <w:sz w:val="20"/>
        </w:rPr>
        <w:t xml:space="preserve">Formación académica: Título, grado de bachiller y/o técnico titulado en Ciencias de la Comunicación, publicidad, Marketing o Ciencias Publicitarias. </w:t>
      </w:r>
    </w:p>
    <w:p w14:paraId="02A76DE3" w14:textId="1799CE54" w:rsidR="00767256" w:rsidRDefault="00767256" w:rsidP="00767256">
      <w:pPr>
        <w:pStyle w:val="Prrafodelista"/>
        <w:numPr>
          <w:ilvl w:val="1"/>
          <w:numId w:val="11"/>
        </w:numPr>
        <w:jc w:val="both"/>
        <w:rPr>
          <w:rFonts w:ascii="Arial" w:hAnsi="Arial" w:cs="Arial"/>
          <w:b/>
          <w:bCs/>
          <w:i/>
          <w:color w:val="000000" w:themeColor="text1"/>
          <w:sz w:val="20"/>
        </w:rPr>
      </w:pPr>
      <w:r w:rsidRPr="00767256">
        <w:rPr>
          <w:rFonts w:ascii="Arial" w:hAnsi="Arial" w:cs="Arial"/>
          <w:b/>
          <w:bCs/>
          <w:i/>
          <w:color w:val="000000" w:themeColor="text1"/>
          <w:sz w:val="20"/>
        </w:rPr>
        <w:t xml:space="preserve"> Un (01) ejecutivo planificador de medios digitales</w:t>
      </w:r>
      <w:r>
        <w:rPr>
          <w:rFonts w:ascii="Arial" w:hAnsi="Arial" w:cs="Arial"/>
          <w:b/>
          <w:bCs/>
          <w:i/>
          <w:color w:val="000000" w:themeColor="text1"/>
          <w:sz w:val="20"/>
        </w:rPr>
        <w:t xml:space="preserve">: </w:t>
      </w:r>
      <w:r w:rsidRPr="00767256">
        <w:rPr>
          <w:rFonts w:ascii="Arial" w:hAnsi="Arial" w:cs="Arial"/>
          <w:b/>
          <w:bCs/>
          <w:i/>
          <w:color w:val="000000" w:themeColor="text1"/>
          <w:sz w:val="20"/>
        </w:rPr>
        <w:t xml:space="preserve">Debe contar con alguna certificación vigente en LinkedIn Marketing Labs </w:t>
      </w:r>
      <w:proofErr w:type="spellStart"/>
      <w:r w:rsidRPr="00767256">
        <w:rPr>
          <w:rFonts w:ascii="Arial" w:hAnsi="Arial" w:cs="Arial"/>
          <w:b/>
          <w:bCs/>
          <w:i/>
          <w:color w:val="000000" w:themeColor="text1"/>
          <w:sz w:val="20"/>
        </w:rPr>
        <w:t>Certifications</w:t>
      </w:r>
      <w:proofErr w:type="spellEnd"/>
      <w:r w:rsidRPr="00767256">
        <w:rPr>
          <w:rFonts w:ascii="Arial" w:hAnsi="Arial" w:cs="Arial"/>
          <w:b/>
          <w:bCs/>
          <w:i/>
          <w:color w:val="000000" w:themeColor="text1"/>
          <w:sz w:val="20"/>
        </w:rPr>
        <w:t xml:space="preserve"> (certificado oficial de la plataforma).</w:t>
      </w:r>
      <w:r>
        <w:rPr>
          <w:rFonts w:ascii="Arial" w:hAnsi="Arial" w:cs="Arial"/>
          <w:b/>
          <w:bCs/>
          <w:i/>
          <w:color w:val="000000" w:themeColor="text1"/>
          <w:sz w:val="20"/>
        </w:rPr>
        <w:t xml:space="preserve"> </w:t>
      </w:r>
      <w:r w:rsidRPr="00767256">
        <w:rPr>
          <w:rFonts w:ascii="Arial" w:hAnsi="Arial" w:cs="Arial"/>
          <w:b/>
          <w:bCs/>
          <w:i/>
          <w:color w:val="000000" w:themeColor="text1"/>
          <w:sz w:val="20"/>
        </w:rPr>
        <w:t>Formación académica: Título, grado de bachiller y/o técnico titulado en Ciencias de la Comunicación, publicidad, Marketing o Ciencias Publicitarias.</w:t>
      </w:r>
    </w:p>
    <w:p w14:paraId="78D9A88C" w14:textId="77777777" w:rsidR="005D3A8F" w:rsidRDefault="005D3A8F" w:rsidP="00767256">
      <w:pPr>
        <w:jc w:val="both"/>
        <w:rPr>
          <w:rFonts w:ascii="Arial" w:hAnsi="Arial" w:cs="Arial"/>
          <w:b/>
          <w:bCs/>
          <w:i/>
          <w:color w:val="000000" w:themeColor="text1"/>
          <w:sz w:val="20"/>
        </w:rPr>
      </w:pPr>
    </w:p>
    <w:p w14:paraId="2EBE6C05" w14:textId="77777777" w:rsidR="00767256" w:rsidRPr="00767256" w:rsidRDefault="00767256" w:rsidP="00767256">
      <w:pPr>
        <w:jc w:val="both"/>
        <w:rPr>
          <w:rFonts w:ascii="Arial" w:hAnsi="Arial" w:cs="Arial"/>
          <w:b/>
          <w:bCs/>
          <w:i/>
          <w:color w:val="000000" w:themeColor="text1"/>
          <w:sz w:val="20"/>
        </w:rPr>
      </w:pPr>
    </w:p>
    <w:p w14:paraId="6B6E6763" w14:textId="59F137F5" w:rsidR="005D3A8F" w:rsidRDefault="00767256" w:rsidP="005D3A8F">
      <w:pPr>
        <w:tabs>
          <w:tab w:val="center" w:pos="5124"/>
          <w:tab w:val="right" w:pos="9543"/>
        </w:tabs>
        <w:jc w:val="both"/>
        <w:rPr>
          <w:rFonts w:ascii="Arial" w:hAnsi="Arial" w:cs="Arial"/>
          <w:b/>
          <w:bCs/>
          <w:i/>
          <w:color w:val="EE0000"/>
          <w:sz w:val="20"/>
        </w:rPr>
      </w:pPr>
      <w:r w:rsidRPr="00767256">
        <w:rPr>
          <w:rFonts w:ascii="Arial" w:hAnsi="Arial" w:cs="Arial"/>
          <w:b/>
          <w:bCs/>
          <w:i/>
          <w:color w:val="EE0000"/>
          <w:sz w:val="20"/>
        </w:rPr>
        <w:t>La experiencia del postor en la especialidad se acreditará con copia simple de (i) contratos u órdenes de servicios, y su respectiva conformidad o constancia de prestación; o (</w:t>
      </w:r>
      <w:proofErr w:type="spellStart"/>
      <w:r w:rsidRPr="00767256">
        <w:rPr>
          <w:rFonts w:ascii="Arial" w:hAnsi="Arial" w:cs="Arial"/>
          <w:b/>
          <w:bCs/>
          <w:i/>
          <w:color w:val="EE0000"/>
          <w:sz w:val="20"/>
        </w:rPr>
        <w:t>ii</w:t>
      </w:r>
      <w:proofErr w:type="spellEnd"/>
      <w:r w:rsidRPr="00767256">
        <w:rPr>
          <w:rFonts w:ascii="Arial" w:hAnsi="Arial" w:cs="Arial"/>
          <w:b/>
          <w:bCs/>
          <w:i/>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rFonts w:ascii="Arial" w:hAnsi="Arial" w:cs="Arial"/>
          <w:b/>
          <w:bCs/>
          <w:i/>
          <w:color w:val="EE0000"/>
          <w:sz w:val="20"/>
        </w:rPr>
        <w:t>.</w:t>
      </w:r>
    </w:p>
    <w:p w14:paraId="72905DF8" w14:textId="77777777" w:rsidR="00767256" w:rsidRPr="005D3A8F" w:rsidRDefault="00767256" w:rsidP="005D3A8F">
      <w:pPr>
        <w:tabs>
          <w:tab w:val="center" w:pos="5124"/>
          <w:tab w:val="right" w:pos="9543"/>
        </w:tabs>
        <w:jc w:val="both"/>
        <w:rPr>
          <w:rFonts w:ascii="Arial" w:hAnsi="Arial" w:cs="Arial"/>
          <w:b/>
          <w:bCs/>
          <w:i/>
          <w:color w:val="000000" w:themeColor="text1"/>
          <w:sz w:val="20"/>
        </w:rPr>
      </w:pPr>
    </w:p>
    <w:p w14:paraId="736B1B5F" w14:textId="270351FB" w:rsidR="005D3A8F" w:rsidRPr="005D3A8F" w:rsidRDefault="00767256" w:rsidP="005D3A8F">
      <w:pPr>
        <w:tabs>
          <w:tab w:val="center" w:pos="5124"/>
          <w:tab w:val="right" w:pos="9543"/>
        </w:tabs>
        <w:jc w:val="both"/>
        <w:rPr>
          <w:rFonts w:ascii="Arial" w:hAnsi="Arial" w:cs="Arial"/>
          <w:b/>
          <w:bCs/>
          <w:i/>
          <w:color w:val="000000" w:themeColor="text1"/>
          <w:sz w:val="20"/>
        </w:rPr>
      </w:pPr>
      <w:r w:rsidRPr="00767256">
        <w:rPr>
          <w:rFonts w:ascii="Arial" w:hAnsi="Arial" w:cs="Arial"/>
          <w:b/>
          <w:bCs/>
          <w:i/>
          <w:color w:val="EE0000"/>
          <w:sz w:val="20"/>
        </w:rPr>
        <w:t>La formación académica y la certificación requerida deberán acreditarse con la presentación de copia simple del documento oficial correspondiente.</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8B2D4" w14:textId="77777777" w:rsidR="00F026C2" w:rsidRDefault="00F026C2">
      <w:r>
        <w:separator/>
      </w:r>
    </w:p>
  </w:endnote>
  <w:endnote w:type="continuationSeparator" w:id="0">
    <w:p w14:paraId="41CCC748" w14:textId="77777777" w:rsidR="00F026C2" w:rsidRDefault="00F02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034E9" w14:textId="77777777" w:rsidR="00F026C2" w:rsidRDefault="00F026C2">
      <w:r>
        <w:separator/>
      </w:r>
    </w:p>
  </w:footnote>
  <w:footnote w:type="continuationSeparator" w:id="0">
    <w:p w14:paraId="5DAAA264" w14:textId="77777777" w:rsidR="00F026C2" w:rsidRDefault="00F02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256"/>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6C2"/>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7B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319</Words>
  <Characters>1760</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2026-05-20T22:07:00Z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