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CEF528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66F8A">
        <w:rPr>
          <w:rFonts w:cstheme="minorHAnsi"/>
          <w:sz w:val="20"/>
          <w:szCs w:val="20"/>
        </w:rPr>
        <w:t>2</w:t>
      </w:r>
      <w:r w:rsidR="002F6C96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1B551C">
        <w:rPr>
          <w:rFonts w:cstheme="minorHAnsi"/>
          <w:sz w:val="20"/>
          <w:szCs w:val="20"/>
        </w:rPr>
        <w:t>mayo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5EFDD6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</w:t>
      </w:r>
      <w:r w:rsidR="002F6C96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</w:t>
      </w:r>
      <w:r w:rsidR="00BD3DF9">
        <w:rPr>
          <w:rFonts w:cstheme="minorHAnsi"/>
          <w:b/>
          <w:sz w:val="26"/>
          <w:szCs w:val="26"/>
        </w:rPr>
        <w:t>3</w:t>
      </w:r>
      <w:r w:rsidR="002F6C96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55438721" w:rsidR="00A9159D" w:rsidRDefault="00987148" w:rsidP="002F6C9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F6C96" w:rsidRPr="002F6C96">
        <w:rPr>
          <w:rFonts w:cstheme="minorHAnsi"/>
          <w:bCs/>
          <w:sz w:val="20"/>
          <w:szCs w:val="20"/>
        </w:rPr>
        <w:t>SERVICIO DE CONSULTORÍA PARA LA ELABORACIÓN DE UN</w:t>
      </w:r>
      <w:r w:rsidR="002F6C96">
        <w:rPr>
          <w:rFonts w:cstheme="minorHAnsi"/>
          <w:bCs/>
          <w:sz w:val="20"/>
          <w:szCs w:val="20"/>
        </w:rPr>
        <w:t xml:space="preserve"> </w:t>
      </w:r>
      <w:r w:rsidR="002F6C96" w:rsidRPr="002F6C96">
        <w:rPr>
          <w:rFonts w:cstheme="minorHAnsi"/>
          <w:bCs/>
          <w:sz w:val="20"/>
          <w:szCs w:val="20"/>
        </w:rPr>
        <w:t>EXPEDIENTE TÉCNICO DEL MARCO D.S 014-2023-EM A FIN</w:t>
      </w:r>
      <w:r w:rsidR="002F6C96">
        <w:rPr>
          <w:rFonts w:cstheme="minorHAnsi"/>
          <w:bCs/>
          <w:sz w:val="20"/>
          <w:szCs w:val="20"/>
        </w:rPr>
        <w:t xml:space="preserve"> </w:t>
      </w:r>
      <w:r w:rsidR="002F6C96" w:rsidRPr="002F6C96">
        <w:rPr>
          <w:rFonts w:cstheme="minorHAnsi"/>
          <w:bCs/>
          <w:sz w:val="20"/>
          <w:szCs w:val="20"/>
        </w:rPr>
        <w:t>DE PRESENTAR ANTE LA AUTORIDAD COMPETENTE PARA</w:t>
      </w:r>
      <w:r w:rsidR="002F6C96">
        <w:rPr>
          <w:rFonts w:cstheme="minorHAnsi"/>
          <w:bCs/>
          <w:sz w:val="20"/>
          <w:szCs w:val="20"/>
        </w:rPr>
        <w:t xml:space="preserve"> </w:t>
      </w:r>
      <w:r w:rsidR="002F6C96" w:rsidRPr="002F6C96">
        <w:rPr>
          <w:rFonts w:cstheme="minorHAnsi"/>
          <w:bCs/>
          <w:sz w:val="20"/>
          <w:szCs w:val="20"/>
        </w:rPr>
        <w:t>EL INSTRUMENTO DE GESTIÓN AMBIENTAL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3BA3CD5F" w14:textId="77777777" w:rsidR="002F6C96" w:rsidRPr="002F6C96" w:rsidRDefault="002F6C96" w:rsidP="002F6C96">
            <w:pPr>
              <w:jc w:val="both"/>
              <w:rPr>
                <w:rFonts w:cstheme="minorHAnsi"/>
                <w:sz w:val="20"/>
                <w:szCs w:val="20"/>
              </w:rPr>
            </w:pPr>
            <w:r w:rsidRPr="002F6C96">
              <w:rPr>
                <w:rFonts w:cstheme="minorHAnsi"/>
                <w:sz w:val="20"/>
                <w:szCs w:val="20"/>
              </w:rPr>
              <w:t>El servicio se prestará en las instalaciones de la Central Térmica Independencia ubicadas en</w:t>
            </w:r>
          </w:p>
          <w:p w14:paraId="583C95A0" w14:textId="160A7C79" w:rsidR="001E6564" w:rsidRPr="00031776" w:rsidRDefault="002F6C96" w:rsidP="002F6C96">
            <w:pPr>
              <w:jc w:val="both"/>
              <w:rPr>
                <w:rFonts w:cstheme="minorHAnsi"/>
                <w:sz w:val="20"/>
                <w:szCs w:val="20"/>
              </w:rPr>
            </w:pPr>
            <w:r w:rsidRPr="002F6C96">
              <w:rPr>
                <w:rFonts w:cstheme="minorHAnsi"/>
                <w:sz w:val="20"/>
                <w:szCs w:val="20"/>
              </w:rPr>
              <w:t>el distrito de independencia, provincia de Pisco y departamento de Ica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57D8422" w:rsidR="00751048" w:rsidRPr="00031776" w:rsidRDefault="002F6C96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F6C96">
              <w:rPr>
                <w:rFonts w:cstheme="minorHAnsi"/>
                <w:bCs/>
                <w:sz w:val="20"/>
                <w:szCs w:val="20"/>
              </w:rPr>
              <w:t>SERVICIO DE CONSULTORÍA PARA LA ELABORACIÓN DE UN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F6C96">
              <w:rPr>
                <w:rFonts w:cstheme="minorHAnsi"/>
                <w:bCs/>
                <w:sz w:val="20"/>
                <w:szCs w:val="20"/>
              </w:rPr>
              <w:t>EXPEDIENTE TÉCNICO DEL MARCO D.S 014-2023-EM A FIN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F6C96">
              <w:rPr>
                <w:rFonts w:cstheme="minorHAnsi"/>
                <w:bCs/>
                <w:sz w:val="20"/>
                <w:szCs w:val="20"/>
              </w:rPr>
              <w:t>DE PRESENTAR ANTE LA AUTORIDAD COMPETENTE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F6C96">
              <w:rPr>
                <w:rFonts w:cstheme="minorHAnsi"/>
                <w:bCs/>
                <w:sz w:val="20"/>
                <w:szCs w:val="20"/>
              </w:rPr>
              <w:t>EL INSTRUMENTO DE GESTIÓN AMBIENTAL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9A79B26" w:rsidR="00B2631B" w:rsidRPr="00031776" w:rsidRDefault="00BD3DF9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ejecución del presente servicio deberá ser en </w:t>
            </w:r>
            <w:r w:rsidR="002F6C96">
              <w:rPr>
                <w:sz w:val="20"/>
                <w:szCs w:val="20"/>
              </w:rPr>
              <w:t>cuarenta</w:t>
            </w:r>
            <w:r>
              <w:rPr>
                <w:sz w:val="20"/>
                <w:szCs w:val="20"/>
              </w:rPr>
              <w:t xml:space="preserve"> (</w:t>
            </w:r>
            <w:r w:rsidR="002F6C96">
              <w:rPr>
                <w:sz w:val="20"/>
                <w:szCs w:val="20"/>
              </w:rPr>
              <w:t>40</w:t>
            </w:r>
            <w:r>
              <w:rPr>
                <w:sz w:val="20"/>
                <w:szCs w:val="20"/>
              </w:rPr>
              <w:t>)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3A7DE0E" w:rsidR="003E410A" w:rsidRPr="00031776" w:rsidRDefault="00BD3DF9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Según el punto 8 del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F34A5" w14:textId="77777777" w:rsidR="00A418FF" w:rsidRDefault="00A418FF" w:rsidP="000F3E55">
      <w:pPr>
        <w:spacing w:after="0" w:line="240" w:lineRule="auto"/>
      </w:pPr>
      <w:r>
        <w:separator/>
      </w:r>
    </w:p>
  </w:endnote>
  <w:endnote w:type="continuationSeparator" w:id="0">
    <w:p w14:paraId="55DBF1AB" w14:textId="77777777" w:rsidR="00A418FF" w:rsidRDefault="00A418F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7C29B" w14:textId="77777777" w:rsidR="00A418FF" w:rsidRDefault="00A418FF" w:rsidP="000F3E55">
      <w:pPr>
        <w:spacing w:after="0" w:line="240" w:lineRule="auto"/>
      </w:pPr>
      <w:r>
        <w:separator/>
      </w:r>
    </w:p>
  </w:footnote>
  <w:footnote w:type="continuationSeparator" w:id="0">
    <w:p w14:paraId="1C93FF72" w14:textId="77777777" w:rsidR="00A418FF" w:rsidRDefault="00A418F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B733F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1D2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C96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DA3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18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3DF9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385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2026-01-15T14:38:00Z</dcterms:created>
  <dcterms:modified xsi:type="dcterms:W3CDTF">2026-05-27T14:30:00Z</dcterms:modified>
</cp:coreProperties>
</file>