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69A4A98A" w:rsidR="00F8317A" w:rsidRPr="00D14554" w:rsidRDefault="00D14554" w:rsidP="00D14554">
            <w:pPr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  <w:lang w:val="es-MX"/>
              </w:rPr>
            </w:pPr>
            <w:bookmarkStart w:id="0" w:name="_Hlk223941287"/>
            <w:r w:rsidRPr="00A251E2">
              <w:rPr>
                <w:rFonts w:ascii="Century Gothic" w:hAnsi="Century Gothic"/>
                <w:b/>
                <w:bCs/>
                <w:lang w:val="es-MX"/>
              </w:rPr>
              <w:t xml:space="preserve">ESPECIFICACIONES TÉCNICAS PARA LA ADQUISICIÓN </w:t>
            </w:r>
            <w:r w:rsidRPr="00A251E2">
              <w:rPr>
                <w:rFonts w:ascii="Century Gothic" w:hAnsi="Century Gothic" w:cs="Arial"/>
                <w:b/>
                <w:bCs/>
              </w:rPr>
              <w:t xml:space="preserve">DE </w:t>
            </w:r>
            <w:r>
              <w:rPr>
                <w:rFonts w:ascii="Century Gothic" w:hAnsi="Century Gothic" w:cs="Arial"/>
                <w:b/>
                <w:bCs/>
              </w:rPr>
              <w:t xml:space="preserve">PILAS Y BATERIAS PARA LAS UU/PPUU </w:t>
            </w:r>
            <w:r w:rsidRPr="00A251E2">
              <w:rPr>
                <w:rFonts w:ascii="Century Gothic" w:hAnsi="Century Gothic" w:cs="Arial"/>
                <w:b/>
                <w:bCs/>
              </w:rPr>
              <w:t>DE LA 33ª BRIGADA DE INFANTERÍA AF-2026.</w:t>
            </w:r>
            <w:bookmarkEnd w:id="0"/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EEABF65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:rsidRPr="009107CB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4EBD4F7F" w:rsidR="00F8317A" w:rsidRPr="00E649F6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PE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11B0206B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4F9F91C1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1450C01D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528CF5A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E30067">
                    <w:rPr>
                      <w:rFonts w:ascii="Arial" w:hAnsi="Arial" w:cs="Arial"/>
                      <w:sz w:val="18"/>
                      <w:szCs w:val="18"/>
                    </w:rPr>
                    <w:t xml:space="preserve"> X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0433B6D0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El que se suscribe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>[MARIA DE LOS ANGELES ROJAS GUILLEN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postor y/o representante Legal de </w:t>
            </w:r>
            <w:r w:rsidR="00120195" w:rsidRPr="00120195">
              <w:rPr>
                <w:rFonts w:ascii="Arial" w:hAnsi="Arial" w:cs="Arial"/>
                <w:bCs/>
                <w:sz w:val="18"/>
                <w:szCs w:val="18"/>
                <w:u w:val="single"/>
                <w:lang w:val="es-ES"/>
              </w:rPr>
              <w:t>MULTIVENTAS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E.I.R.L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72675834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120195">
              <w:rPr>
                <w:rFonts w:ascii="Arial" w:hAnsi="Arial" w:cs="Arial"/>
                <w:b/>
                <w:sz w:val="18"/>
                <w:szCs w:val="18"/>
                <w:lang w:val="es-ES"/>
              </w:rPr>
              <w:t>Ayacucho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11196643 Asiento N° A00001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42F52413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65E8B300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11D121DF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0924270A" w14:textId="77777777" w:rsidR="00493E08" w:rsidRPr="00A251E2" w:rsidRDefault="00493E08" w:rsidP="00493E08">
      <w:pPr>
        <w:spacing w:after="0"/>
        <w:jc w:val="both"/>
        <w:rPr>
          <w:rFonts w:ascii="Century Gothic" w:hAnsi="Century Gothic"/>
          <w:b/>
          <w:bCs/>
          <w:lang w:val="es-MX"/>
        </w:rPr>
      </w:pPr>
      <w:r w:rsidRPr="00A251E2">
        <w:rPr>
          <w:rFonts w:ascii="Century Gothic" w:hAnsi="Century Gothic"/>
          <w:b/>
          <w:bCs/>
          <w:lang w:val="es-MX"/>
        </w:rPr>
        <w:t xml:space="preserve">ESPECIFICACIONES TÉCNICAS PARA LA ADQUISICIÓN </w:t>
      </w:r>
      <w:r w:rsidRPr="00A251E2">
        <w:rPr>
          <w:rFonts w:ascii="Century Gothic" w:hAnsi="Century Gothic" w:cs="Arial"/>
          <w:b/>
          <w:bCs/>
        </w:rPr>
        <w:t xml:space="preserve">DE </w:t>
      </w:r>
      <w:r>
        <w:rPr>
          <w:rFonts w:ascii="Century Gothic" w:hAnsi="Century Gothic" w:cs="Arial"/>
          <w:b/>
          <w:bCs/>
        </w:rPr>
        <w:t xml:space="preserve">PILAS Y BATERIAS PARA LAS UU/PPUU </w:t>
      </w:r>
      <w:r w:rsidRPr="00A251E2">
        <w:rPr>
          <w:rFonts w:ascii="Century Gothic" w:hAnsi="Century Gothic" w:cs="Arial"/>
          <w:b/>
          <w:bCs/>
        </w:rPr>
        <w:t>DE LA 33ª BRIGADA DE INFANTERÍA AF-2026.</w:t>
      </w:r>
    </w:p>
    <w:p w14:paraId="0CFBC8F8" w14:textId="77777777" w:rsidR="00BB7190" w:rsidRPr="00493E08" w:rsidRDefault="00BB7190" w:rsidP="009107C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MX"/>
        </w:rPr>
      </w:pP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1525"/>
        <w:gridCol w:w="629"/>
        <w:gridCol w:w="2941"/>
        <w:gridCol w:w="979"/>
        <w:gridCol w:w="1143"/>
        <w:gridCol w:w="1173"/>
        <w:gridCol w:w="1134"/>
      </w:tblGrid>
      <w:tr w:rsidR="004F64C5" w:rsidRPr="00A251E2" w14:paraId="7E23DC0B" w14:textId="34C94B80" w:rsidTr="004F64C5">
        <w:trPr>
          <w:trHeight w:val="415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7A0E09FB" w14:textId="77777777" w:rsidR="004F64C5" w:rsidRPr="00AA483A" w:rsidRDefault="004F64C5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bookmarkStart w:id="1" w:name="_Hlk223941212"/>
            <w:r w:rsidRPr="00AA483A">
              <w:rPr>
                <w:rFonts w:ascii="Century Gothic" w:eastAsia="Times New Roman" w:hAnsi="Century Gothic" w:cs="Calibri Light"/>
                <w:b/>
                <w:bCs/>
                <w:sz w:val="20"/>
              </w:rPr>
              <w:t>N°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07A1CEC2" w14:textId="77777777" w:rsidR="004F64C5" w:rsidRPr="00AA483A" w:rsidRDefault="004F64C5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b/>
                <w:bCs/>
                <w:sz w:val="20"/>
              </w:rPr>
              <w:t>ARTICULOS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6585A398" w14:textId="77777777" w:rsidR="004F64C5" w:rsidRPr="00AA483A" w:rsidRDefault="004F64C5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b/>
                <w:bCs/>
                <w:sz w:val="20"/>
              </w:rPr>
              <w:t>U M</w:t>
            </w:r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52E1E41F" w14:textId="77777777" w:rsidR="004F64C5" w:rsidRPr="00AA483A" w:rsidRDefault="004F64C5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b/>
                <w:bCs/>
                <w:sz w:val="20"/>
              </w:rPr>
              <w:t>DESCRIPCION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3EF9544D" w14:textId="77777777" w:rsidR="004F64C5" w:rsidRPr="00AA483A" w:rsidRDefault="004F64C5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b/>
                <w:bCs/>
                <w:sz w:val="20"/>
              </w:rPr>
              <w:t>CANT.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</w:tcPr>
          <w:p w14:paraId="48B4D729" w14:textId="1B1707F4" w:rsidR="004F64C5" w:rsidRPr="00AA483A" w:rsidRDefault="004F64C5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>
              <w:rPr>
                <w:rFonts w:ascii="Century Gothic" w:eastAsia="Times New Roman" w:hAnsi="Century Gothic" w:cs="Calibri Light"/>
                <w:b/>
                <w:bCs/>
                <w:sz w:val="20"/>
              </w:rPr>
              <w:t>P.U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</w:tcPr>
          <w:p w14:paraId="2AE53FB7" w14:textId="2654D0BF" w:rsidR="004F64C5" w:rsidRPr="00AA483A" w:rsidRDefault="004F64C5" w:rsidP="004F64C5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>
              <w:rPr>
                <w:rFonts w:ascii="Century Gothic" w:eastAsia="Times New Roman" w:hAnsi="Century Gothic" w:cs="Calibri Light"/>
                <w:b/>
                <w:bCs/>
                <w:sz w:val="20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</w:tcPr>
          <w:p w14:paraId="29624C96" w14:textId="32CFCF0D" w:rsidR="004F64C5" w:rsidRPr="00AA483A" w:rsidRDefault="004F64C5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>
              <w:rPr>
                <w:rFonts w:ascii="Century Gothic" w:eastAsia="Times New Roman" w:hAnsi="Century Gothic" w:cs="Calibri Light"/>
                <w:b/>
                <w:bCs/>
                <w:sz w:val="20"/>
              </w:rPr>
              <w:t>PRECIO TOTAL</w:t>
            </w:r>
            <w:r w:rsidRPr="00100301">
              <w:rPr>
                <w:rFonts w:ascii="Century Gothic" w:eastAsia="Times New Roman" w:hAnsi="Century Gothic" w:cs="Calibri Light"/>
                <w:b/>
                <w:bCs/>
                <w:sz w:val="20"/>
              </w:rPr>
              <w:t>.</w:t>
            </w:r>
          </w:p>
        </w:tc>
      </w:tr>
      <w:tr w:rsidR="004F64C5" w:rsidRPr="00A251E2" w14:paraId="0C1D3F2A" w14:textId="76D3BF87" w:rsidTr="004F64C5">
        <w:trPr>
          <w:trHeight w:val="439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9C8A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sz w:val="20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2E6D" w14:textId="77777777" w:rsidR="004F64C5" w:rsidRPr="00AA483A" w:rsidRDefault="004F64C5" w:rsidP="00A96167">
            <w:pPr>
              <w:spacing w:after="0" w:line="240" w:lineRule="auto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lang w:val="es-ES"/>
              </w:rPr>
              <w:t>PILA ALCALINA TIPO BATERIA 9V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F2B3" w14:textId="77777777" w:rsidR="004F64C5" w:rsidRPr="00AA483A" w:rsidRDefault="004F64C5" w:rsidP="00A96167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sz w:val="20"/>
              </w:rPr>
              <w:t>UU</w:t>
            </w:r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9478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</w:tabs>
              <w:spacing w:after="0" w:line="343" w:lineRule="atLeast"/>
              <w:ind w:left="213" w:hanging="165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 xml:space="preserve">Características de las Pilas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de </w:t>
            </w:r>
            <w:r w:rsidRPr="00326E77">
              <w:rPr>
                <w:rFonts w:ascii="Century Gothic" w:hAnsi="Century Gothic"/>
                <w:sz w:val="20"/>
                <w:szCs w:val="20"/>
              </w:rPr>
              <w:t>9V Zinc/Carbón Negro:</w:t>
            </w:r>
          </w:p>
          <w:p w14:paraId="7ECB9875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43" w:lineRule="atLeast"/>
              <w:ind w:left="213" w:hanging="165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Composición de dióxido de magnesio, zinc y otros componentes.</w:t>
            </w:r>
          </w:p>
          <w:p w14:paraId="63A4AAAD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43" w:lineRule="atLeast"/>
              <w:ind w:left="213" w:hanging="165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Garantía de 3 meses para un rendimiento confiable.</w:t>
            </w:r>
          </w:p>
          <w:p w14:paraId="3F349786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43" w:lineRule="atLeast"/>
              <w:ind w:left="213" w:hanging="165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Diseñadas para detectores de humo, multímetros, entre otros.</w:t>
            </w:r>
          </w:p>
          <w:p w14:paraId="5FA5C000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43" w:lineRule="atLeast"/>
              <w:ind w:left="213" w:hanging="165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Dimensiones: 2.5 cm de ancho, 1.8 cm de profundidad y 5 cm de altura.</w:t>
            </w:r>
          </w:p>
          <w:p w14:paraId="74C3B569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43" w:lineRule="atLeast"/>
              <w:ind w:left="213" w:hanging="165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No recargables y seguras de usar.</w:t>
            </w:r>
          </w:p>
          <w:p w14:paraId="13136F30" w14:textId="77777777" w:rsidR="004F64C5" w:rsidRPr="00AA483A" w:rsidRDefault="004F64C5" w:rsidP="00A96167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4998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eastAsia="Times New Roman" w:hAnsi="Century Gothic" w:cs="Calibri Light"/>
                <w:sz w:val="20"/>
              </w:rPr>
              <w:t>31.00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7C746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94E1D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7867E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</w:tr>
      <w:tr w:rsidR="004F64C5" w:rsidRPr="00A251E2" w14:paraId="64E772FD" w14:textId="39D9EFBE" w:rsidTr="004F64C5">
        <w:trPr>
          <w:trHeight w:val="7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CD3F2" w14:textId="77777777" w:rsidR="004F64C5" w:rsidRPr="0011654B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  <w:r w:rsidRPr="0011654B">
              <w:rPr>
                <w:rFonts w:ascii="Century Gothic" w:eastAsia="Times New Roman" w:hAnsi="Century Gothic" w:cs="Calibri Light"/>
                <w:sz w:val="20"/>
              </w:rPr>
              <w:t>2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D2C3" w14:textId="77777777" w:rsidR="004F64C5" w:rsidRPr="0011654B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  <w:r w:rsidRPr="0011654B">
              <w:rPr>
                <w:lang w:val="es-ES"/>
              </w:rPr>
              <w:t xml:space="preserve">PILA RECARGABLE AA (+ cargadores) 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799B" w14:textId="77777777" w:rsidR="004F64C5" w:rsidRPr="00AA483A" w:rsidRDefault="004F64C5" w:rsidP="00A96167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eastAsia="Times New Roman" w:hAnsi="Century Gothic" w:cs="Calibri Light"/>
                <w:sz w:val="20"/>
              </w:rPr>
              <w:t>PAR</w:t>
            </w:r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2DEF7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tabs>
                <w:tab w:val="left" w:pos="2643"/>
              </w:tabs>
              <w:spacing w:after="0"/>
              <w:ind w:left="355" w:hanging="35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Clasificación      </w:t>
            </w:r>
            <w:proofErr w:type="gramStart"/>
            <w:r w:rsidRPr="004B08DC">
              <w:rPr>
                <w:rFonts w:ascii="Century Gothic" w:hAnsi="Century Gothic" w:cs="Arial"/>
                <w:sz w:val="20"/>
              </w:rPr>
              <w:t xml:space="preserve">  :</w:t>
            </w:r>
            <w:proofErr w:type="gramEnd"/>
            <w:r w:rsidRPr="004B08DC">
              <w:rPr>
                <w:rFonts w:ascii="Century Gothic" w:hAnsi="Century Gothic" w:cs="Arial"/>
                <w:sz w:val="20"/>
              </w:rPr>
              <w:t xml:space="preserve">                 Cilíndrica primaria de litio</w:t>
            </w:r>
          </w:p>
          <w:p w14:paraId="74907149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tabs>
                <w:tab w:val="left" w:pos="2643"/>
              </w:tabs>
              <w:spacing w:after="0"/>
              <w:ind w:left="355" w:hanging="355"/>
              <w:outlineLvl w:val="0"/>
              <w:rPr>
                <w:rFonts w:ascii="Century Gothic" w:hAnsi="Century Gothic" w:cs="Arial"/>
                <w:sz w:val="20"/>
                <w:lang w:val="es-PE"/>
              </w:rPr>
            </w:pPr>
            <w:r w:rsidRPr="004B08DC">
              <w:rPr>
                <w:rFonts w:ascii="Century Gothic" w:hAnsi="Century Gothic" w:cs="Arial"/>
                <w:sz w:val="20"/>
                <w:lang w:val="es-PE"/>
              </w:rPr>
              <w:t xml:space="preserve">Sistema </w:t>
            </w:r>
            <w:proofErr w:type="gramStart"/>
            <w:r w:rsidRPr="004B08DC">
              <w:rPr>
                <w:rFonts w:ascii="Century Gothic" w:hAnsi="Century Gothic" w:cs="Arial"/>
                <w:sz w:val="20"/>
                <w:lang w:val="es-PE"/>
              </w:rPr>
              <w:t>Químico :</w:t>
            </w:r>
            <w:proofErr w:type="gramEnd"/>
            <w:r w:rsidRPr="004B08DC">
              <w:rPr>
                <w:rFonts w:ascii="Century Gothic" w:hAnsi="Century Gothic" w:cs="Arial"/>
                <w:sz w:val="20"/>
                <w:lang w:val="es-PE"/>
              </w:rPr>
              <w:t xml:space="preserve">                  Litio/</w:t>
            </w:r>
            <w:proofErr w:type="spellStart"/>
            <w:r w:rsidRPr="004B08DC">
              <w:rPr>
                <w:rFonts w:ascii="Century Gothic" w:hAnsi="Century Gothic" w:cs="Arial"/>
                <w:sz w:val="20"/>
                <w:lang w:val="es-PE"/>
              </w:rPr>
              <w:t>Disulfuro</w:t>
            </w:r>
            <w:proofErr w:type="spellEnd"/>
            <w:r w:rsidRPr="004B08DC">
              <w:rPr>
                <w:rFonts w:ascii="Century Gothic" w:hAnsi="Century Gothic" w:cs="Arial"/>
                <w:sz w:val="20"/>
                <w:lang w:val="es-PE"/>
              </w:rPr>
              <w:t xml:space="preserve"> de hierro (Li/FeS</w:t>
            </w:r>
            <w:r w:rsidRPr="004B08DC">
              <w:rPr>
                <w:rFonts w:ascii="Century Gothic" w:hAnsi="Century Gothic" w:cs="Arial"/>
                <w:sz w:val="20"/>
                <w:vertAlign w:val="subscript"/>
                <w:lang w:val="es-PE"/>
              </w:rPr>
              <w:t>2</w:t>
            </w:r>
            <w:r w:rsidRPr="004B08DC">
              <w:rPr>
                <w:rFonts w:ascii="Century Gothic" w:hAnsi="Century Gothic" w:cs="Arial"/>
                <w:sz w:val="20"/>
                <w:lang w:val="es-PE"/>
              </w:rPr>
              <w:t>)</w:t>
            </w:r>
          </w:p>
          <w:p w14:paraId="6456E944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tabs>
                <w:tab w:val="left" w:pos="2643"/>
              </w:tabs>
              <w:spacing w:after="0"/>
              <w:ind w:left="355" w:hanging="355"/>
              <w:rPr>
                <w:rFonts w:ascii="Century Gothic" w:hAnsi="Century Gothic" w:cs="Arial"/>
                <w:sz w:val="20"/>
                <w:lang w:val="es-PE"/>
              </w:rPr>
            </w:pPr>
            <w:r w:rsidRPr="004B08DC">
              <w:rPr>
                <w:rFonts w:ascii="Century Gothic" w:hAnsi="Century Gothic" w:cs="Arial"/>
                <w:sz w:val="20"/>
                <w:lang w:val="es-PE"/>
              </w:rPr>
              <w:t xml:space="preserve">Voltaje nominal </w:t>
            </w:r>
            <w:proofErr w:type="gramStart"/>
            <w:r w:rsidRPr="004B08DC">
              <w:rPr>
                <w:rFonts w:ascii="Century Gothic" w:hAnsi="Century Gothic" w:cs="Arial"/>
                <w:sz w:val="20"/>
                <w:lang w:val="es-PE"/>
              </w:rPr>
              <w:t xml:space="preserve">  :</w:t>
            </w:r>
            <w:proofErr w:type="gramEnd"/>
            <w:r w:rsidRPr="004B08DC">
              <w:rPr>
                <w:rFonts w:ascii="Century Gothic" w:hAnsi="Century Gothic" w:cs="Arial"/>
                <w:sz w:val="20"/>
                <w:lang w:val="es-PE"/>
              </w:rPr>
              <w:t xml:space="preserve">                 1.5volts.</w:t>
            </w:r>
          </w:p>
          <w:p w14:paraId="753FB755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tabs>
                <w:tab w:val="left" w:pos="2785"/>
              </w:tabs>
              <w:spacing w:after="0"/>
              <w:ind w:left="355" w:hanging="35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Peso                    </w:t>
            </w:r>
            <w:proofErr w:type="gramStart"/>
            <w:r w:rsidRPr="004B08DC">
              <w:rPr>
                <w:rFonts w:ascii="Century Gothic" w:hAnsi="Century Gothic" w:cs="Arial"/>
                <w:sz w:val="20"/>
              </w:rPr>
              <w:t xml:space="preserve">  :</w:t>
            </w:r>
            <w:proofErr w:type="gramEnd"/>
            <w:r w:rsidRPr="004B08DC">
              <w:rPr>
                <w:rFonts w:ascii="Century Gothic" w:hAnsi="Century Gothic" w:cs="Arial"/>
                <w:sz w:val="20"/>
              </w:rPr>
              <w:t xml:space="preserve">                 15 gr mínimo</w:t>
            </w:r>
          </w:p>
          <w:p w14:paraId="28692BB8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tabs>
                <w:tab w:val="left" w:pos="2643"/>
              </w:tabs>
              <w:spacing w:after="0"/>
              <w:ind w:left="355" w:hanging="35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lastRenderedPageBreak/>
              <w:t xml:space="preserve">Volumen             </w:t>
            </w:r>
            <w:proofErr w:type="gramStart"/>
            <w:r w:rsidRPr="004B08DC">
              <w:rPr>
                <w:rFonts w:ascii="Century Gothic" w:hAnsi="Century Gothic" w:cs="Arial"/>
                <w:sz w:val="20"/>
              </w:rPr>
              <w:t xml:space="preserve">  :</w:t>
            </w:r>
            <w:proofErr w:type="gramEnd"/>
            <w:r w:rsidRPr="004B08DC">
              <w:rPr>
                <w:rFonts w:ascii="Century Gothic" w:hAnsi="Century Gothic" w:cs="Arial"/>
                <w:sz w:val="20"/>
              </w:rPr>
              <w:t xml:space="preserve">                 8 cm3 mínimo</w:t>
            </w:r>
          </w:p>
          <w:p w14:paraId="65BF04CA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tabs>
                <w:tab w:val="left" w:pos="2643"/>
              </w:tabs>
              <w:spacing w:after="0"/>
              <w:ind w:left="355" w:hanging="35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Descarga </w:t>
            </w:r>
            <w:proofErr w:type="gramStart"/>
            <w:r w:rsidRPr="004B08DC">
              <w:rPr>
                <w:rFonts w:ascii="Century Gothic" w:hAnsi="Century Gothic" w:cs="Arial"/>
                <w:sz w:val="20"/>
              </w:rPr>
              <w:t>máxima  :</w:t>
            </w:r>
            <w:proofErr w:type="gramEnd"/>
            <w:r w:rsidRPr="004B08DC">
              <w:rPr>
                <w:rFonts w:ascii="Century Gothic" w:hAnsi="Century Gothic" w:cs="Arial"/>
                <w:sz w:val="20"/>
              </w:rPr>
              <w:t xml:space="preserve">               2.5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amps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continuo +/- 0.1</w:t>
            </w:r>
          </w:p>
          <w:p w14:paraId="6C279624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tabs>
                <w:tab w:val="left" w:pos="2643"/>
              </w:tabs>
              <w:spacing w:after="0"/>
              <w:ind w:left="355" w:hanging="35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(solo </w:t>
            </w:r>
            <w:proofErr w:type="gramStart"/>
            <w:r w:rsidRPr="004B08DC">
              <w:rPr>
                <w:rFonts w:ascii="Century Gothic" w:hAnsi="Century Gothic" w:cs="Arial"/>
                <w:sz w:val="20"/>
              </w:rPr>
              <w:t xml:space="preserve">batería)   </w:t>
            </w:r>
            <w:proofErr w:type="gramEnd"/>
            <w:r w:rsidRPr="004B08DC">
              <w:rPr>
                <w:rFonts w:ascii="Century Gothic" w:hAnsi="Century Gothic" w:cs="Arial"/>
                <w:sz w:val="20"/>
              </w:rPr>
              <w:t xml:space="preserve">                        4.0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amps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pulsos (2 segundos encendido/8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seg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apagado</w:t>
            </w:r>
          </w:p>
          <w:p w14:paraId="45B7DE56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ind w:left="355" w:hanging="35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>Temperatura de almacenamiento: -40°C a 60°C (-40 °F a 140°F)</w:t>
            </w:r>
          </w:p>
          <w:p w14:paraId="39D95B70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spacing w:after="0"/>
              <w:ind w:left="355" w:hanging="35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Temperatura de operación o funcionamiento: -40°C a 60°C </w:t>
            </w:r>
            <w:proofErr w:type="gramStart"/>
            <w:r w:rsidRPr="004B08DC">
              <w:rPr>
                <w:rFonts w:ascii="Century Gothic" w:hAnsi="Century Gothic" w:cs="Arial"/>
                <w:sz w:val="20"/>
              </w:rPr>
              <w:t xml:space="preserve">   (</w:t>
            </w:r>
            <w:proofErr w:type="gramEnd"/>
            <w:r w:rsidRPr="004B08DC">
              <w:rPr>
                <w:rFonts w:ascii="Century Gothic" w:hAnsi="Century Gothic" w:cs="Arial"/>
                <w:sz w:val="20"/>
              </w:rPr>
              <w:t>-40 °F a 140º°F)</w:t>
            </w:r>
          </w:p>
          <w:p w14:paraId="6295BB7D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tabs>
                <w:tab w:val="left" w:pos="2643"/>
              </w:tabs>
              <w:spacing w:after="0"/>
              <w:ind w:left="355" w:hanging="35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IR típico                                    120 a 240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milliohms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(dependiendo método)</w:t>
            </w:r>
          </w:p>
          <w:p w14:paraId="2546A884" w14:textId="77777777" w:rsidR="004F64C5" w:rsidRPr="004B08DC" w:rsidRDefault="004F64C5" w:rsidP="004B08DC">
            <w:pPr>
              <w:pStyle w:val="Prrafodelista"/>
              <w:numPr>
                <w:ilvl w:val="0"/>
                <w:numId w:val="12"/>
              </w:numPr>
              <w:tabs>
                <w:tab w:val="left" w:pos="2643"/>
              </w:tabs>
              <w:spacing w:after="0"/>
              <w:ind w:left="355" w:hanging="35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Presentación                          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Blister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x 2 unidades </w:t>
            </w:r>
          </w:p>
          <w:p w14:paraId="22BB9E55" w14:textId="77777777" w:rsidR="004F64C5" w:rsidRPr="00AA483A" w:rsidRDefault="004F64C5" w:rsidP="004B08DC">
            <w:pPr>
              <w:pStyle w:val="ui-vpp-highlighted-specsfeatures-list-item"/>
              <w:shd w:val="clear" w:color="auto" w:fill="FFFFFF"/>
              <w:spacing w:before="0" w:beforeAutospacing="0" w:after="0" w:afterAutospacing="0" w:line="343" w:lineRule="atLeast"/>
              <w:ind w:left="355" w:hanging="355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5D635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eastAsia="Times New Roman" w:hAnsi="Century Gothic" w:cs="Calibri Light"/>
                <w:sz w:val="20"/>
              </w:rPr>
              <w:lastRenderedPageBreak/>
              <w:t>31.00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A6C6F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382A0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F0E56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</w:tr>
      <w:tr w:rsidR="004F64C5" w:rsidRPr="00A251E2" w14:paraId="285C0174" w14:textId="71650718" w:rsidTr="004F64C5">
        <w:trPr>
          <w:trHeight w:val="7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358B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  <w:r w:rsidRPr="00AA483A">
              <w:rPr>
                <w:rFonts w:ascii="Century Gothic" w:hAnsi="Century Gothic" w:cs="Calibri Light"/>
                <w:sz w:val="20"/>
              </w:rPr>
              <w:lastRenderedPageBreak/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E2F9" w14:textId="77777777" w:rsidR="004F64C5" w:rsidRPr="0011654B" w:rsidRDefault="004F64C5" w:rsidP="00A96167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 w:rsidRPr="0011654B">
              <w:rPr>
                <w:lang w:val="es-ES"/>
              </w:rPr>
              <w:t xml:space="preserve">JUEGO DE PILAS RECARGABLES 2100 </w:t>
            </w:r>
            <w:proofErr w:type="spellStart"/>
            <w:r w:rsidRPr="0011654B">
              <w:rPr>
                <w:lang w:val="es-ES"/>
              </w:rPr>
              <w:t>mAh</w:t>
            </w:r>
            <w:proofErr w:type="spellEnd"/>
            <w:r w:rsidRPr="0011654B">
              <w:rPr>
                <w:lang w:val="es-ES"/>
              </w:rPr>
              <w:t xml:space="preserve"> TAMAÑO AAA X 4 + CARGADOR (+cargadores)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53D42" w14:textId="77777777" w:rsidR="004F64C5" w:rsidRPr="00AA483A" w:rsidRDefault="004F64C5" w:rsidP="00A96167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eastAsia="Times New Roman" w:hAnsi="Century Gothic" w:cs="Calibri Light"/>
                <w:sz w:val="20"/>
              </w:rPr>
              <w:t>PAR</w:t>
            </w:r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B9FDC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343" w:lineRule="atLeast"/>
              <w:ind w:hanging="507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Cargador para </w:t>
            </w:r>
            <w:proofErr w:type="spellStart"/>
            <w:r>
              <w:rPr>
                <w:rFonts w:ascii="Century Gothic" w:hAnsi="Century Gothic"/>
                <w:color w:val="000000"/>
                <w:sz w:val="20"/>
                <w:szCs w:val="20"/>
              </w:rPr>
              <w:t>pilaS</w:t>
            </w:r>
            <w:proofErr w:type="spellEnd"/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AAA recargables </w:t>
            </w:r>
          </w:p>
          <w:p w14:paraId="18808EEB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343" w:lineRule="atLeast"/>
              <w:ind w:hanging="507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t>Incluye en el paquete:</w:t>
            </w:r>
          </w:p>
          <w:p w14:paraId="16F7989A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343" w:lineRule="atLeast"/>
              <w:ind w:hanging="507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t>-1 cargador</w:t>
            </w:r>
          </w:p>
          <w:p w14:paraId="33A60D82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343" w:lineRule="atLeast"/>
              <w:ind w:hanging="507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pilas AA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A</w:t>
            </w:r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precargadas de 1300Mah</w:t>
            </w:r>
          </w:p>
          <w:p w14:paraId="04610B99" w14:textId="77777777" w:rsidR="004F64C5" w:rsidRPr="00326E77" w:rsidRDefault="004F64C5" w:rsidP="004B08DC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343" w:lineRule="atLeast"/>
              <w:ind w:hanging="164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26E77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Características:</w:t>
            </w:r>
          </w:p>
          <w:p w14:paraId="1A06981E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  <w:tab w:val="left" w:pos="2643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>Clasificación                          Cilíndrica de litio</w:t>
            </w:r>
          </w:p>
          <w:p w14:paraId="0A067ED5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  <w:tab w:val="left" w:pos="2643"/>
              </w:tabs>
              <w:spacing w:after="0"/>
              <w:ind w:left="638" w:hanging="425"/>
              <w:outlineLvl w:val="0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>Sistema Químico                   Litio/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Disulfuro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de hierro (Li/FeS2)</w:t>
            </w:r>
          </w:p>
          <w:p w14:paraId="363C733E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  <w:tab w:val="left" w:pos="2643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>Voltaje nominal                     1.5 volts.</w:t>
            </w:r>
          </w:p>
          <w:p w14:paraId="481DDE66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  <w:tab w:val="left" w:pos="2643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>Peso                                        7.6 gr mínimo</w:t>
            </w:r>
          </w:p>
          <w:p w14:paraId="3CE9D6D5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  <w:tab w:val="left" w:pos="2643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>Volumen                                 3.8 cm3 mínimo</w:t>
            </w:r>
          </w:p>
          <w:p w14:paraId="71E372CE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  <w:tab w:val="left" w:pos="2643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Descarga máxima                 1.5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amps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continuos </w:t>
            </w:r>
          </w:p>
          <w:p w14:paraId="3DB84957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(solo </w:t>
            </w:r>
            <w:proofErr w:type="gramStart"/>
            <w:r w:rsidRPr="004B08DC">
              <w:rPr>
                <w:rFonts w:ascii="Century Gothic" w:hAnsi="Century Gothic" w:cs="Arial"/>
                <w:sz w:val="20"/>
              </w:rPr>
              <w:t xml:space="preserve">batería)   </w:t>
            </w:r>
            <w:proofErr w:type="gramEnd"/>
            <w:r w:rsidRPr="004B08DC">
              <w:rPr>
                <w:rFonts w:ascii="Century Gothic" w:hAnsi="Century Gothic" w:cs="Arial"/>
                <w:sz w:val="20"/>
              </w:rPr>
              <w:t xml:space="preserve">                      2.0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amp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/pulso (2 segundos                                                                      </w:t>
            </w:r>
            <w:r w:rsidRPr="004B08DC">
              <w:rPr>
                <w:rFonts w:ascii="Century Gothic" w:hAnsi="Century Gothic" w:cs="Arial"/>
                <w:sz w:val="20"/>
              </w:rPr>
              <w:lastRenderedPageBreak/>
              <w:t xml:space="preserve">encendido/8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seg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apagado)</w:t>
            </w:r>
          </w:p>
          <w:p w14:paraId="61E255DC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  <w:tab w:val="left" w:pos="2643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Corriente Rev. máxima.           2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uA</w:t>
            </w:r>
            <w:proofErr w:type="spellEnd"/>
          </w:p>
          <w:p w14:paraId="4304CF29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>Temperatura de almacenamiento: -40°C a 60°</w:t>
            </w:r>
            <w:proofErr w:type="gramStart"/>
            <w:r w:rsidRPr="004B08DC">
              <w:rPr>
                <w:rFonts w:ascii="Century Gothic" w:hAnsi="Century Gothic" w:cs="Arial"/>
                <w:sz w:val="20"/>
              </w:rPr>
              <w:t>C(</w:t>
            </w:r>
            <w:proofErr w:type="gramEnd"/>
            <w:r w:rsidRPr="004B08DC">
              <w:rPr>
                <w:rFonts w:ascii="Century Gothic" w:hAnsi="Century Gothic" w:cs="Arial"/>
                <w:sz w:val="20"/>
              </w:rPr>
              <w:t>-40 °F a 140°F)</w:t>
            </w:r>
          </w:p>
          <w:p w14:paraId="2A8C2380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>Temperatura de operación: -40°C a 60°</w:t>
            </w:r>
            <w:proofErr w:type="gramStart"/>
            <w:r w:rsidRPr="004B08DC">
              <w:rPr>
                <w:rFonts w:ascii="Century Gothic" w:hAnsi="Century Gothic" w:cs="Arial"/>
                <w:sz w:val="20"/>
              </w:rPr>
              <w:t>C(</w:t>
            </w:r>
            <w:proofErr w:type="gramEnd"/>
            <w:r w:rsidRPr="004B08DC">
              <w:rPr>
                <w:rFonts w:ascii="Century Gothic" w:hAnsi="Century Gothic" w:cs="Arial"/>
                <w:sz w:val="20"/>
              </w:rPr>
              <w:t>-40 °F a 140º°F)</w:t>
            </w:r>
          </w:p>
          <w:p w14:paraId="5D3AA38A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  <w:tab w:val="left" w:pos="2643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IR típico                                   140 a 300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milliohms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(dependiendo método)</w:t>
            </w:r>
          </w:p>
          <w:p w14:paraId="2DA0CE42" w14:textId="77777777" w:rsidR="004F64C5" w:rsidRPr="004B08DC" w:rsidRDefault="004F64C5" w:rsidP="004B08DC">
            <w:pPr>
              <w:pStyle w:val="Prrafodelista"/>
              <w:numPr>
                <w:ilvl w:val="0"/>
                <w:numId w:val="10"/>
              </w:numPr>
              <w:tabs>
                <w:tab w:val="clear" w:pos="720"/>
                <w:tab w:val="left" w:pos="2780"/>
              </w:tabs>
              <w:spacing w:after="0"/>
              <w:ind w:left="638" w:hanging="425"/>
              <w:rPr>
                <w:rFonts w:ascii="Century Gothic" w:hAnsi="Century Gothic" w:cs="Arial"/>
                <w:sz w:val="20"/>
              </w:rPr>
            </w:pPr>
            <w:r w:rsidRPr="004B08DC">
              <w:rPr>
                <w:rFonts w:ascii="Century Gothic" w:hAnsi="Century Gothic" w:cs="Arial"/>
                <w:sz w:val="20"/>
              </w:rPr>
              <w:t xml:space="preserve">Presentación                          </w:t>
            </w:r>
            <w:proofErr w:type="spellStart"/>
            <w:r w:rsidRPr="004B08DC">
              <w:rPr>
                <w:rFonts w:ascii="Century Gothic" w:hAnsi="Century Gothic" w:cs="Arial"/>
                <w:sz w:val="20"/>
              </w:rPr>
              <w:t>Blister</w:t>
            </w:r>
            <w:proofErr w:type="spellEnd"/>
            <w:r w:rsidRPr="004B08DC">
              <w:rPr>
                <w:rFonts w:ascii="Century Gothic" w:hAnsi="Century Gothic" w:cs="Arial"/>
                <w:sz w:val="20"/>
              </w:rPr>
              <w:t xml:space="preserve"> x 2 unidades </w:t>
            </w:r>
          </w:p>
          <w:p w14:paraId="093BD6EC" w14:textId="07BF00BA" w:rsidR="004F64C5" w:rsidRDefault="004F64C5" w:rsidP="00A96167">
            <w:pPr>
              <w:tabs>
                <w:tab w:val="left" w:pos="2780"/>
              </w:tabs>
              <w:spacing w:after="0"/>
              <w:ind w:left="2780" w:hanging="2780"/>
              <w:rPr>
                <w:rFonts w:ascii="Century Gothic" w:hAnsi="Century Gothic" w:cs="Arial"/>
                <w:sz w:val="20"/>
              </w:rPr>
            </w:pPr>
          </w:p>
          <w:p w14:paraId="57B0E038" w14:textId="77777777" w:rsidR="004F64C5" w:rsidRPr="00ED237B" w:rsidRDefault="004F64C5" w:rsidP="00A96167">
            <w:pPr>
              <w:tabs>
                <w:tab w:val="left" w:pos="2780"/>
              </w:tabs>
              <w:spacing w:after="0"/>
              <w:ind w:left="2780" w:hanging="2780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69EEF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 Light"/>
                <w:sz w:val="20"/>
              </w:rPr>
              <w:lastRenderedPageBreak/>
              <w:t>38.00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DCFE5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62BF3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E1D8D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4F64C5" w:rsidRPr="00A251E2" w14:paraId="4B831A50" w14:textId="56EC9434" w:rsidTr="004F64C5">
        <w:trPr>
          <w:trHeight w:val="7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95AE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 w:rsidRPr="00AA483A">
              <w:rPr>
                <w:rFonts w:ascii="Century Gothic" w:hAnsi="Century Gothic" w:cs="Calibri"/>
                <w:sz w:val="20"/>
              </w:rPr>
              <w:lastRenderedPageBreak/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2C8C" w14:textId="77777777" w:rsidR="004F64C5" w:rsidRPr="00AA483A" w:rsidRDefault="004F64C5" w:rsidP="00A96167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lang w:val="es-ES"/>
              </w:rPr>
              <w:t>BATERIA ALCALINA 9V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C5E9" w14:textId="77777777" w:rsidR="004F64C5" w:rsidRPr="00AA483A" w:rsidRDefault="004F64C5" w:rsidP="00A96167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sz w:val="20"/>
              </w:rPr>
              <w:t>UU</w:t>
            </w:r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4753" w14:textId="77777777" w:rsidR="004F64C5" w:rsidRDefault="004F64C5" w:rsidP="00A96167">
            <w:pPr>
              <w:pStyle w:val="Ttulo2"/>
              <w:spacing w:before="0" w:after="150" w:line="285" w:lineRule="atLeast"/>
              <w:rPr>
                <w:rFonts w:ascii="Roboto-Medium" w:hAnsi="Roboto-Medium"/>
                <w:color w:val="000000"/>
                <w:sz w:val="24"/>
                <w:szCs w:val="24"/>
              </w:rPr>
            </w:pPr>
            <w:r>
              <w:rPr>
                <w:rFonts w:ascii="Roboto-Medium" w:hAnsi="Roboto-Medium"/>
                <w:b/>
                <w:bCs/>
                <w:color w:val="000000"/>
                <w:sz w:val="24"/>
                <w:szCs w:val="24"/>
              </w:rPr>
              <w:t>Características de las Pilas 9V Zinc/Carbón Negro:</w:t>
            </w:r>
          </w:p>
          <w:p w14:paraId="47D60029" w14:textId="77777777" w:rsidR="004F64C5" w:rsidRPr="005439DA" w:rsidRDefault="004F64C5" w:rsidP="00F36D27">
            <w:pPr>
              <w:pStyle w:val="Prrafodelista"/>
              <w:numPr>
                <w:ilvl w:val="0"/>
                <w:numId w:val="11"/>
              </w:numPr>
              <w:spacing w:after="0" w:line="259" w:lineRule="auto"/>
              <w:ind w:left="355"/>
              <w:rPr>
                <w:rFonts w:ascii="Century Gothic" w:hAnsi="Century Gothic" w:cs="Arial"/>
                <w:sz w:val="20"/>
                <w:szCs w:val="20"/>
              </w:rPr>
            </w:pPr>
            <w:r w:rsidRPr="005439DA">
              <w:rPr>
                <w:rFonts w:ascii="Century Gothic" w:hAnsi="Century Gothic" w:cs="Arial"/>
                <w:sz w:val="20"/>
                <w:szCs w:val="20"/>
              </w:rPr>
              <w:t>Composición de dióxido de magnesio, zinc y otros componentes.</w:t>
            </w:r>
          </w:p>
          <w:p w14:paraId="77D109E5" w14:textId="77777777" w:rsidR="004F64C5" w:rsidRPr="005439DA" w:rsidRDefault="004F64C5" w:rsidP="00F36D27">
            <w:pPr>
              <w:pStyle w:val="Prrafodelista"/>
              <w:numPr>
                <w:ilvl w:val="0"/>
                <w:numId w:val="11"/>
              </w:numPr>
              <w:spacing w:after="0" w:line="259" w:lineRule="auto"/>
              <w:ind w:left="355"/>
              <w:rPr>
                <w:rFonts w:ascii="Century Gothic" w:hAnsi="Century Gothic" w:cs="Arial"/>
                <w:sz w:val="20"/>
                <w:szCs w:val="20"/>
              </w:rPr>
            </w:pPr>
            <w:r w:rsidRPr="005439DA">
              <w:rPr>
                <w:rFonts w:ascii="Century Gothic" w:hAnsi="Century Gothic" w:cs="Arial"/>
                <w:sz w:val="20"/>
                <w:szCs w:val="20"/>
              </w:rPr>
              <w:t>Garantía de 3 meses para un rendimiento confiable.</w:t>
            </w:r>
          </w:p>
          <w:p w14:paraId="297590B3" w14:textId="77777777" w:rsidR="004F64C5" w:rsidRPr="005439DA" w:rsidRDefault="004F64C5" w:rsidP="00F36D27">
            <w:pPr>
              <w:pStyle w:val="Prrafodelista"/>
              <w:numPr>
                <w:ilvl w:val="0"/>
                <w:numId w:val="11"/>
              </w:numPr>
              <w:spacing w:after="0" w:line="259" w:lineRule="auto"/>
              <w:ind w:left="355"/>
              <w:rPr>
                <w:rFonts w:ascii="Century Gothic" w:hAnsi="Century Gothic" w:cs="Arial"/>
                <w:sz w:val="20"/>
                <w:szCs w:val="20"/>
              </w:rPr>
            </w:pPr>
            <w:r w:rsidRPr="005439DA">
              <w:rPr>
                <w:rFonts w:ascii="Century Gothic" w:hAnsi="Century Gothic" w:cs="Arial"/>
                <w:sz w:val="20"/>
                <w:szCs w:val="20"/>
              </w:rPr>
              <w:t>Diseñadas para detectores de humo, multímetros, entre otros.</w:t>
            </w:r>
          </w:p>
          <w:p w14:paraId="1E3CFC45" w14:textId="77777777" w:rsidR="004F64C5" w:rsidRPr="005439DA" w:rsidRDefault="004F64C5" w:rsidP="00F36D27">
            <w:pPr>
              <w:pStyle w:val="Prrafodelista"/>
              <w:numPr>
                <w:ilvl w:val="0"/>
                <w:numId w:val="11"/>
              </w:numPr>
              <w:spacing w:after="0" w:line="259" w:lineRule="auto"/>
              <w:ind w:left="355"/>
              <w:rPr>
                <w:rFonts w:ascii="Century Gothic" w:hAnsi="Century Gothic" w:cs="Arial"/>
                <w:sz w:val="20"/>
                <w:szCs w:val="20"/>
              </w:rPr>
            </w:pPr>
            <w:r w:rsidRPr="005439DA">
              <w:rPr>
                <w:rFonts w:ascii="Century Gothic" w:hAnsi="Century Gothic" w:cs="Arial"/>
                <w:sz w:val="20"/>
                <w:szCs w:val="20"/>
              </w:rPr>
              <w:t>Dimensiones: 2.5 cm de ancho, 1.8 cm de profundidad y 5 cm de altura.</w:t>
            </w:r>
          </w:p>
          <w:p w14:paraId="24A6A35B" w14:textId="77777777" w:rsidR="004F64C5" w:rsidRPr="005439DA" w:rsidRDefault="004F64C5" w:rsidP="00F36D27">
            <w:pPr>
              <w:pStyle w:val="Prrafodelista"/>
              <w:numPr>
                <w:ilvl w:val="0"/>
                <w:numId w:val="11"/>
              </w:numPr>
              <w:spacing w:after="0" w:line="259" w:lineRule="auto"/>
              <w:ind w:left="355"/>
              <w:rPr>
                <w:rFonts w:ascii="Arial" w:hAnsi="Arial" w:cs="Arial"/>
                <w:sz w:val="21"/>
                <w:szCs w:val="21"/>
              </w:rPr>
            </w:pPr>
            <w:r w:rsidRPr="005439DA">
              <w:rPr>
                <w:rFonts w:ascii="Century Gothic" w:hAnsi="Century Gothic" w:cs="Arial"/>
                <w:sz w:val="20"/>
                <w:szCs w:val="20"/>
              </w:rPr>
              <w:t>Recargables y seguras de usar.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AE0E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 Light"/>
                <w:sz w:val="20"/>
              </w:rPr>
              <w:t>29.00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E14AE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86D48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E81C1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4F64C5" w:rsidRPr="00A251E2" w14:paraId="07507B41" w14:textId="4749FE2E" w:rsidTr="004F64C5">
        <w:trPr>
          <w:trHeight w:val="7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56FC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05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FF47" w14:textId="77777777" w:rsidR="004F64C5" w:rsidRPr="00DC1D58" w:rsidRDefault="004F64C5" w:rsidP="00A96167">
            <w:pPr>
              <w:jc w:val="center"/>
              <w:rPr>
                <w:rFonts w:ascii="Century Gothic" w:hAnsi="Century Gothic" w:cs="Arial"/>
                <w:b/>
                <w:sz w:val="20"/>
              </w:rPr>
            </w:pPr>
            <w:r>
              <w:rPr>
                <w:lang w:val="es-ES"/>
              </w:rPr>
              <w:t>BATERIA “</w:t>
            </w:r>
            <w:r w:rsidRPr="00DC1D58">
              <w:rPr>
                <w:rFonts w:ascii="Century Gothic" w:hAnsi="Century Gothic" w:cs="Arial"/>
                <w:b/>
                <w:sz w:val="20"/>
              </w:rPr>
              <w:t>PILA CR2</w:t>
            </w:r>
          </w:p>
          <w:p w14:paraId="1BEC18D8" w14:textId="77777777" w:rsidR="004F64C5" w:rsidRPr="00DC1D58" w:rsidRDefault="004F64C5" w:rsidP="00A96167">
            <w:pPr>
              <w:jc w:val="center"/>
              <w:rPr>
                <w:rFonts w:ascii="Century Gothic" w:hAnsi="Century Gothic" w:cs="Arial"/>
                <w:b/>
                <w:sz w:val="20"/>
              </w:rPr>
            </w:pPr>
            <w:r w:rsidRPr="00DC1D58">
              <w:rPr>
                <w:rFonts w:ascii="Century Gothic" w:hAnsi="Century Gothic" w:cs="Arial"/>
                <w:b/>
                <w:sz w:val="20"/>
              </w:rPr>
              <w:t>LITIO(</w:t>
            </w:r>
            <w:proofErr w:type="spellStart"/>
            <w:r w:rsidRPr="00DC1D58">
              <w:rPr>
                <w:rFonts w:ascii="Century Gothic" w:hAnsi="Century Gothic" w:cs="Arial"/>
                <w:b/>
                <w:sz w:val="20"/>
              </w:rPr>
              <w:t>Lithium</w:t>
            </w:r>
            <w:proofErr w:type="spellEnd"/>
            <w:r w:rsidRPr="00DC1D58">
              <w:rPr>
                <w:rFonts w:ascii="Century Gothic" w:hAnsi="Century Gothic" w:cs="Arial"/>
                <w:b/>
                <w:sz w:val="20"/>
              </w:rPr>
              <w:t>)</w:t>
            </w:r>
          </w:p>
          <w:p w14:paraId="4B81C5F9" w14:textId="77777777" w:rsidR="004F64C5" w:rsidRPr="00AA483A" w:rsidRDefault="004F64C5" w:rsidP="00A96167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lang w:val="es-ES"/>
              </w:rPr>
              <w:t>”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C171" w14:textId="77777777" w:rsidR="004F64C5" w:rsidRPr="00AA483A" w:rsidRDefault="004F64C5" w:rsidP="00A96167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eastAsia="Times New Roman" w:hAnsi="Century Gothic" w:cs="Calibri Light"/>
                <w:sz w:val="20"/>
              </w:rPr>
              <w:t>UU</w:t>
            </w:r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D9AE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Clasificación                            Litio</w:t>
            </w:r>
          </w:p>
          <w:p w14:paraId="5124A294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01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Sistema Químico                     Litio/Dióxido de Manganeso (Li/MnO2)</w:t>
            </w:r>
          </w:p>
          <w:p w14:paraId="057DF4B8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01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Designación                            Cr</w:t>
            </w:r>
          </w:p>
          <w:p w14:paraId="4C21DF01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Voltaje nominal                       3.0 volts.</w:t>
            </w:r>
          </w:p>
          <w:p w14:paraId="4A7510FD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Peso                                         11 gr mínimo</w:t>
            </w:r>
          </w:p>
          <w:p w14:paraId="08199BC5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Volumen                                  5.2 cm3 mínimo</w:t>
            </w:r>
          </w:p>
          <w:p w14:paraId="59799095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lastRenderedPageBreak/>
              <w:t xml:space="preserve">Capacidad típica                      800 </w:t>
            </w:r>
            <w:proofErr w:type="spellStart"/>
            <w:r w:rsidRPr="00F36D27">
              <w:rPr>
                <w:rFonts w:ascii="Century Gothic" w:hAnsi="Century Gothic" w:cs="Arial"/>
                <w:sz w:val="20"/>
              </w:rPr>
              <w:t>mAh</w:t>
            </w:r>
            <w:proofErr w:type="spellEnd"/>
            <w:r w:rsidRPr="00F36D27">
              <w:rPr>
                <w:rFonts w:ascii="Century Gothic" w:hAnsi="Century Gothic" w:cs="Arial"/>
                <w:sz w:val="20"/>
              </w:rPr>
              <w:t xml:space="preserve"> (a 2.0 volts)</w:t>
            </w:r>
          </w:p>
          <w:p w14:paraId="27AC90ED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 xml:space="preserve">Descarga máxima                    1000 </w:t>
            </w:r>
            <w:proofErr w:type="spellStart"/>
            <w:r w:rsidRPr="00F36D27">
              <w:rPr>
                <w:rFonts w:ascii="Century Gothic" w:hAnsi="Century Gothic" w:cs="Arial"/>
                <w:sz w:val="20"/>
              </w:rPr>
              <w:t>mA</w:t>
            </w:r>
            <w:proofErr w:type="spellEnd"/>
            <w:r w:rsidRPr="00F36D27">
              <w:rPr>
                <w:rFonts w:ascii="Century Gothic" w:hAnsi="Century Gothic" w:cs="Arial"/>
                <w:sz w:val="20"/>
              </w:rPr>
              <w:t xml:space="preserve"> continuos (pulso de 2500 </w:t>
            </w:r>
            <w:proofErr w:type="spellStart"/>
            <w:r w:rsidRPr="00F36D27">
              <w:rPr>
                <w:rFonts w:ascii="Century Gothic" w:hAnsi="Century Gothic" w:cs="Arial"/>
                <w:sz w:val="20"/>
              </w:rPr>
              <w:t>mA</w:t>
            </w:r>
            <w:proofErr w:type="spellEnd"/>
            <w:r w:rsidRPr="00F36D27">
              <w:rPr>
                <w:rFonts w:ascii="Century Gothic" w:hAnsi="Century Gothic" w:cs="Arial"/>
                <w:sz w:val="20"/>
              </w:rPr>
              <w:t>)</w:t>
            </w:r>
          </w:p>
          <w:p w14:paraId="2240A40C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 xml:space="preserve">Corriente máxima </w:t>
            </w:r>
            <w:proofErr w:type="gramStart"/>
            <w:r w:rsidRPr="00F36D27">
              <w:rPr>
                <w:rFonts w:ascii="Century Gothic" w:hAnsi="Century Gothic" w:cs="Arial"/>
                <w:sz w:val="20"/>
              </w:rPr>
              <w:t>de .</w:t>
            </w:r>
            <w:proofErr w:type="gramEnd"/>
            <w:r w:rsidRPr="00F36D27">
              <w:rPr>
                <w:rFonts w:ascii="Century Gothic" w:hAnsi="Century Gothic" w:cs="Arial"/>
                <w:sz w:val="20"/>
              </w:rPr>
              <w:t xml:space="preserve">              2 </w:t>
            </w:r>
            <w:proofErr w:type="spellStart"/>
            <w:r w:rsidRPr="00F36D27">
              <w:rPr>
                <w:rFonts w:ascii="Century Gothic" w:hAnsi="Century Gothic" w:cs="Arial"/>
                <w:sz w:val="20"/>
              </w:rPr>
              <w:t>uA</w:t>
            </w:r>
            <w:proofErr w:type="spellEnd"/>
          </w:p>
          <w:p w14:paraId="24E232EF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revolución</w:t>
            </w:r>
          </w:p>
          <w:p w14:paraId="14C8B4BF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Temperatura de almacenamiento: -40°C a 60°</w:t>
            </w:r>
            <w:proofErr w:type="gramStart"/>
            <w:r w:rsidRPr="00F36D27">
              <w:rPr>
                <w:rFonts w:ascii="Century Gothic" w:hAnsi="Century Gothic" w:cs="Arial"/>
                <w:sz w:val="20"/>
              </w:rPr>
              <w:t>C(</w:t>
            </w:r>
            <w:proofErr w:type="gramEnd"/>
            <w:r w:rsidRPr="00F36D27">
              <w:rPr>
                <w:rFonts w:ascii="Century Gothic" w:hAnsi="Century Gothic" w:cs="Arial"/>
                <w:sz w:val="20"/>
              </w:rPr>
              <w:t>-40 °F a 140°F)</w:t>
            </w:r>
          </w:p>
          <w:p w14:paraId="72CAC685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Temperatura de operación: -40°C a 60°</w:t>
            </w:r>
            <w:proofErr w:type="gramStart"/>
            <w:r w:rsidRPr="00F36D27">
              <w:rPr>
                <w:rFonts w:ascii="Century Gothic" w:hAnsi="Century Gothic" w:cs="Arial"/>
                <w:sz w:val="20"/>
              </w:rPr>
              <w:t>C(</w:t>
            </w:r>
            <w:proofErr w:type="gramEnd"/>
            <w:r w:rsidRPr="00F36D27">
              <w:rPr>
                <w:rFonts w:ascii="Century Gothic" w:hAnsi="Century Gothic" w:cs="Arial"/>
                <w:sz w:val="20"/>
              </w:rPr>
              <w:t>-40 °F a 140°F)</w:t>
            </w:r>
          </w:p>
          <w:p w14:paraId="682ED2ED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 xml:space="preserve">Contenido típico de Li               0.28 </w:t>
            </w:r>
            <w:proofErr w:type="spellStart"/>
            <w:r w:rsidRPr="00F36D27">
              <w:rPr>
                <w:rFonts w:ascii="Century Gothic" w:hAnsi="Century Gothic" w:cs="Arial"/>
                <w:sz w:val="20"/>
              </w:rPr>
              <w:t>grs</w:t>
            </w:r>
            <w:proofErr w:type="spellEnd"/>
          </w:p>
          <w:p w14:paraId="675EBC9D" w14:textId="77777777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Recargable                                NO</w:t>
            </w:r>
          </w:p>
          <w:p w14:paraId="3876D02B" w14:textId="7ACED972" w:rsidR="004F64C5" w:rsidRPr="00F36D27" w:rsidRDefault="004F64C5" w:rsidP="00F36D27">
            <w:pPr>
              <w:pStyle w:val="Prrafodelista"/>
              <w:numPr>
                <w:ilvl w:val="0"/>
                <w:numId w:val="13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szCs w:val="20"/>
              </w:rPr>
            </w:pPr>
            <w:r w:rsidRPr="00F36D27">
              <w:rPr>
                <w:rFonts w:ascii="Century Gothic" w:hAnsi="Century Gothic" w:cs="Arial"/>
                <w:sz w:val="20"/>
                <w:szCs w:val="20"/>
              </w:rPr>
              <w:t xml:space="preserve">Presentación         </w:t>
            </w:r>
            <w:r w:rsidRPr="00F36D27">
              <w:rPr>
                <w:rFonts w:ascii="Century Gothic" w:hAnsi="Century Gothic" w:cs="Arial"/>
                <w:sz w:val="20"/>
              </w:rPr>
              <w:t xml:space="preserve">                    </w:t>
            </w:r>
            <w:proofErr w:type="spellStart"/>
            <w:r w:rsidRPr="00F36D27">
              <w:rPr>
                <w:rFonts w:ascii="Century Gothic" w:hAnsi="Century Gothic" w:cs="Arial"/>
                <w:sz w:val="20"/>
              </w:rPr>
              <w:t>Blister</w:t>
            </w:r>
            <w:proofErr w:type="spellEnd"/>
            <w:r w:rsidRPr="00F36D27">
              <w:rPr>
                <w:rFonts w:ascii="Century Gothic" w:hAnsi="Century Gothic" w:cs="Arial"/>
                <w:sz w:val="20"/>
              </w:rPr>
              <w:t xml:space="preserve"> x 1UU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C222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 Light"/>
                <w:sz w:val="20"/>
              </w:rPr>
              <w:lastRenderedPageBreak/>
              <w:t>29.00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ECD92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11DC5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A902F9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4F64C5" w:rsidRPr="00A251E2" w14:paraId="5E19B014" w14:textId="195188F4" w:rsidTr="004F64C5">
        <w:trPr>
          <w:trHeight w:val="7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2B7B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lastRenderedPageBreak/>
              <w:t>06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D05F" w14:textId="77777777" w:rsidR="004F64C5" w:rsidRPr="00AA483A" w:rsidRDefault="004F64C5" w:rsidP="00A96167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lang w:val="es-ES"/>
              </w:rPr>
              <w:t>BATERIA DE LITIO 3 V 2CR123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9950" w14:textId="77777777" w:rsidR="004F64C5" w:rsidRPr="00AA483A" w:rsidRDefault="004F64C5" w:rsidP="00A96167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eastAsia="Times New Roman" w:hAnsi="Century Gothic" w:cs="Calibri Light"/>
                <w:sz w:val="20"/>
              </w:rPr>
              <w:t>UU</w:t>
            </w:r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D72DE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 xml:space="preserve">Clasificación   </w:t>
            </w:r>
            <w:proofErr w:type="gramStart"/>
            <w:r w:rsidRPr="00F36D27">
              <w:rPr>
                <w:rFonts w:ascii="Century Gothic" w:hAnsi="Century Gothic" w:cs="Arial"/>
                <w:sz w:val="20"/>
              </w:rPr>
              <w:t xml:space="preserve">  :</w:t>
            </w:r>
            <w:proofErr w:type="gramEnd"/>
            <w:r w:rsidRPr="00F36D27">
              <w:rPr>
                <w:rFonts w:ascii="Century Gothic" w:hAnsi="Century Gothic" w:cs="Arial"/>
                <w:sz w:val="20"/>
              </w:rPr>
              <w:t xml:space="preserve">                       Litio</w:t>
            </w:r>
          </w:p>
          <w:p w14:paraId="04DCA291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outlineLvl w:val="0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Sistema Químico:                     Litio/Dióxido de Manganeso (Li/MnO2)</w:t>
            </w:r>
          </w:p>
          <w:p w14:paraId="1F554814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Voltaje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nominal:                        3.0 volts.</w:t>
            </w:r>
          </w:p>
          <w:p w14:paraId="25BAF1F9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Peso típico     </w:t>
            </w:r>
            <w:proofErr w:type="gramStart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 :</w:t>
            </w:r>
            <w:proofErr w:type="gram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                        16.5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gr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mínimo</w:t>
            </w:r>
          </w:p>
          <w:p w14:paraId="0FE1949C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Volumen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</w:t>
            </w:r>
            <w:proofErr w:type="gramStart"/>
            <w:r w:rsidRPr="00F36D27">
              <w:rPr>
                <w:rFonts w:ascii="Century Gothic" w:hAnsi="Century Gothic" w:cs="Arial"/>
                <w:sz w:val="20"/>
                <w:lang w:val="pt-BR"/>
              </w:rPr>
              <w:t>típico :</w:t>
            </w:r>
            <w:proofErr w:type="gram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                        7 cm3 mínimo</w:t>
            </w:r>
          </w:p>
          <w:p w14:paraId="5C0ECC28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Descarga máxima:                    1500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mA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continuos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(pulso de 3500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mA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>):</w:t>
            </w:r>
          </w:p>
          <w:p w14:paraId="3EBB102B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Corriente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máxima </w:t>
            </w:r>
            <w:proofErr w:type="gramStart"/>
            <w:r w:rsidRPr="00F36D27">
              <w:rPr>
                <w:rFonts w:ascii="Century Gothic" w:hAnsi="Century Gothic" w:cs="Arial"/>
                <w:sz w:val="20"/>
                <w:lang w:val="pt-BR"/>
              </w:rPr>
              <w:t>de :</w:t>
            </w:r>
            <w:proofErr w:type="gram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            2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uA</w:t>
            </w:r>
            <w:proofErr w:type="spellEnd"/>
          </w:p>
          <w:p w14:paraId="29682235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proofErr w:type="spellStart"/>
            <w:proofErr w:type="gramStart"/>
            <w:r w:rsidRPr="00F36D27">
              <w:rPr>
                <w:rFonts w:ascii="Century Gothic" w:hAnsi="Century Gothic" w:cs="Arial"/>
                <w:sz w:val="20"/>
                <w:lang w:val="pt-BR"/>
              </w:rPr>
              <w:t>revolución</w:t>
            </w:r>
            <w:proofErr w:type="spellEnd"/>
            <w:proofErr w:type="gramEnd"/>
          </w:p>
          <w:p w14:paraId="1AF503E7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Capacidad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típica:                     1500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mAh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(a 2.0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voltios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>)</w:t>
            </w:r>
          </w:p>
          <w:p w14:paraId="44A374AF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Temperatura de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almacenamiento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>: -40°C a 60°</w:t>
            </w:r>
            <w:proofErr w:type="gramStart"/>
            <w:r w:rsidRPr="00F36D27">
              <w:rPr>
                <w:rFonts w:ascii="Century Gothic" w:hAnsi="Century Gothic" w:cs="Arial"/>
                <w:sz w:val="20"/>
                <w:lang w:val="pt-BR"/>
              </w:rPr>
              <w:t>C(</w:t>
            </w:r>
            <w:proofErr w:type="gram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-40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°F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a 140°F)</w:t>
            </w:r>
          </w:p>
          <w:p w14:paraId="4DC02727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Temperatura de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operación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>:    -40°C a 60°</w:t>
            </w:r>
            <w:proofErr w:type="gramStart"/>
            <w:r w:rsidRPr="00F36D27">
              <w:rPr>
                <w:rFonts w:ascii="Century Gothic" w:hAnsi="Century Gothic" w:cs="Arial"/>
                <w:sz w:val="20"/>
                <w:lang w:val="pt-BR"/>
              </w:rPr>
              <w:t>C(</w:t>
            </w:r>
            <w:proofErr w:type="gram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-40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°F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a 140º°F)</w:t>
            </w:r>
          </w:p>
          <w:p w14:paraId="5FAAEB3E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  <w:lang w:val="pt-BR"/>
              </w:rPr>
            </w:pP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Contenido</w:t>
            </w:r>
            <w:proofErr w:type="spellEnd"/>
            <w:r w:rsidRPr="00F36D27">
              <w:rPr>
                <w:rFonts w:ascii="Century Gothic" w:hAnsi="Century Gothic" w:cs="Arial"/>
                <w:sz w:val="20"/>
                <w:lang w:val="pt-BR"/>
              </w:rPr>
              <w:t xml:space="preserve"> típico de Li              0.55 </w:t>
            </w:r>
            <w:proofErr w:type="spellStart"/>
            <w:r w:rsidRPr="00F36D27">
              <w:rPr>
                <w:rFonts w:ascii="Century Gothic" w:hAnsi="Century Gothic" w:cs="Arial"/>
                <w:sz w:val="20"/>
                <w:lang w:val="pt-BR"/>
              </w:rPr>
              <w:t>grs</w:t>
            </w:r>
            <w:proofErr w:type="spellEnd"/>
          </w:p>
          <w:p w14:paraId="3B0F8ED4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2643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t>Recargable                                NO</w:t>
            </w:r>
          </w:p>
          <w:p w14:paraId="5EE724AB" w14:textId="77777777" w:rsidR="004F64C5" w:rsidRPr="00F36D27" w:rsidRDefault="004F64C5" w:rsidP="00F36D27">
            <w:pPr>
              <w:pStyle w:val="Prrafodelista"/>
              <w:numPr>
                <w:ilvl w:val="0"/>
                <w:numId w:val="14"/>
              </w:numPr>
              <w:tabs>
                <w:tab w:val="clear" w:pos="720"/>
                <w:tab w:val="left" w:pos="3064"/>
              </w:tabs>
              <w:spacing w:after="0"/>
              <w:ind w:left="355" w:hanging="284"/>
              <w:rPr>
                <w:rFonts w:ascii="Century Gothic" w:hAnsi="Century Gothic" w:cs="Arial"/>
                <w:sz w:val="20"/>
              </w:rPr>
            </w:pPr>
            <w:r w:rsidRPr="00F36D27">
              <w:rPr>
                <w:rFonts w:ascii="Century Gothic" w:hAnsi="Century Gothic" w:cs="Arial"/>
                <w:sz w:val="20"/>
              </w:rPr>
              <w:lastRenderedPageBreak/>
              <w:t xml:space="preserve">Presentación                              </w:t>
            </w:r>
            <w:proofErr w:type="spellStart"/>
            <w:r w:rsidRPr="00F36D27">
              <w:rPr>
                <w:rFonts w:ascii="Century Gothic" w:hAnsi="Century Gothic" w:cs="Arial"/>
                <w:sz w:val="20"/>
              </w:rPr>
              <w:t>Blister</w:t>
            </w:r>
            <w:proofErr w:type="spellEnd"/>
            <w:r w:rsidRPr="00F36D27">
              <w:rPr>
                <w:rFonts w:ascii="Century Gothic" w:hAnsi="Century Gothic" w:cs="Arial"/>
                <w:sz w:val="20"/>
              </w:rPr>
              <w:t xml:space="preserve"> x 1 unidad o elección del          proveedor</w:t>
            </w:r>
          </w:p>
          <w:p w14:paraId="6476A32A" w14:textId="77777777" w:rsidR="004F64C5" w:rsidRPr="00CD223A" w:rsidRDefault="004F64C5" w:rsidP="00A96167">
            <w:pPr>
              <w:pStyle w:val="ui-vpp-highlighted-specsfeatures-list-item"/>
              <w:shd w:val="clear" w:color="auto" w:fill="FFFFFF"/>
              <w:spacing w:before="120" w:beforeAutospacing="0" w:line="343" w:lineRule="atLeast"/>
              <w:rPr>
                <w:rFonts w:ascii="Roboto" w:hAnsi="Roboto"/>
                <w:color w:val="000000"/>
                <w:sz w:val="21"/>
                <w:szCs w:val="21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6371" w14:textId="77777777" w:rsidR="004F64C5" w:rsidRPr="00AA483A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 Light"/>
                <w:sz w:val="20"/>
              </w:rPr>
              <w:lastRenderedPageBreak/>
              <w:t>29.00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62105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9B169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FC60A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4F64C5" w:rsidRPr="00A251E2" w14:paraId="0CC8C82B" w14:textId="77777777" w:rsidTr="00027927">
        <w:trPr>
          <w:trHeight w:val="70"/>
        </w:trPr>
        <w:tc>
          <w:tcPr>
            <w:tcW w:w="8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ACF4" w14:textId="77777777" w:rsidR="00D63040" w:rsidRDefault="00D63040" w:rsidP="004F64C5">
            <w:pPr>
              <w:spacing w:after="0" w:line="240" w:lineRule="auto"/>
              <w:ind w:left="5664" w:firstLine="708"/>
              <w:jc w:val="center"/>
              <w:textAlignment w:val="baseline"/>
              <w:rPr>
                <w:rFonts w:ascii="Arial" w:eastAsia="Times New Roman" w:hAnsi="Arial" w:cs="Arial"/>
                <w:b/>
                <w:color w:val="auto"/>
                <w:sz w:val="20"/>
                <w:szCs w:val="24"/>
                <w:lang w:val="es-ES"/>
              </w:rPr>
            </w:pPr>
          </w:p>
          <w:p w14:paraId="540E8594" w14:textId="373178CA" w:rsidR="004F64C5" w:rsidRPr="004F64C5" w:rsidRDefault="004F64C5" w:rsidP="004F64C5">
            <w:pPr>
              <w:spacing w:after="0" w:line="240" w:lineRule="auto"/>
              <w:ind w:left="5664" w:firstLine="708"/>
              <w:jc w:val="center"/>
              <w:textAlignment w:val="baseline"/>
              <w:rPr>
                <w:rFonts w:ascii="Arial" w:eastAsia="Times New Roman" w:hAnsi="Arial" w:cs="Arial"/>
                <w:b/>
                <w:color w:val="auto"/>
                <w:sz w:val="20"/>
                <w:szCs w:val="24"/>
                <w:lang w:val="es-ES"/>
              </w:rPr>
            </w:pPr>
            <w:r w:rsidRPr="004F64C5">
              <w:rPr>
                <w:rFonts w:ascii="Arial" w:eastAsia="Times New Roman" w:hAnsi="Arial" w:cs="Arial"/>
                <w:b/>
                <w:color w:val="auto"/>
                <w:sz w:val="20"/>
                <w:szCs w:val="24"/>
                <w:lang w:val="es-ES"/>
              </w:rPr>
              <w:t>PRECIO TOTAL</w:t>
            </w:r>
          </w:p>
          <w:p w14:paraId="77F061A4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CD2B0" w14:textId="77777777" w:rsidR="004F64C5" w:rsidRDefault="004F64C5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  <w:p w14:paraId="5BDEC8C3" w14:textId="12DAF2CC" w:rsidR="00D63040" w:rsidRPr="00D63040" w:rsidRDefault="00D63040" w:rsidP="00A96167">
            <w:pPr>
              <w:spacing w:after="0" w:line="240" w:lineRule="auto"/>
              <w:jc w:val="both"/>
              <w:rPr>
                <w:rFonts w:ascii="Century Gothic" w:hAnsi="Century Gothic" w:cs="Calibri Light"/>
                <w:b/>
                <w:sz w:val="20"/>
              </w:rPr>
            </w:pPr>
            <w:bookmarkStart w:id="2" w:name="_GoBack"/>
            <w:r w:rsidRPr="00D63040">
              <w:rPr>
                <w:rFonts w:ascii="Century Gothic" w:hAnsi="Century Gothic" w:cs="Calibri Light"/>
                <w:b/>
                <w:sz w:val="20"/>
              </w:rPr>
              <w:t>S/.</w:t>
            </w:r>
            <w:bookmarkEnd w:id="2"/>
          </w:p>
        </w:tc>
      </w:tr>
      <w:bookmarkEnd w:id="1"/>
    </w:tbl>
    <w:p w14:paraId="5228CF94" w14:textId="3217BF31" w:rsidR="00C10AA4" w:rsidRPr="004F64C5" w:rsidRDefault="00C10AA4" w:rsidP="004F64C5">
      <w:pPr>
        <w:spacing w:after="0" w:line="240" w:lineRule="auto"/>
        <w:ind w:left="5664" w:firstLine="708"/>
        <w:jc w:val="center"/>
        <w:textAlignment w:val="baseline"/>
        <w:rPr>
          <w:rFonts w:ascii="Arial" w:eastAsia="Times New Roman" w:hAnsi="Arial" w:cs="Arial"/>
          <w:b/>
          <w:color w:val="auto"/>
          <w:sz w:val="20"/>
          <w:szCs w:val="24"/>
          <w:lang w:val="es-ES"/>
        </w:rPr>
      </w:pPr>
    </w:p>
    <w:sectPr w:rsidR="00C10AA4" w:rsidRPr="004F64C5" w:rsidSect="001F12E1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oboto-Medium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296B"/>
    <w:multiLevelType w:val="multilevel"/>
    <w:tmpl w:val="D9E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87C10"/>
    <w:multiLevelType w:val="multilevel"/>
    <w:tmpl w:val="9D96F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21CE6"/>
    <w:multiLevelType w:val="multilevel"/>
    <w:tmpl w:val="D9E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2E2757"/>
    <w:multiLevelType w:val="hybridMultilevel"/>
    <w:tmpl w:val="C6E015D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382B4E"/>
    <w:multiLevelType w:val="hybridMultilevel"/>
    <w:tmpl w:val="224C0B6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EA5894"/>
    <w:multiLevelType w:val="multilevel"/>
    <w:tmpl w:val="D9E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441F62"/>
    <w:multiLevelType w:val="multilevel"/>
    <w:tmpl w:val="60041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1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9"/>
  </w:num>
  <w:num w:numId="11">
    <w:abstractNumId w:val="5"/>
  </w:num>
  <w:num w:numId="12">
    <w:abstractNumId w:val="7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3AF0"/>
    <w:rsid w:val="00084D06"/>
    <w:rsid w:val="000A0639"/>
    <w:rsid w:val="000F208F"/>
    <w:rsid w:val="00120195"/>
    <w:rsid w:val="00144531"/>
    <w:rsid w:val="001452DB"/>
    <w:rsid w:val="001527BD"/>
    <w:rsid w:val="001C50DA"/>
    <w:rsid w:val="001E400D"/>
    <w:rsid w:val="001F12E1"/>
    <w:rsid w:val="002034A2"/>
    <w:rsid w:val="00275401"/>
    <w:rsid w:val="00280528"/>
    <w:rsid w:val="00317DFF"/>
    <w:rsid w:val="003E0225"/>
    <w:rsid w:val="003E0B2D"/>
    <w:rsid w:val="003F74B5"/>
    <w:rsid w:val="0049187D"/>
    <w:rsid w:val="00493E08"/>
    <w:rsid w:val="004B08DC"/>
    <w:rsid w:val="004C133A"/>
    <w:rsid w:val="004C78FC"/>
    <w:rsid w:val="004F64C5"/>
    <w:rsid w:val="0051338E"/>
    <w:rsid w:val="005220B1"/>
    <w:rsid w:val="00524AFB"/>
    <w:rsid w:val="00550C59"/>
    <w:rsid w:val="0056415F"/>
    <w:rsid w:val="0057192A"/>
    <w:rsid w:val="00573A9D"/>
    <w:rsid w:val="00577861"/>
    <w:rsid w:val="00595BF9"/>
    <w:rsid w:val="005E1CF8"/>
    <w:rsid w:val="00613B27"/>
    <w:rsid w:val="00624C4C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336A4"/>
    <w:rsid w:val="0086745C"/>
    <w:rsid w:val="00872360"/>
    <w:rsid w:val="008A4714"/>
    <w:rsid w:val="008D0463"/>
    <w:rsid w:val="009107CB"/>
    <w:rsid w:val="00912991"/>
    <w:rsid w:val="00915074"/>
    <w:rsid w:val="00945306"/>
    <w:rsid w:val="009C60D9"/>
    <w:rsid w:val="009D1B49"/>
    <w:rsid w:val="00A358BE"/>
    <w:rsid w:val="00A5175D"/>
    <w:rsid w:val="00A747FE"/>
    <w:rsid w:val="00AA4478"/>
    <w:rsid w:val="00B44751"/>
    <w:rsid w:val="00B879DF"/>
    <w:rsid w:val="00BB7190"/>
    <w:rsid w:val="00C10AA4"/>
    <w:rsid w:val="00C20988"/>
    <w:rsid w:val="00C2177D"/>
    <w:rsid w:val="00C278DC"/>
    <w:rsid w:val="00C32B2A"/>
    <w:rsid w:val="00D14554"/>
    <w:rsid w:val="00D20D1D"/>
    <w:rsid w:val="00D251FF"/>
    <w:rsid w:val="00D3426E"/>
    <w:rsid w:val="00D63040"/>
    <w:rsid w:val="00D83108"/>
    <w:rsid w:val="00D9045E"/>
    <w:rsid w:val="00DC6087"/>
    <w:rsid w:val="00E23C8C"/>
    <w:rsid w:val="00E30067"/>
    <w:rsid w:val="00E649F6"/>
    <w:rsid w:val="00E74015"/>
    <w:rsid w:val="00EA6834"/>
    <w:rsid w:val="00EB2F7D"/>
    <w:rsid w:val="00EE7D02"/>
    <w:rsid w:val="00F12E0A"/>
    <w:rsid w:val="00F36D27"/>
    <w:rsid w:val="00F808FD"/>
    <w:rsid w:val="00F8317A"/>
    <w:rsid w:val="00F96068"/>
    <w:rsid w:val="00FA754B"/>
    <w:rsid w:val="00FC5FA1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08DC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paragraph" w:styleId="NormalWeb">
    <w:name w:val="Normal (Web)"/>
    <w:basedOn w:val="Normal"/>
    <w:uiPriority w:val="99"/>
    <w:unhideWhenUsed/>
    <w:rsid w:val="00FF4EB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4B08D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ui-vpp-highlighted-specsfeatures-list-item">
    <w:name w:val="ui-vpp-highlighted-specs__features-list-item"/>
    <w:basedOn w:val="Normal"/>
    <w:rsid w:val="004B08DC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6</Pages>
  <Words>1109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149</cp:revision>
  <cp:lastPrinted>2026-03-11T23:23:00Z</cp:lastPrinted>
  <dcterms:created xsi:type="dcterms:W3CDTF">2025-06-16T21:16:00Z</dcterms:created>
  <dcterms:modified xsi:type="dcterms:W3CDTF">2026-05-29T00:54:00Z</dcterms:modified>
</cp:coreProperties>
</file>