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AAEFF8E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915513">
        <w:rPr>
          <w:rFonts w:cstheme="minorHAnsi"/>
          <w:sz w:val="20"/>
          <w:szCs w:val="20"/>
        </w:rPr>
        <w:t>0</w:t>
      </w:r>
      <w:r w:rsidR="00D20991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20991">
        <w:rPr>
          <w:rFonts w:cstheme="minorHAnsi"/>
          <w:sz w:val="20"/>
          <w:szCs w:val="20"/>
        </w:rPr>
        <w:t>junio</w:t>
      </w:r>
      <w:r w:rsidR="00915513">
        <w:rPr>
          <w:rFonts w:cstheme="minorHAnsi"/>
          <w:sz w:val="20"/>
          <w:szCs w:val="20"/>
        </w:rPr>
        <w:t xml:space="preserve"> d</w:t>
      </w:r>
      <w:r w:rsidR="003D2576" w:rsidRPr="00031776">
        <w:rPr>
          <w:rFonts w:cstheme="minorHAnsi"/>
          <w:sz w:val="20"/>
          <w:szCs w:val="20"/>
        </w:rPr>
        <w:t>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915513" w:rsidRDefault="009612D6" w:rsidP="002972CD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3FDE5DE1" w14:textId="205F1DC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F67E39">
        <w:rPr>
          <w:rFonts w:cstheme="minorHAnsi"/>
          <w:b/>
          <w:sz w:val="26"/>
          <w:szCs w:val="26"/>
        </w:rPr>
        <w:t>1</w:t>
      </w:r>
      <w:r w:rsidR="002D3EE7">
        <w:rPr>
          <w:rFonts w:cstheme="minorHAnsi"/>
          <w:b/>
          <w:sz w:val="26"/>
          <w:szCs w:val="26"/>
        </w:rPr>
        <w:t>6</w:t>
      </w:r>
      <w:r w:rsidR="00915513">
        <w:rPr>
          <w:rFonts w:cstheme="minorHAnsi"/>
          <w:b/>
          <w:sz w:val="26"/>
          <w:szCs w:val="26"/>
        </w:rPr>
        <w:t>2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A6411A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</w:t>
      </w:r>
      <w:r w:rsidR="00C41633">
        <w:rPr>
          <w:rFonts w:cstheme="minorHAnsi"/>
          <w:b/>
          <w:sz w:val="26"/>
          <w:szCs w:val="26"/>
        </w:rPr>
        <w:t xml:space="preserve"> / REQ </w:t>
      </w:r>
      <w:r w:rsidR="002D3EE7">
        <w:rPr>
          <w:rFonts w:cstheme="minorHAnsi"/>
          <w:b/>
          <w:sz w:val="26"/>
          <w:szCs w:val="26"/>
        </w:rPr>
        <w:t>2</w:t>
      </w:r>
      <w:r w:rsidR="00915513">
        <w:rPr>
          <w:rFonts w:cstheme="minorHAnsi"/>
          <w:b/>
          <w:sz w:val="26"/>
          <w:szCs w:val="26"/>
        </w:rPr>
        <w:t>06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9F97D37" w14:textId="32DA7DB2" w:rsidR="00BC7255" w:rsidRDefault="00F67E39" w:rsidP="00915513">
      <w:pPr>
        <w:spacing w:after="0" w:line="240" w:lineRule="auto"/>
        <w:jc w:val="both"/>
        <w:rPr>
          <w:rFonts w:cstheme="minorHAnsi"/>
          <w:bCs/>
          <w:cap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Pr="00031776">
        <w:rPr>
          <w:rFonts w:cstheme="minorHAnsi"/>
          <w:b/>
          <w:sz w:val="20"/>
          <w:szCs w:val="20"/>
        </w:rPr>
        <w:t>:</w:t>
      </w:r>
      <w:r w:rsidRPr="00031776">
        <w:rPr>
          <w:rFonts w:cstheme="minorHAnsi"/>
          <w:bCs/>
          <w:sz w:val="20"/>
          <w:szCs w:val="20"/>
        </w:rPr>
        <w:t xml:space="preserve"> </w:t>
      </w:r>
      <w:r w:rsidR="00915513" w:rsidRPr="00915513">
        <w:rPr>
          <w:rFonts w:cstheme="minorHAnsi"/>
          <w:bCs/>
          <w:sz w:val="20"/>
          <w:szCs w:val="20"/>
        </w:rPr>
        <w:t>ELABORACIÓN DEL EXPEDIENTE Y GESTIÓN PARA LA</w:t>
      </w:r>
      <w:r w:rsidR="00915513">
        <w:rPr>
          <w:rFonts w:cstheme="minorHAnsi"/>
          <w:bCs/>
          <w:sz w:val="20"/>
          <w:szCs w:val="20"/>
        </w:rPr>
        <w:t xml:space="preserve"> </w:t>
      </w:r>
      <w:r w:rsidR="00915513" w:rsidRPr="00915513">
        <w:rPr>
          <w:rFonts w:cstheme="minorHAnsi"/>
          <w:bCs/>
          <w:sz w:val="20"/>
          <w:szCs w:val="20"/>
        </w:rPr>
        <w:t>OBTENCIÓN DEL CERTIFICADO DE INEXISTENCIA DE</w:t>
      </w:r>
      <w:r w:rsidR="00915513">
        <w:rPr>
          <w:rFonts w:cstheme="minorHAnsi"/>
          <w:bCs/>
          <w:sz w:val="20"/>
          <w:szCs w:val="20"/>
        </w:rPr>
        <w:t xml:space="preserve"> </w:t>
      </w:r>
      <w:r w:rsidR="00915513" w:rsidRPr="00915513">
        <w:rPr>
          <w:rFonts w:cstheme="minorHAnsi"/>
          <w:bCs/>
          <w:sz w:val="20"/>
          <w:szCs w:val="20"/>
        </w:rPr>
        <w:t>RESTOS ARQUEOLÓGICOS (CIRA) CORRESPONDIENTE A LA</w:t>
      </w:r>
      <w:r w:rsidR="00915513">
        <w:rPr>
          <w:rFonts w:cstheme="minorHAnsi"/>
          <w:bCs/>
          <w:sz w:val="20"/>
          <w:szCs w:val="20"/>
        </w:rPr>
        <w:t xml:space="preserve"> </w:t>
      </w:r>
      <w:r w:rsidR="00915513" w:rsidRPr="00915513">
        <w:rPr>
          <w:rFonts w:cstheme="minorHAnsi"/>
          <w:bCs/>
          <w:sz w:val="20"/>
          <w:szCs w:val="20"/>
        </w:rPr>
        <w:t>VARIANTE DEL TRAZO DE LA LÍNEA DE TRANSMISIÓN</w:t>
      </w:r>
      <w:r w:rsidR="00915513">
        <w:rPr>
          <w:rFonts w:cstheme="minorHAnsi"/>
          <w:bCs/>
          <w:sz w:val="20"/>
          <w:szCs w:val="20"/>
        </w:rPr>
        <w:t xml:space="preserve"> </w:t>
      </w:r>
      <w:r w:rsidR="00915513" w:rsidRPr="00915513">
        <w:rPr>
          <w:rFonts w:cstheme="minorHAnsi"/>
          <w:bCs/>
          <w:sz w:val="20"/>
          <w:szCs w:val="20"/>
        </w:rPr>
        <w:t>SAJENA – TORATA</w:t>
      </w:r>
    </w:p>
    <w:p w14:paraId="7E1D0A18" w14:textId="77777777" w:rsidR="00BC7255" w:rsidRPr="00915513" w:rsidRDefault="00BC7255" w:rsidP="00BC7255">
      <w:pPr>
        <w:spacing w:after="0" w:line="240" w:lineRule="auto"/>
        <w:jc w:val="both"/>
        <w:rPr>
          <w:rFonts w:cstheme="minorHAnsi"/>
          <w:bCs/>
          <w:caps/>
          <w:sz w:val="12"/>
          <w:szCs w:val="12"/>
        </w:rPr>
      </w:pPr>
    </w:p>
    <w:p w14:paraId="043C329B" w14:textId="40ECDD7B" w:rsidR="00F16426" w:rsidRPr="00031776" w:rsidRDefault="00EE1069" w:rsidP="00BC7255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9911C2" w14:paraId="0E644DA3" w14:textId="77777777" w:rsidTr="00D710B9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F67E39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B98CF2F" w:rsidR="001E6564" w:rsidRPr="009911C2" w:rsidRDefault="00915513" w:rsidP="002D3EE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15513">
              <w:rPr>
                <w:rFonts w:cstheme="minorHAnsi"/>
                <w:sz w:val="20"/>
                <w:szCs w:val="20"/>
              </w:rPr>
              <w:t>El servicio se presta en el área correspondiente a la variante del trazo de la L.T. Sajena – Torata, ubicada en el Centro Poblado Yacango, distrito de Torata, provincia de Mariscal Nieto, departamento de Moquegua</w:t>
            </w:r>
          </w:p>
        </w:tc>
      </w:tr>
    </w:tbl>
    <w:p w14:paraId="39032647" w14:textId="0E5A4A2D" w:rsidR="00FD5280" w:rsidRPr="009911C2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3E76539" w:rsidR="00DF07F5" w:rsidRPr="00031776" w:rsidRDefault="00BC7255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480CDC0" w:rsidR="00DF07F5" w:rsidRPr="00031776" w:rsidRDefault="0061299B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6071569" w:rsidR="00751048" w:rsidRPr="009911C2" w:rsidRDefault="00915513" w:rsidP="009911C2">
            <w:pPr>
              <w:jc w:val="both"/>
              <w:rPr>
                <w:rFonts w:cstheme="minorHAnsi"/>
                <w:bCs/>
                <w:caps/>
                <w:sz w:val="20"/>
                <w:szCs w:val="20"/>
              </w:rPr>
            </w:pPr>
            <w:r w:rsidRPr="00915513">
              <w:rPr>
                <w:rFonts w:cstheme="minorHAnsi"/>
                <w:bCs/>
                <w:sz w:val="20"/>
                <w:szCs w:val="20"/>
              </w:rPr>
              <w:t>ELABORACIÓN DEL EXPEDIENTE Y GESTIÓN PARA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15513">
              <w:rPr>
                <w:rFonts w:cstheme="minorHAnsi"/>
                <w:bCs/>
                <w:sz w:val="20"/>
                <w:szCs w:val="20"/>
              </w:rPr>
              <w:t>OBTENCIÓN DEL CERTIFICADO DE INEXISTENCIA DE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15513">
              <w:rPr>
                <w:rFonts w:cstheme="minorHAnsi"/>
                <w:bCs/>
                <w:sz w:val="20"/>
                <w:szCs w:val="20"/>
              </w:rPr>
              <w:t>RESTOS ARQUEOLÓGICOS (CIRA) CORRESPONDIENTE A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15513">
              <w:rPr>
                <w:rFonts w:cstheme="minorHAnsi"/>
                <w:bCs/>
                <w:sz w:val="20"/>
                <w:szCs w:val="20"/>
              </w:rPr>
              <w:t>VARIANTE DEL TRAZO DE LA LÍNEA DE TRANSMISIÓN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915513">
              <w:rPr>
                <w:rFonts w:cstheme="minorHAnsi"/>
                <w:bCs/>
                <w:sz w:val="20"/>
                <w:szCs w:val="20"/>
              </w:rPr>
              <w:t>SAJENA – TORATA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F67E39" w14:paraId="56AA5EB1" w14:textId="77777777" w:rsidTr="00214BC3">
        <w:tc>
          <w:tcPr>
            <w:tcW w:w="2127" w:type="dxa"/>
          </w:tcPr>
          <w:p w14:paraId="7699314C" w14:textId="598BEBFC" w:rsidR="0017628E" w:rsidRPr="00F67E39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F67E39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1E6F178" w:rsidR="00B2631B" w:rsidRPr="00F67E39" w:rsidRDefault="00915513" w:rsidP="002D3EE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15513">
              <w:rPr>
                <w:rFonts w:cstheme="minorHAnsi"/>
                <w:sz w:val="20"/>
                <w:szCs w:val="20"/>
              </w:rPr>
              <w:t xml:space="preserve">Los servicios se prestarán en el plazo máximo de cuarenta (40) días calendario, computados a partir del día siguiente de la suscripción de acta de inicio de servicio, previa entrega de la información establecida dentro de los términos de referencia 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8C40D0">
              <w:rPr>
                <w:rFonts w:cstheme="minorHAnsi"/>
                <w:b/>
                <w:bCs/>
                <w:sz w:val="20"/>
                <w:szCs w:val="20"/>
              </w:rPr>
              <w:t>V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er punto 0</w:t>
            </w:r>
            <w:r>
              <w:rPr>
                <w:rFonts w:cstheme="minorHAnsi"/>
                <w:b/>
                <w:bCs/>
                <w:sz w:val="20"/>
                <w:szCs w:val="20"/>
              </w:rPr>
              <w:t>7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 xml:space="preserve"> del </w:t>
            </w:r>
            <w:r w:rsidR="008C40D0">
              <w:rPr>
                <w:rFonts w:cstheme="minorHAnsi"/>
                <w:b/>
                <w:bCs/>
                <w:sz w:val="20"/>
                <w:szCs w:val="20"/>
              </w:rPr>
              <w:t>TDR</w:t>
            </w:r>
            <w:r w:rsidR="008C40D0" w:rsidRPr="008C40D0">
              <w:rPr>
                <w:rFonts w:cstheme="minorHAnsi"/>
                <w:b/>
                <w:bCs/>
                <w:sz w:val="20"/>
                <w:szCs w:val="20"/>
              </w:rPr>
              <w:t>)</w:t>
            </w:r>
          </w:p>
        </w:tc>
      </w:tr>
      <w:tr w:rsidR="00F10E07" w:rsidRPr="00F67E39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F67E39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67E39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817B803" w:rsidR="003E410A" w:rsidRPr="00F67E39" w:rsidRDefault="00BC7255" w:rsidP="00AD4F6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7255">
              <w:rPr>
                <w:sz w:val="20"/>
                <w:szCs w:val="20"/>
              </w:rPr>
              <w:t>El pago se realizará al término del servicio</w:t>
            </w:r>
            <w:r>
              <w:rPr>
                <w:sz w:val="20"/>
                <w:szCs w:val="20"/>
              </w:rPr>
              <w:t xml:space="preserve">, previa conformidad </w:t>
            </w:r>
            <w:r w:rsidR="008E6370">
              <w:rPr>
                <w:sz w:val="20"/>
                <w:szCs w:val="20"/>
              </w:rPr>
              <w:t>al área usuaria</w:t>
            </w:r>
            <w:r w:rsidR="008C40D0">
              <w:rPr>
                <w:sz w:val="20"/>
                <w:szCs w:val="20"/>
              </w:rPr>
              <w:t xml:space="preserve">. 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(Ver punto </w:t>
            </w:r>
            <w:r w:rsidR="0056353E">
              <w:rPr>
                <w:b/>
                <w:bCs/>
                <w:sz w:val="20"/>
                <w:szCs w:val="20"/>
              </w:rPr>
              <w:t>0</w:t>
            </w:r>
            <w:r w:rsidR="00915513">
              <w:rPr>
                <w:b/>
                <w:bCs/>
                <w:sz w:val="20"/>
                <w:szCs w:val="20"/>
              </w:rPr>
              <w:t>9</w:t>
            </w:r>
            <w:r w:rsidR="008C40D0" w:rsidRPr="008C40D0">
              <w:rPr>
                <w:b/>
                <w:bCs/>
                <w:sz w:val="20"/>
                <w:szCs w:val="20"/>
              </w:rPr>
              <w:t xml:space="preserve"> del TDR)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0ADA42DB" w14:textId="6CB62842" w:rsidR="00025290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5027033" w14:textId="1DDCEBE1" w:rsidR="00025290" w:rsidRDefault="00915513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4D5AC4E5">
                <wp:simplePos x="0" y="0"/>
                <wp:positionH relativeFrom="column">
                  <wp:posOffset>3881120</wp:posOffset>
                </wp:positionH>
                <wp:positionV relativeFrom="paragraph">
                  <wp:posOffset>27940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305.6pt;margin-top:2.2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K97KO7fAAAACAEAAA8AAABkcnMvZG93&#10;bnJldi54bWxMj0FLw0AUhO+C/2F5gje7SYi1ptmUEiiC6KG1F28v2dckNPs2Zrdt9Ne7etHjMMPM&#10;N/lqMr040+g6ywriWQSCuLa640bB/m1ztwDhPLLG3jIp+CQHq+L6KsdM2wtv6bzzjQgl7DJU0Ho/&#10;ZFK6uiWDbmYH4uAd7GjQBzk2Uo94CeWml0kUzaXBjsNCiwOVLdXH3ckoeC43r7itErP46sunl8N6&#10;+Ni/3yt1ezOtlyA8Tf4vDD/4AR2KwFTZE2snegXzOE5CVEGaggj+46+uFDxEKcgil/8PFN8A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r3so7t8AAAAI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3B8CD69" w14:textId="6DD53281" w:rsidR="00025290" w:rsidRPr="00031776" w:rsidRDefault="0002529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sectPr w:rsidR="00025290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AD7A0" w14:textId="77777777" w:rsidR="005F3FA0" w:rsidRDefault="005F3FA0" w:rsidP="000F3E55">
      <w:pPr>
        <w:spacing w:after="0" w:line="240" w:lineRule="auto"/>
      </w:pPr>
      <w:r>
        <w:separator/>
      </w:r>
    </w:p>
  </w:endnote>
  <w:endnote w:type="continuationSeparator" w:id="0">
    <w:p w14:paraId="2014C59A" w14:textId="77777777" w:rsidR="005F3FA0" w:rsidRDefault="005F3FA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3FAD7" w14:textId="77777777" w:rsidR="005F3FA0" w:rsidRDefault="005F3FA0" w:rsidP="000F3E55">
      <w:pPr>
        <w:spacing w:after="0" w:line="240" w:lineRule="auto"/>
      </w:pPr>
      <w:r>
        <w:separator/>
      </w:r>
    </w:p>
  </w:footnote>
  <w:footnote w:type="continuationSeparator" w:id="0">
    <w:p w14:paraId="415A5180" w14:textId="77777777" w:rsidR="005F3FA0" w:rsidRDefault="005F3FA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902E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41A0B"/>
    <w:multiLevelType w:val="hybridMultilevel"/>
    <w:tmpl w:val="5B9AAA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E4E25E">
      <w:numFmt w:val="bullet"/>
      <w:lvlText w:val=""/>
      <w:lvlJc w:val="left"/>
      <w:pPr>
        <w:ind w:left="1440" w:hanging="360"/>
      </w:pPr>
      <w:rPr>
        <w:rFonts w:ascii="MS Mincho" w:eastAsia="MS Mincho" w:hAnsi="MS Mincho" w:cstheme="minorHAnsi" w:hint="eastAsia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F75B28"/>
    <w:multiLevelType w:val="hybridMultilevel"/>
    <w:tmpl w:val="BE0673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D54106"/>
    <w:multiLevelType w:val="hybridMultilevel"/>
    <w:tmpl w:val="793676D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10"/>
  </w:num>
  <w:num w:numId="2" w16cid:durableId="1949463124">
    <w:abstractNumId w:val="7"/>
  </w:num>
  <w:num w:numId="3" w16cid:durableId="420610712">
    <w:abstractNumId w:val="14"/>
  </w:num>
  <w:num w:numId="4" w16cid:durableId="826093780">
    <w:abstractNumId w:val="6"/>
  </w:num>
  <w:num w:numId="5" w16cid:durableId="889421760">
    <w:abstractNumId w:val="12"/>
  </w:num>
  <w:num w:numId="6" w16cid:durableId="104889682">
    <w:abstractNumId w:val="8"/>
  </w:num>
  <w:num w:numId="7" w16cid:durableId="480391518">
    <w:abstractNumId w:val="4"/>
  </w:num>
  <w:num w:numId="8" w16cid:durableId="1013798061">
    <w:abstractNumId w:val="2"/>
  </w:num>
  <w:num w:numId="9" w16cid:durableId="791285391">
    <w:abstractNumId w:val="3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5"/>
  </w:num>
  <w:num w:numId="13" w16cid:durableId="857234766">
    <w:abstractNumId w:val="13"/>
  </w:num>
  <w:num w:numId="14" w16cid:durableId="2070155120">
    <w:abstractNumId w:val="1"/>
  </w:num>
  <w:num w:numId="15" w16cid:durableId="1358504699">
    <w:abstractNumId w:val="11"/>
  </w:num>
  <w:num w:numId="16" w16cid:durableId="7976043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41D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5290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6C03"/>
    <w:rsid w:val="00077930"/>
    <w:rsid w:val="00080235"/>
    <w:rsid w:val="00080326"/>
    <w:rsid w:val="00080B17"/>
    <w:rsid w:val="00080CAA"/>
    <w:rsid w:val="00080F3E"/>
    <w:rsid w:val="00081139"/>
    <w:rsid w:val="0008118C"/>
    <w:rsid w:val="0008522B"/>
    <w:rsid w:val="000867FC"/>
    <w:rsid w:val="00087598"/>
    <w:rsid w:val="00094A7D"/>
    <w:rsid w:val="000A16A0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248C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493C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46D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059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3363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5382"/>
    <w:rsid w:val="002263FA"/>
    <w:rsid w:val="0022695D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3EE7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914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908"/>
    <w:rsid w:val="002F7A78"/>
    <w:rsid w:val="002F7E90"/>
    <w:rsid w:val="002F7EDF"/>
    <w:rsid w:val="003025FD"/>
    <w:rsid w:val="00302F30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42A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564F0"/>
    <w:rsid w:val="00460367"/>
    <w:rsid w:val="004611DC"/>
    <w:rsid w:val="00462875"/>
    <w:rsid w:val="00462DE7"/>
    <w:rsid w:val="00462F92"/>
    <w:rsid w:val="004640FA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8A1"/>
    <w:rsid w:val="004C4F56"/>
    <w:rsid w:val="004C5E7B"/>
    <w:rsid w:val="004D0927"/>
    <w:rsid w:val="004D09C8"/>
    <w:rsid w:val="004D3EA7"/>
    <w:rsid w:val="004D468E"/>
    <w:rsid w:val="004D494E"/>
    <w:rsid w:val="004D649E"/>
    <w:rsid w:val="004E1720"/>
    <w:rsid w:val="004E2AAA"/>
    <w:rsid w:val="004E2B4C"/>
    <w:rsid w:val="004E45BB"/>
    <w:rsid w:val="004E4A01"/>
    <w:rsid w:val="004E4FCC"/>
    <w:rsid w:val="004E7670"/>
    <w:rsid w:val="004F1A12"/>
    <w:rsid w:val="004F2D31"/>
    <w:rsid w:val="004F3C1F"/>
    <w:rsid w:val="004F41C6"/>
    <w:rsid w:val="004F44A1"/>
    <w:rsid w:val="004F48CB"/>
    <w:rsid w:val="004F6234"/>
    <w:rsid w:val="004F670F"/>
    <w:rsid w:val="00501C5D"/>
    <w:rsid w:val="00503442"/>
    <w:rsid w:val="00503DB5"/>
    <w:rsid w:val="00503FC1"/>
    <w:rsid w:val="005041F5"/>
    <w:rsid w:val="005070A6"/>
    <w:rsid w:val="0050741E"/>
    <w:rsid w:val="00512EE7"/>
    <w:rsid w:val="0051464D"/>
    <w:rsid w:val="00514FC5"/>
    <w:rsid w:val="00516972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4B45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550"/>
    <w:rsid w:val="00555BD9"/>
    <w:rsid w:val="0055645F"/>
    <w:rsid w:val="00557AE3"/>
    <w:rsid w:val="00560366"/>
    <w:rsid w:val="00560369"/>
    <w:rsid w:val="0056088F"/>
    <w:rsid w:val="00560B80"/>
    <w:rsid w:val="00562A5A"/>
    <w:rsid w:val="0056353E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D41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2FC4"/>
    <w:rsid w:val="005B376A"/>
    <w:rsid w:val="005B4FD2"/>
    <w:rsid w:val="005B5FE6"/>
    <w:rsid w:val="005B6C35"/>
    <w:rsid w:val="005C01EC"/>
    <w:rsid w:val="005C2433"/>
    <w:rsid w:val="005C30B1"/>
    <w:rsid w:val="005C3B5D"/>
    <w:rsid w:val="005C721E"/>
    <w:rsid w:val="005C7553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3FA0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299B"/>
    <w:rsid w:val="0061431F"/>
    <w:rsid w:val="00614913"/>
    <w:rsid w:val="00614E1C"/>
    <w:rsid w:val="00616BAB"/>
    <w:rsid w:val="006206DF"/>
    <w:rsid w:val="00622430"/>
    <w:rsid w:val="00622A06"/>
    <w:rsid w:val="00624D78"/>
    <w:rsid w:val="0062576E"/>
    <w:rsid w:val="00632169"/>
    <w:rsid w:val="00632C02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199D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266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4EDD"/>
    <w:rsid w:val="006A57C8"/>
    <w:rsid w:val="006B0764"/>
    <w:rsid w:val="006B1B98"/>
    <w:rsid w:val="006B1B9B"/>
    <w:rsid w:val="006B1C7F"/>
    <w:rsid w:val="006B2349"/>
    <w:rsid w:val="006B25D6"/>
    <w:rsid w:val="006B56C3"/>
    <w:rsid w:val="006B607C"/>
    <w:rsid w:val="006B6BBE"/>
    <w:rsid w:val="006B7520"/>
    <w:rsid w:val="006C0E57"/>
    <w:rsid w:val="006C391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761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461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E89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563"/>
    <w:rsid w:val="007D3D9C"/>
    <w:rsid w:val="007D525C"/>
    <w:rsid w:val="007D52B2"/>
    <w:rsid w:val="007D79FB"/>
    <w:rsid w:val="007D7D96"/>
    <w:rsid w:val="007E049A"/>
    <w:rsid w:val="007E0CF6"/>
    <w:rsid w:val="007E4D23"/>
    <w:rsid w:val="007E5349"/>
    <w:rsid w:val="007E59FA"/>
    <w:rsid w:val="007E5DE9"/>
    <w:rsid w:val="007E71B1"/>
    <w:rsid w:val="007F00F6"/>
    <w:rsid w:val="007F1815"/>
    <w:rsid w:val="007F4BC2"/>
    <w:rsid w:val="007F51DA"/>
    <w:rsid w:val="007F5B77"/>
    <w:rsid w:val="007F72E8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8A6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3C1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26B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40D0"/>
    <w:rsid w:val="008C5547"/>
    <w:rsid w:val="008C59A3"/>
    <w:rsid w:val="008D0831"/>
    <w:rsid w:val="008D0A72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370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551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3937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728"/>
    <w:rsid w:val="00973AB7"/>
    <w:rsid w:val="00974AAC"/>
    <w:rsid w:val="00976CAA"/>
    <w:rsid w:val="009770C1"/>
    <w:rsid w:val="00977502"/>
    <w:rsid w:val="00977719"/>
    <w:rsid w:val="009816E9"/>
    <w:rsid w:val="00981D9A"/>
    <w:rsid w:val="00983F97"/>
    <w:rsid w:val="00985E38"/>
    <w:rsid w:val="00987148"/>
    <w:rsid w:val="009908F4"/>
    <w:rsid w:val="009911C2"/>
    <w:rsid w:val="00992DC3"/>
    <w:rsid w:val="00996F80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3CD"/>
    <w:rsid w:val="009E2C4F"/>
    <w:rsid w:val="009E2E66"/>
    <w:rsid w:val="009E32F1"/>
    <w:rsid w:val="009E525F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099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11A"/>
    <w:rsid w:val="00A64B42"/>
    <w:rsid w:val="00A64BBC"/>
    <w:rsid w:val="00A66E44"/>
    <w:rsid w:val="00A676CC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A98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61D"/>
    <w:rsid w:val="00AC741D"/>
    <w:rsid w:val="00AD074E"/>
    <w:rsid w:val="00AD2DB2"/>
    <w:rsid w:val="00AD4F66"/>
    <w:rsid w:val="00AD6DA3"/>
    <w:rsid w:val="00AD7292"/>
    <w:rsid w:val="00AE0657"/>
    <w:rsid w:val="00AE079B"/>
    <w:rsid w:val="00AE0F94"/>
    <w:rsid w:val="00AE3772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0516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508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1192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46FF"/>
    <w:rsid w:val="00B95270"/>
    <w:rsid w:val="00B959BE"/>
    <w:rsid w:val="00B96B50"/>
    <w:rsid w:val="00BA04B9"/>
    <w:rsid w:val="00BA1003"/>
    <w:rsid w:val="00BA1CEE"/>
    <w:rsid w:val="00BA23A2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C7255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00F4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1633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2398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45AC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685E"/>
    <w:rsid w:val="00CA75F1"/>
    <w:rsid w:val="00CA75F8"/>
    <w:rsid w:val="00CA76CD"/>
    <w:rsid w:val="00CA7847"/>
    <w:rsid w:val="00CB0AEC"/>
    <w:rsid w:val="00CB213A"/>
    <w:rsid w:val="00CB2BCC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991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10B9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4C8E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005F"/>
    <w:rsid w:val="00E0125C"/>
    <w:rsid w:val="00E017B4"/>
    <w:rsid w:val="00E04E6E"/>
    <w:rsid w:val="00E05C0F"/>
    <w:rsid w:val="00E063D9"/>
    <w:rsid w:val="00E07DDF"/>
    <w:rsid w:val="00E07F73"/>
    <w:rsid w:val="00E100F3"/>
    <w:rsid w:val="00E10131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AEB"/>
    <w:rsid w:val="00E86CF7"/>
    <w:rsid w:val="00E87346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6FC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595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640F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57F2F"/>
    <w:rsid w:val="00F6189B"/>
    <w:rsid w:val="00F64D99"/>
    <w:rsid w:val="00F65F4F"/>
    <w:rsid w:val="00F660AF"/>
    <w:rsid w:val="00F66721"/>
    <w:rsid w:val="00F669F4"/>
    <w:rsid w:val="00F67E39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441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2026-05-04T17:17:00Z</dcterms:created>
  <dcterms:modified xsi:type="dcterms:W3CDTF">2026-06-02T16:41:00Z</dcterms:modified>
</cp:coreProperties>
</file>