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8166"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54"/>
        <w:gridCol w:w="1265"/>
        <w:gridCol w:w="1101"/>
        <w:gridCol w:w="1178"/>
        <w:gridCol w:w="1168"/>
      </w:tblGrid>
      <w:tr w:rsidR="007D0067" w:rsidRPr="00E90A5B" w14:paraId="34A0973D" w14:textId="77777777" w:rsidTr="007D0067">
        <w:trPr>
          <w:trHeight w:val="300"/>
          <w:jc w:val="center"/>
        </w:trPr>
        <w:tc>
          <w:tcPr>
            <w:tcW w:w="345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7D0067" w:rsidRPr="00E90A5B" w:rsidRDefault="007D0067"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265" w:type="dxa"/>
            <w:tcBorders>
              <w:top w:val="single" w:sz="6" w:space="0" w:color="auto"/>
              <w:left w:val="single" w:sz="6" w:space="0" w:color="auto"/>
              <w:bottom w:val="single" w:sz="6" w:space="0" w:color="auto"/>
              <w:right w:val="single" w:sz="6" w:space="0" w:color="auto"/>
            </w:tcBorders>
            <w:shd w:val="clear" w:color="auto" w:fill="D9D9D9"/>
          </w:tcPr>
          <w:p w14:paraId="10AAAA6A" w14:textId="6194CB08" w:rsidR="007D0067" w:rsidRPr="00E90A5B" w:rsidRDefault="007D0067"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tc>
        <w:tc>
          <w:tcPr>
            <w:tcW w:w="1101" w:type="dxa"/>
            <w:tcBorders>
              <w:top w:val="single" w:sz="6" w:space="0" w:color="auto"/>
              <w:left w:val="single" w:sz="6" w:space="0" w:color="auto"/>
              <w:bottom w:val="single" w:sz="6" w:space="0" w:color="auto"/>
              <w:right w:val="single" w:sz="6" w:space="0" w:color="auto"/>
            </w:tcBorders>
            <w:shd w:val="clear" w:color="auto" w:fill="D9D9D9"/>
          </w:tcPr>
          <w:p w14:paraId="64FEC30F" w14:textId="6083EBE1" w:rsidR="007D0067" w:rsidRDefault="007D0067" w:rsidP="00676BB0">
            <w:pPr>
              <w:widowControl w:val="0"/>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 xml:space="preserve"> UNIDAD DE MEDIDA</w:t>
            </w:r>
          </w:p>
        </w:tc>
        <w:tc>
          <w:tcPr>
            <w:tcW w:w="1178" w:type="dxa"/>
            <w:tcBorders>
              <w:top w:val="single" w:sz="6" w:space="0" w:color="auto"/>
              <w:left w:val="single" w:sz="6" w:space="0" w:color="auto"/>
              <w:bottom w:val="single" w:sz="6" w:space="0" w:color="auto"/>
              <w:right w:val="single" w:sz="6" w:space="0" w:color="auto"/>
            </w:tcBorders>
            <w:shd w:val="clear" w:color="auto" w:fill="D9D9D9"/>
          </w:tcPr>
          <w:p w14:paraId="1AD08B68" w14:textId="5842E7C0" w:rsidR="007D0067" w:rsidRPr="00E90A5B" w:rsidRDefault="007D0067"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UNITARIO</w:t>
            </w:r>
          </w:p>
        </w:tc>
        <w:tc>
          <w:tcPr>
            <w:tcW w:w="1168" w:type="dxa"/>
            <w:tcBorders>
              <w:top w:val="single" w:sz="6" w:space="0" w:color="auto"/>
              <w:left w:val="single" w:sz="6" w:space="0" w:color="auto"/>
              <w:bottom w:val="single" w:sz="6" w:space="0" w:color="auto"/>
              <w:right w:val="single" w:sz="6" w:space="0" w:color="auto"/>
            </w:tcBorders>
            <w:shd w:val="clear" w:color="auto" w:fill="D9D9D9"/>
          </w:tcPr>
          <w:p w14:paraId="5CA3D716" w14:textId="4000C464" w:rsidR="007D0067" w:rsidRPr="00E90A5B" w:rsidRDefault="007D0067"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SUB- TOTAL</w:t>
            </w:r>
          </w:p>
        </w:tc>
      </w:tr>
      <w:tr w:rsidR="007D0067" w:rsidRPr="00E90A5B" w14:paraId="0FB96240" w14:textId="77777777" w:rsidTr="007D0067">
        <w:trPr>
          <w:trHeight w:val="300"/>
          <w:jc w:val="center"/>
        </w:trPr>
        <w:tc>
          <w:tcPr>
            <w:tcW w:w="3454" w:type="dxa"/>
            <w:tcBorders>
              <w:top w:val="single" w:sz="6" w:space="0" w:color="auto"/>
              <w:left w:val="single" w:sz="6" w:space="0" w:color="auto"/>
              <w:bottom w:val="single" w:sz="6" w:space="0" w:color="auto"/>
              <w:right w:val="single" w:sz="6" w:space="0" w:color="auto"/>
            </w:tcBorders>
            <w:vAlign w:val="center"/>
            <w:hideMark/>
          </w:tcPr>
          <w:p w14:paraId="0FD6D601" w14:textId="42314ECD" w:rsidR="007D0067" w:rsidRPr="00A32F61" w:rsidRDefault="007D0067" w:rsidP="006239D4">
            <w:pPr>
              <w:tabs>
                <w:tab w:val="right" w:pos="8931"/>
              </w:tabs>
              <w:jc w:val="both"/>
              <w:rPr>
                <w:rFonts w:ascii="Arial Narrow" w:hAnsi="Arial Narrow"/>
              </w:rPr>
            </w:pPr>
            <w:r w:rsidRPr="00D6221D">
              <w:rPr>
                <w:rFonts w:ascii="Arial" w:eastAsia="Times New Roman" w:hAnsi="Arial" w:cs="Arial"/>
                <w:b/>
                <w:bCs/>
                <w:color w:val="000000" w:themeColor="text1"/>
                <w:sz w:val="18"/>
                <w:lang w:eastAsia="en-US"/>
              </w:rPr>
              <w:t>Componente A:</w:t>
            </w:r>
            <w:r w:rsidRPr="00D6221D">
              <w:rPr>
                <w:rFonts w:ascii="Arial" w:eastAsia="Times New Roman" w:hAnsi="Arial" w:cs="Arial"/>
                <w:color w:val="000000" w:themeColor="text1"/>
                <w:sz w:val="18"/>
                <w:lang w:eastAsia="en-US"/>
              </w:rPr>
              <w:t xml:space="preserve"> Provisión y administración de infraestructura tecnológica en nube (Suscripción por 10 meses de vigencia bajo modelo variable).</w:t>
            </w:r>
          </w:p>
        </w:tc>
        <w:tc>
          <w:tcPr>
            <w:tcW w:w="1265" w:type="dxa"/>
            <w:tcBorders>
              <w:top w:val="single" w:sz="6" w:space="0" w:color="auto"/>
              <w:left w:val="single" w:sz="6" w:space="0" w:color="auto"/>
              <w:bottom w:val="single" w:sz="6" w:space="0" w:color="auto"/>
              <w:right w:val="single" w:sz="6" w:space="0" w:color="auto"/>
            </w:tcBorders>
          </w:tcPr>
          <w:p w14:paraId="1478D6BA" w14:textId="536E1C08" w:rsidR="007D0067" w:rsidRPr="00E90A5B" w:rsidRDefault="007D0067"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1 </w:t>
            </w:r>
          </w:p>
        </w:tc>
        <w:tc>
          <w:tcPr>
            <w:tcW w:w="1101" w:type="dxa"/>
            <w:tcBorders>
              <w:top w:val="single" w:sz="6" w:space="0" w:color="auto"/>
              <w:left w:val="single" w:sz="6" w:space="0" w:color="auto"/>
              <w:bottom w:val="single" w:sz="6" w:space="0" w:color="auto"/>
              <w:right w:val="single" w:sz="6" w:space="0" w:color="auto"/>
            </w:tcBorders>
          </w:tcPr>
          <w:p w14:paraId="097D5FF2" w14:textId="76F184F3" w:rsidR="007D0067" w:rsidRPr="00E90A5B" w:rsidRDefault="007D0067"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SERVICIO</w:t>
            </w:r>
          </w:p>
        </w:tc>
        <w:tc>
          <w:tcPr>
            <w:tcW w:w="1178" w:type="dxa"/>
            <w:tcBorders>
              <w:top w:val="single" w:sz="6" w:space="0" w:color="auto"/>
              <w:left w:val="single" w:sz="6" w:space="0" w:color="auto"/>
              <w:bottom w:val="single" w:sz="6" w:space="0" w:color="auto"/>
              <w:right w:val="single" w:sz="6" w:space="0" w:color="auto"/>
            </w:tcBorders>
          </w:tcPr>
          <w:p w14:paraId="0D7EC2E3" w14:textId="63ECAB88" w:rsidR="007D0067" w:rsidRPr="00E90A5B" w:rsidRDefault="007D0067" w:rsidP="00494EB4">
            <w:pPr>
              <w:widowControl w:val="0"/>
              <w:jc w:val="both"/>
              <w:rPr>
                <w:rFonts w:ascii="Arial" w:eastAsia="Times New Roman" w:hAnsi="Arial" w:cs="Arial"/>
                <w:b/>
                <w:bCs/>
                <w:color w:val="000000" w:themeColor="text1"/>
                <w:sz w:val="18"/>
                <w:lang w:eastAsia="en-US"/>
              </w:rPr>
            </w:pPr>
          </w:p>
        </w:tc>
        <w:tc>
          <w:tcPr>
            <w:tcW w:w="1168" w:type="dxa"/>
            <w:tcBorders>
              <w:top w:val="single" w:sz="6" w:space="0" w:color="auto"/>
              <w:left w:val="single" w:sz="6" w:space="0" w:color="auto"/>
              <w:bottom w:val="single" w:sz="6" w:space="0" w:color="auto"/>
              <w:right w:val="single" w:sz="6" w:space="0" w:color="auto"/>
            </w:tcBorders>
          </w:tcPr>
          <w:p w14:paraId="33AED133" w14:textId="77777777" w:rsidR="007D0067" w:rsidRPr="00E90A5B" w:rsidRDefault="007D0067" w:rsidP="00494EB4">
            <w:pPr>
              <w:widowControl w:val="0"/>
              <w:jc w:val="both"/>
              <w:rPr>
                <w:rFonts w:ascii="Arial" w:eastAsia="Times New Roman" w:hAnsi="Arial" w:cs="Arial"/>
                <w:b/>
                <w:bCs/>
                <w:color w:val="000000" w:themeColor="text1"/>
                <w:sz w:val="18"/>
                <w:lang w:eastAsia="en-US"/>
              </w:rPr>
            </w:pPr>
          </w:p>
        </w:tc>
      </w:tr>
      <w:tr w:rsidR="007D0067" w:rsidRPr="00E90A5B" w14:paraId="7110BA4E" w14:textId="77777777" w:rsidTr="007D0067">
        <w:trPr>
          <w:trHeight w:val="300"/>
          <w:jc w:val="center"/>
        </w:trPr>
        <w:tc>
          <w:tcPr>
            <w:tcW w:w="3454" w:type="dxa"/>
            <w:tcBorders>
              <w:top w:val="single" w:sz="6" w:space="0" w:color="auto"/>
              <w:left w:val="single" w:sz="6" w:space="0" w:color="auto"/>
              <w:bottom w:val="single" w:sz="6" w:space="0" w:color="auto"/>
              <w:right w:val="single" w:sz="6" w:space="0" w:color="auto"/>
            </w:tcBorders>
            <w:vAlign w:val="center"/>
          </w:tcPr>
          <w:p w14:paraId="7E276CC2" w14:textId="44FF0F70" w:rsidR="007D0067" w:rsidRPr="00D6221D" w:rsidRDefault="007D0067" w:rsidP="006239D4">
            <w:pPr>
              <w:tabs>
                <w:tab w:val="right" w:pos="8931"/>
              </w:tabs>
              <w:jc w:val="both"/>
              <w:rPr>
                <w:rFonts w:ascii="Arial" w:eastAsia="Times New Roman" w:hAnsi="Arial" w:cs="Arial"/>
                <w:b/>
                <w:bCs/>
                <w:color w:val="000000" w:themeColor="text1"/>
                <w:sz w:val="18"/>
                <w:lang w:eastAsia="en-US"/>
              </w:rPr>
            </w:pPr>
            <w:r w:rsidRPr="005D4B2A">
              <w:rPr>
                <w:rFonts w:ascii="Arial" w:eastAsia="Times New Roman" w:hAnsi="Arial" w:cs="Arial"/>
                <w:b/>
                <w:bCs/>
                <w:color w:val="000000" w:themeColor="text1"/>
                <w:sz w:val="18"/>
                <w:lang w:eastAsia="en-US"/>
              </w:rPr>
              <w:t xml:space="preserve">Componente B: </w:t>
            </w:r>
            <w:r w:rsidRPr="005D4B2A">
              <w:rPr>
                <w:rFonts w:ascii="Arial" w:eastAsia="Times New Roman" w:hAnsi="Arial" w:cs="Arial"/>
                <w:color w:val="000000" w:themeColor="text1"/>
                <w:sz w:val="18"/>
                <w:lang w:eastAsia="en-US"/>
              </w:rPr>
              <w:t xml:space="preserve">Bolsa de sesenta (60) horas de asesoría técnica especializada </w:t>
            </w:r>
            <w:r w:rsidRPr="005D4B2A">
              <w:rPr>
                <w:rFonts w:ascii="Arial" w:eastAsia="Times New Roman" w:hAnsi="Arial" w:cs="Arial"/>
                <w:i/>
                <w:iCs/>
                <w:color w:val="000000" w:themeColor="text1"/>
                <w:sz w:val="18"/>
                <w:lang w:eastAsia="en-US"/>
              </w:rPr>
              <w:t>(Precio unitario por hora de asesoría: S/ [Insertar Precio Unitario])</w:t>
            </w:r>
            <w:r w:rsidRPr="005D4B2A">
              <w:rPr>
                <w:rFonts w:ascii="Arial" w:eastAsia="Times New Roman" w:hAnsi="Arial" w:cs="Arial"/>
                <w:color w:val="000000" w:themeColor="text1"/>
                <w:sz w:val="18"/>
                <w:lang w:eastAsia="en-US"/>
              </w:rPr>
              <w:t>.</w:t>
            </w:r>
          </w:p>
        </w:tc>
        <w:tc>
          <w:tcPr>
            <w:tcW w:w="1265" w:type="dxa"/>
            <w:tcBorders>
              <w:top w:val="single" w:sz="6" w:space="0" w:color="auto"/>
              <w:left w:val="single" w:sz="6" w:space="0" w:color="auto"/>
              <w:bottom w:val="single" w:sz="6" w:space="0" w:color="auto"/>
              <w:right w:val="single" w:sz="6" w:space="0" w:color="auto"/>
            </w:tcBorders>
          </w:tcPr>
          <w:p w14:paraId="702C0877" w14:textId="5CB58911" w:rsidR="007D0067" w:rsidRPr="00E90A5B" w:rsidRDefault="007D0067" w:rsidP="00676BB0">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60</w:t>
            </w:r>
          </w:p>
        </w:tc>
        <w:tc>
          <w:tcPr>
            <w:tcW w:w="1101" w:type="dxa"/>
            <w:tcBorders>
              <w:top w:val="single" w:sz="6" w:space="0" w:color="auto"/>
              <w:left w:val="single" w:sz="6" w:space="0" w:color="auto"/>
              <w:bottom w:val="single" w:sz="6" w:space="0" w:color="auto"/>
              <w:right w:val="single" w:sz="6" w:space="0" w:color="auto"/>
            </w:tcBorders>
          </w:tcPr>
          <w:p w14:paraId="161A452E" w14:textId="5A5E4126" w:rsidR="007D0067" w:rsidRPr="00E90A5B" w:rsidRDefault="007D0067"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HORAS</w:t>
            </w:r>
          </w:p>
        </w:tc>
        <w:tc>
          <w:tcPr>
            <w:tcW w:w="1178" w:type="dxa"/>
            <w:tcBorders>
              <w:top w:val="single" w:sz="6" w:space="0" w:color="auto"/>
              <w:left w:val="single" w:sz="6" w:space="0" w:color="auto"/>
              <w:bottom w:val="single" w:sz="6" w:space="0" w:color="auto"/>
              <w:right w:val="single" w:sz="6" w:space="0" w:color="auto"/>
            </w:tcBorders>
          </w:tcPr>
          <w:p w14:paraId="5FE3DB3E" w14:textId="44B6063E" w:rsidR="007D0067" w:rsidRPr="00E90A5B" w:rsidRDefault="007D0067" w:rsidP="00494EB4">
            <w:pPr>
              <w:widowControl w:val="0"/>
              <w:jc w:val="both"/>
              <w:rPr>
                <w:rFonts w:ascii="Arial" w:eastAsia="Times New Roman" w:hAnsi="Arial" w:cs="Arial"/>
                <w:b/>
                <w:bCs/>
                <w:color w:val="000000" w:themeColor="text1"/>
                <w:sz w:val="18"/>
                <w:lang w:eastAsia="en-US"/>
              </w:rPr>
            </w:pPr>
          </w:p>
        </w:tc>
        <w:tc>
          <w:tcPr>
            <w:tcW w:w="1168" w:type="dxa"/>
            <w:tcBorders>
              <w:top w:val="single" w:sz="6" w:space="0" w:color="auto"/>
              <w:left w:val="single" w:sz="6" w:space="0" w:color="auto"/>
              <w:bottom w:val="single" w:sz="6" w:space="0" w:color="auto"/>
              <w:right w:val="single" w:sz="6" w:space="0" w:color="auto"/>
            </w:tcBorders>
          </w:tcPr>
          <w:p w14:paraId="2C00DD90" w14:textId="77777777" w:rsidR="007D0067" w:rsidRPr="00E90A5B" w:rsidRDefault="007D0067" w:rsidP="00494EB4">
            <w:pPr>
              <w:widowControl w:val="0"/>
              <w:jc w:val="both"/>
              <w:rPr>
                <w:rFonts w:ascii="Arial" w:eastAsia="Times New Roman" w:hAnsi="Arial" w:cs="Arial"/>
                <w:b/>
                <w:bCs/>
                <w:color w:val="000000" w:themeColor="text1"/>
                <w:sz w:val="18"/>
                <w:lang w:eastAsia="en-US"/>
              </w:rPr>
            </w:pPr>
          </w:p>
        </w:tc>
      </w:tr>
      <w:tr w:rsidR="007D0067" w:rsidRPr="00E90A5B" w14:paraId="13F8691E" w14:textId="77777777" w:rsidTr="007D0067">
        <w:trPr>
          <w:trHeight w:val="300"/>
          <w:jc w:val="center"/>
        </w:trPr>
        <w:tc>
          <w:tcPr>
            <w:tcW w:w="3454" w:type="dxa"/>
            <w:tcBorders>
              <w:top w:val="single" w:sz="6" w:space="0" w:color="auto"/>
              <w:left w:val="single" w:sz="6" w:space="0" w:color="auto"/>
              <w:bottom w:val="single" w:sz="6" w:space="0" w:color="auto"/>
              <w:right w:val="single" w:sz="6" w:space="0" w:color="auto"/>
            </w:tcBorders>
            <w:vAlign w:val="center"/>
          </w:tcPr>
          <w:p w14:paraId="1319DDD5" w14:textId="5A79F3E1" w:rsidR="007D0067" w:rsidRPr="00D6221D" w:rsidRDefault="007D0067" w:rsidP="006239D4">
            <w:pPr>
              <w:tabs>
                <w:tab w:val="right" w:pos="8931"/>
              </w:tabs>
              <w:jc w:val="both"/>
              <w:rPr>
                <w:rFonts w:ascii="Arial" w:eastAsia="Times New Roman" w:hAnsi="Arial" w:cs="Arial"/>
                <w:b/>
                <w:bCs/>
                <w:color w:val="000000" w:themeColor="text1"/>
                <w:sz w:val="18"/>
                <w:lang w:eastAsia="en-US"/>
              </w:rPr>
            </w:pPr>
            <w:r w:rsidRPr="00A82CF1">
              <w:rPr>
                <w:rFonts w:ascii="Arial" w:eastAsia="Times New Roman" w:hAnsi="Arial" w:cs="Arial"/>
                <w:b/>
                <w:bCs/>
                <w:color w:val="000000" w:themeColor="text1"/>
                <w:sz w:val="18"/>
                <w:lang w:eastAsia="en-US"/>
              </w:rPr>
              <w:t xml:space="preserve">Componente C: </w:t>
            </w:r>
            <w:r w:rsidRPr="00A82CF1">
              <w:rPr>
                <w:rFonts w:ascii="Arial" w:eastAsia="Times New Roman" w:hAnsi="Arial" w:cs="Arial"/>
                <w:color w:val="000000" w:themeColor="text1"/>
                <w:sz w:val="18"/>
                <w:lang w:eastAsia="en-US"/>
              </w:rPr>
              <w:t>Capacitación técnica dirigida al equipo del DSRIT (Mínimo 4 horas, hasta 5 personas).</w:t>
            </w:r>
          </w:p>
        </w:tc>
        <w:tc>
          <w:tcPr>
            <w:tcW w:w="1265" w:type="dxa"/>
            <w:tcBorders>
              <w:top w:val="single" w:sz="6" w:space="0" w:color="auto"/>
              <w:left w:val="single" w:sz="6" w:space="0" w:color="auto"/>
              <w:bottom w:val="single" w:sz="6" w:space="0" w:color="auto"/>
              <w:right w:val="single" w:sz="6" w:space="0" w:color="auto"/>
            </w:tcBorders>
          </w:tcPr>
          <w:p w14:paraId="0028477A" w14:textId="6958D23E" w:rsidR="007D0067" w:rsidRPr="00E90A5B" w:rsidRDefault="007D0067" w:rsidP="00676BB0">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1101" w:type="dxa"/>
            <w:tcBorders>
              <w:top w:val="single" w:sz="6" w:space="0" w:color="auto"/>
              <w:left w:val="single" w:sz="6" w:space="0" w:color="auto"/>
              <w:bottom w:val="single" w:sz="6" w:space="0" w:color="auto"/>
              <w:right w:val="single" w:sz="6" w:space="0" w:color="auto"/>
            </w:tcBorders>
          </w:tcPr>
          <w:p w14:paraId="6680E6AE" w14:textId="4AB6081F" w:rsidR="007D0067" w:rsidRPr="00E90A5B" w:rsidRDefault="007D0067"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SERVICIO</w:t>
            </w:r>
          </w:p>
        </w:tc>
        <w:tc>
          <w:tcPr>
            <w:tcW w:w="1178" w:type="dxa"/>
            <w:tcBorders>
              <w:top w:val="single" w:sz="6" w:space="0" w:color="auto"/>
              <w:left w:val="single" w:sz="6" w:space="0" w:color="auto"/>
              <w:bottom w:val="single" w:sz="6" w:space="0" w:color="auto"/>
              <w:right w:val="single" w:sz="6" w:space="0" w:color="auto"/>
            </w:tcBorders>
          </w:tcPr>
          <w:p w14:paraId="31272A18" w14:textId="4F395BBB" w:rsidR="007D0067" w:rsidRPr="00E90A5B" w:rsidRDefault="007D0067" w:rsidP="00494EB4">
            <w:pPr>
              <w:widowControl w:val="0"/>
              <w:jc w:val="both"/>
              <w:rPr>
                <w:rFonts w:ascii="Arial" w:eastAsia="Times New Roman" w:hAnsi="Arial" w:cs="Arial"/>
                <w:b/>
                <w:bCs/>
                <w:color w:val="000000" w:themeColor="text1"/>
                <w:sz w:val="18"/>
                <w:lang w:eastAsia="en-US"/>
              </w:rPr>
            </w:pPr>
          </w:p>
        </w:tc>
        <w:tc>
          <w:tcPr>
            <w:tcW w:w="1168" w:type="dxa"/>
            <w:tcBorders>
              <w:top w:val="single" w:sz="6" w:space="0" w:color="auto"/>
              <w:left w:val="single" w:sz="6" w:space="0" w:color="auto"/>
              <w:bottom w:val="single" w:sz="6" w:space="0" w:color="auto"/>
              <w:right w:val="single" w:sz="6" w:space="0" w:color="auto"/>
            </w:tcBorders>
          </w:tcPr>
          <w:p w14:paraId="7EA863A7" w14:textId="77777777" w:rsidR="007D0067" w:rsidRPr="00E90A5B" w:rsidRDefault="007D0067" w:rsidP="00494EB4">
            <w:pPr>
              <w:widowControl w:val="0"/>
              <w:jc w:val="both"/>
              <w:rPr>
                <w:rFonts w:ascii="Arial" w:eastAsia="Times New Roman" w:hAnsi="Arial" w:cs="Arial"/>
                <w:b/>
                <w:bCs/>
                <w:color w:val="000000" w:themeColor="text1"/>
                <w:sz w:val="18"/>
                <w:lang w:eastAsia="en-US"/>
              </w:rPr>
            </w:pPr>
          </w:p>
        </w:tc>
      </w:tr>
      <w:tr w:rsidR="007D0067" w:rsidRPr="00E90A5B" w14:paraId="05A6D707" w14:textId="77777777" w:rsidTr="007D0067">
        <w:trPr>
          <w:trHeight w:val="300"/>
          <w:jc w:val="center"/>
        </w:trPr>
        <w:tc>
          <w:tcPr>
            <w:tcW w:w="3454" w:type="dxa"/>
            <w:tcBorders>
              <w:top w:val="single" w:sz="6" w:space="0" w:color="auto"/>
              <w:left w:val="single" w:sz="6" w:space="0" w:color="auto"/>
              <w:bottom w:val="single" w:sz="6" w:space="0" w:color="auto"/>
              <w:right w:val="single" w:sz="6" w:space="0" w:color="auto"/>
            </w:tcBorders>
            <w:vAlign w:val="center"/>
          </w:tcPr>
          <w:p w14:paraId="479322CD" w14:textId="1A79D3C5" w:rsidR="007D0067" w:rsidRPr="00A82CF1" w:rsidRDefault="007D0067" w:rsidP="006239D4">
            <w:pPr>
              <w:tabs>
                <w:tab w:val="right" w:pos="8931"/>
              </w:tabs>
              <w:jc w:val="both"/>
              <w:rPr>
                <w:rFonts w:ascii="Arial" w:eastAsia="Times New Roman" w:hAnsi="Arial" w:cs="Arial"/>
                <w:b/>
                <w:bCs/>
                <w:color w:val="000000" w:themeColor="text1"/>
                <w:sz w:val="18"/>
                <w:lang w:eastAsia="en-US"/>
              </w:rPr>
            </w:pPr>
            <w:r w:rsidRPr="00D64299">
              <w:rPr>
                <w:rFonts w:ascii="Arial" w:eastAsia="Times New Roman" w:hAnsi="Arial" w:cs="Arial"/>
                <w:b/>
                <w:bCs/>
                <w:color w:val="000000" w:themeColor="text1"/>
                <w:sz w:val="18"/>
                <w:lang w:eastAsia="en-US"/>
              </w:rPr>
              <w:t xml:space="preserve">Componente D: </w:t>
            </w:r>
            <w:r w:rsidRPr="00D64299">
              <w:rPr>
                <w:rFonts w:ascii="Arial" w:eastAsia="Times New Roman" w:hAnsi="Arial" w:cs="Arial"/>
                <w:color w:val="000000" w:themeColor="text1"/>
                <w:sz w:val="18"/>
                <w:lang w:eastAsia="en-US"/>
              </w:rPr>
              <w:t>Soporte técnico reactivo según niveles de severidad durante la vigencia del contrato.</w:t>
            </w:r>
          </w:p>
        </w:tc>
        <w:tc>
          <w:tcPr>
            <w:tcW w:w="1265" w:type="dxa"/>
            <w:tcBorders>
              <w:top w:val="single" w:sz="6" w:space="0" w:color="auto"/>
              <w:left w:val="single" w:sz="6" w:space="0" w:color="auto"/>
              <w:bottom w:val="single" w:sz="6" w:space="0" w:color="auto"/>
              <w:right w:val="single" w:sz="6" w:space="0" w:color="auto"/>
            </w:tcBorders>
          </w:tcPr>
          <w:p w14:paraId="72AAF17B" w14:textId="4E89DE77" w:rsidR="007D0067" w:rsidRPr="00E90A5B" w:rsidRDefault="007D0067"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1 </w:t>
            </w:r>
          </w:p>
        </w:tc>
        <w:tc>
          <w:tcPr>
            <w:tcW w:w="1101" w:type="dxa"/>
            <w:tcBorders>
              <w:top w:val="single" w:sz="6" w:space="0" w:color="auto"/>
              <w:left w:val="single" w:sz="6" w:space="0" w:color="auto"/>
              <w:bottom w:val="single" w:sz="6" w:space="0" w:color="auto"/>
              <w:right w:val="single" w:sz="6" w:space="0" w:color="auto"/>
            </w:tcBorders>
          </w:tcPr>
          <w:p w14:paraId="2F90EC71" w14:textId="6DA12FC4" w:rsidR="007D0067" w:rsidRPr="00E90A5B" w:rsidRDefault="007D0067"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SERVICIO</w:t>
            </w:r>
          </w:p>
        </w:tc>
        <w:tc>
          <w:tcPr>
            <w:tcW w:w="1178" w:type="dxa"/>
            <w:tcBorders>
              <w:top w:val="single" w:sz="6" w:space="0" w:color="auto"/>
              <w:left w:val="single" w:sz="6" w:space="0" w:color="auto"/>
              <w:bottom w:val="single" w:sz="6" w:space="0" w:color="auto"/>
              <w:right w:val="single" w:sz="6" w:space="0" w:color="auto"/>
            </w:tcBorders>
          </w:tcPr>
          <w:p w14:paraId="22FEE1D0" w14:textId="423CBFA5" w:rsidR="007D0067" w:rsidRPr="00E90A5B" w:rsidRDefault="007D0067" w:rsidP="00494EB4">
            <w:pPr>
              <w:widowControl w:val="0"/>
              <w:jc w:val="both"/>
              <w:rPr>
                <w:rFonts w:ascii="Arial" w:eastAsia="Times New Roman" w:hAnsi="Arial" w:cs="Arial"/>
                <w:b/>
                <w:bCs/>
                <w:color w:val="000000" w:themeColor="text1"/>
                <w:sz w:val="18"/>
                <w:lang w:eastAsia="en-US"/>
              </w:rPr>
            </w:pPr>
          </w:p>
        </w:tc>
        <w:tc>
          <w:tcPr>
            <w:tcW w:w="1168" w:type="dxa"/>
            <w:tcBorders>
              <w:top w:val="single" w:sz="6" w:space="0" w:color="auto"/>
              <w:left w:val="single" w:sz="6" w:space="0" w:color="auto"/>
              <w:bottom w:val="single" w:sz="6" w:space="0" w:color="auto"/>
              <w:right w:val="single" w:sz="6" w:space="0" w:color="auto"/>
            </w:tcBorders>
          </w:tcPr>
          <w:p w14:paraId="7DA6FD36" w14:textId="77777777" w:rsidR="007D0067" w:rsidRPr="00E90A5B" w:rsidRDefault="007D0067" w:rsidP="00494EB4">
            <w:pPr>
              <w:widowControl w:val="0"/>
              <w:jc w:val="both"/>
              <w:rPr>
                <w:rFonts w:ascii="Arial" w:eastAsia="Times New Roman" w:hAnsi="Arial" w:cs="Arial"/>
                <w:b/>
                <w:bCs/>
                <w:color w:val="000000" w:themeColor="text1"/>
                <w:sz w:val="18"/>
                <w:lang w:eastAsia="en-US"/>
              </w:rPr>
            </w:pPr>
          </w:p>
        </w:tc>
      </w:tr>
      <w:tr w:rsidR="007D0067" w:rsidRPr="00E90A5B" w14:paraId="7CA465BE" w14:textId="77777777" w:rsidTr="002543B0">
        <w:trPr>
          <w:trHeight w:val="300"/>
          <w:jc w:val="center"/>
        </w:trPr>
        <w:tc>
          <w:tcPr>
            <w:tcW w:w="6998" w:type="dxa"/>
            <w:gridSpan w:val="4"/>
            <w:tcBorders>
              <w:top w:val="single" w:sz="6" w:space="0" w:color="auto"/>
              <w:left w:val="single" w:sz="6" w:space="0" w:color="auto"/>
              <w:bottom w:val="single" w:sz="6" w:space="0" w:color="auto"/>
              <w:right w:val="single" w:sz="6" w:space="0" w:color="auto"/>
            </w:tcBorders>
            <w:vAlign w:val="center"/>
            <w:hideMark/>
          </w:tcPr>
          <w:p w14:paraId="634580E1" w14:textId="4E330A39" w:rsidR="007D0067" w:rsidRPr="00E90A5B" w:rsidRDefault="007D0067" w:rsidP="007D0067">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168" w:type="dxa"/>
            <w:tcBorders>
              <w:top w:val="single" w:sz="6" w:space="0" w:color="auto"/>
              <w:left w:val="single" w:sz="6" w:space="0" w:color="auto"/>
              <w:bottom w:val="single" w:sz="6" w:space="0" w:color="auto"/>
              <w:right w:val="single" w:sz="6" w:space="0" w:color="auto"/>
            </w:tcBorders>
          </w:tcPr>
          <w:p w14:paraId="45650115" w14:textId="77777777" w:rsidR="007D0067" w:rsidRPr="00E90A5B" w:rsidRDefault="007D0067" w:rsidP="00494EB4">
            <w:pPr>
              <w:widowControl w:val="0"/>
              <w:jc w:val="both"/>
              <w:rPr>
                <w:rFonts w:ascii="Arial" w:eastAsia="Times New Roman" w:hAnsi="Arial" w:cs="Arial"/>
                <w:b/>
                <w:bCs/>
                <w:color w:val="000000" w:themeColor="text1"/>
                <w:sz w:val="18"/>
                <w:lang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4A321" w14:textId="77777777" w:rsidR="008157BE" w:rsidRDefault="008157BE">
      <w:r>
        <w:separator/>
      </w:r>
    </w:p>
  </w:endnote>
  <w:endnote w:type="continuationSeparator" w:id="0">
    <w:p w14:paraId="7FE532A0" w14:textId="77777777" w:rsidR="008157BE" w:rsidRDefault="0081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71102" w14:textId="77777777" w:rsidR="008157BE" w:rsidRDefault="008157BE">
      <w:r>
        <w:separator/>
      </w:r>
    </w:p>
  </w:footnote>
  <w:footnote w:type="continuationSeparator" w:id="0">
    <w:p w14:paraId="4299CD62" w14:textId="77777777" w:rsidR="008157BE" w:rsidRDefault="00815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87"/>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B2A"/>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6FE1"/>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6BB0"/>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1D0"/>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067"/>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7BE"/>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1F29"/>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1B2C"/>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2CF1"/>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21D"/>
    <w:rsid w:val="00D6254A"/>
    <w:rsid w:val="00D62DC8"/>
    <w:rsid w:val="00D63056"/>
    <w:rsid w:val="00D63138"/>
    <w:rsid w:val="00D63201"/>
    <w:rsid w:val="00D632AD"/>
    <w:rsid w:val="00D6343A"/>
    <w:rsid w:val="00D635ED"/>
    <w:rsid w:val="00D63AE4"/>
    <w:rsid w:val="00D64299"/>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3173</TotalTime>
  <Pages>1</Pages>
  <Words>187</Words>
  <Characters>1110</Characters>
  <Application>Microsoft Office Word</Application>
  <DocSecurity>0</DocSecurity>
  <Lines>26</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292</cp:revision>
  <cp:lastPrinted>2016-08-17T17:53:00Z</cp:lastPrinted>
  <dcterms:created xsi:type="dcterms:W3CDTF">2022-02-03T23:04:00Z</dcterms:created>
  <dcterms:modified xsi:type="dcterms:W3CDTF">2026-06-02T22:04:00Z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