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6653FB0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996D65">
        <w:rPr>
          <w:rFonts w:ascii="Arial" w:hAnsi="Arial" w:cs="Arial"/>
          <w:sz w:val="20"/>
        </w:rPr>
        <w:t>04 de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5F35888B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996D65">
        <w:rPr>
          <w:rFonts w:ascii="Arial" w:hAnsi="Arial" w:cs="Arial"/>
          <w:b/>
          <w:sz w:val="20"/>
          <w:u w:val="single"/>
        </w:rPr>
        <w:t>74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6F298658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996D65">
        <w:rPr>
          <w:rFonts w:ascii="Arial" w:hAnsi="Arial" w:cs="Arial"/>
          <w:b/>
          <w:sz w:val="20"/>
        </w:rPr>
        <w:t>49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00129A32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996D65" w:rsidRPr="00996D65">
        <w:rPr>
          <w:rFonts w:ascii="Arial" w:hAnsi="Arial" w:cs="Arial"/>
          <w:b/>
          <w:bCs/>
          <w:sz w:val="20"/>
        </w:rPr>
        <w:t>ADQUISICIÓN DE GASEOSA Y AGUA DE MESA PARA LA UNIVERSIDAD NACIONAL AUTÓNOMA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tbl>
      <w:tblPr>
        <w:tblStyle w:val="TableNormal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6379"/>
        <w:gridCol w:w="1560"/>
        <w:gridCol w:w="1417"/>
      </w:tblGrid>
      <w:tr w:rsidR="00996D65" w:rsidRPr="002473F0" w14:paraId="71B2134F" w14:textId="77777777" w:rsidTr="00996D65">
        <w:trPr>
          <w:trHeight w:val="1013"/>
        </w:trPr>
        <w:tc>
          <w:tcPr>
            <w:tcW w:w="420" w:type="dxa"/>
            <w:shd w:val="clear" w:color="auto" w:fill="BEBEBE"/>
          </w:tcPr>
          <w:p w14:paraId="0900A949" w14:textId="77777777" w:rsidR="00996D65" w:rsidRPr="002473F0" w:rsidRDefault="00996D65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</w:p>
          <w:p w14:paraId="796B0F96" w14:textId="77777777" w:rsidR="00996D65" w:rsidRPr="002473F0" w:rsidRDefault="00996D65" w:rsidP="004A273E">
            <w:pPr>
              <w:jc w:val="center"/>
              <w:rPr>
                <w:rFonts w:ascii="Arial Narrow" w:eastAsia="Arial" w:hAnsi="Arial Narrow" w:cs="Arial"/>
                <w:b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4"/>
                <w:sz w:val="18"/>
                <w:szCs w:val="18"/>
                <w:lang w:val="es-ES"/>
              </w:rPr>
              <w:t>ITEM</w:t>
            </w:r>
          </w:p>
        </w:tc>
        <w:tc>
          <w:tcPr>
            <w:tcW w:w="6379" w:type="dxa"/>
            <w:shd w:val="clear" w:color="auto" w:fill="BEBEBE"/>
          </w:tcPr>
          <w:p w14:paraId="1B41E4EE" w14:textId="77777777" w:rsidR="00996D65" w:rsidRPr="002473F0" w:rsidRDefault="00996D65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</w:p>
          <w:p w14:paraId="49F8469E" w14:textId="77777777" w:rsidR="00996D65" w:rsidRPr="002473F0" w:rsidRDefault="00996D65" w:rsidP="004A273E">
            <w:pPr>
              <w:jc w:val="center"/>
              <w:rPr>
                <w:rFonts w:ascii="Arial Narrow" w:eastAsia="Arial" w:hAnsi="Arial Narrow" w:cs="Arial"/>
                <w:b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DESCRIPCIÓN</w:t>
            </w:r>
          </w:p>
        </w:tc>
        <w:tc>
          <w:tcPr>
            <w:tcW w:w="1560" w:type="dxa"/>
            <w:shd w:val="clear" w:color="auto" w:fill="BEBEBE"/>
          </w:tcPr>
          <w:p w14:paraId="54B9F22A" w14:textId="77777777" w:rsidR="00996D65" w:rsidRPr="002473F0" w:rsidRDefault="00996D65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</w:p>
          <w:p w14:paraId="7C8C1C22" w14:textId="77777777" w:rsidR="00996D65" w:rsidRPr="002473F0" w:rsidRDefault="00996D65" w:rsidP="004A273E">
            <w:pPr>
              <w:spacing w:before="12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417" w:type="dxa"/>
            <w:shd w:val="clear" w:color="auto" w:fill="BEBEBE"/>
          </w:tcPr>
          <w:p w14:paraId="26202D41" w14:textId="77777777" w:rsidR="00996D65" w:rsidRPr="002473F0" w:rsidRDefault="00996D65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UNIDAD</w:t>
            </w:r>
          </w:p>
          <w:p w14:paraId="3B74D57B" w14:textId="77777777" w:rsidR="00996D65" w:rsidRPr="002473F0" w:rsidRDefault="00996D65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DE</w:t>
            </w:r>
          </w:p>
          <w:p w14:paraId="0C2E9260" w14:textId="77777777" w:rsidR="00996D65" w:rsidRPr="002473F0" w:rsidRDefault="00996D65" w:rsidP="004A273E">
            <w:pPr>
              <w:spacing w:before="12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 w:rsidRPr="002473F0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MEDIDA</w:t>
            </w:r>
          </w:p>
        </w:tc>
      </w:tr>
      <w:tr w:rsidR="00996D65" w:rsidRPr="002473F0" w14:paraId="5082DC34" w14:textId="77777777" w:rsidTr="00996D65">
        <w:trPr>
          <w:trHeight w:val="1314"/>
        </w:trPr>
        <w:tc>
          <w:tcPr>
            <w:tcW w:w="420" w:type="dxa"/>
          </w:tcPr>
          <w:p w14:paraId="579BC4DE" w14:textId="77777777" w:rsidR="00996D65" w:rsidRPr="002473F0" w:rsidRDefault="00996D65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sz w:val="18"/>
                <w:szCs w:val="18"/>
                <w:lang w:val="es-ES"/>
              </w:rPr>
              <w:t>01</w:t>
            </w:r>
          </w:p>
        </w:tc>
        <w:tc>
          <w:tcPr>
            <w:tcW w:w="6379" w:type="dxa"/>
          </w:tcPr>
          <w:p w14:paraId="0DDC6C91" w14:textId="77777777" w:rsidR="00996D65" w:rsidRDefault="00996D65" w:rsidP="004A273E">
            <w:pPr>
              <w:pStyle w:val="Prrafodelista"/>
              <w:spacing w:line="240" w:lineRule="auto"/>
              <w:ind w:left="360" w:hanging="354"/>
              <w:jc w:val="left"/>
              <w:rPr>
                <w:rFonts w:ascii="Arial" w:hAnsi="Arial" w:cs="Arial"/>
                <w:lang w:val="es-PE"/>
              </w:rPr>
            </w:pPr>
            <w:r w:rsidRPr="0011335D">
              <w:rPr>
                <w:rFonts w:ascii="Arial" w:hAnsi="Arial" w:cs="Arial"/>
                <w:lang w:val="es-PE"/>
              </w:rPr>
              <w:t>Agua de mesa sin gas</w:t>
            </w:r>
            <w:r>
              <w:rPr>
                <w:rFonts w:ascii="Arial" w:hAnsi="Arial" w:cs="Arial"/>
                <w:lang w:val="es-PE"/>
              </w:rPr>
              <w:t>.</w:t>
            </w:r>
          </w:p>
          <w:p w14:paraId="5C3DAA13" w14:textId="2222A177" w:rsidR="00996D65" w:rsidRDefault="00996D65" w:rsidP="004A273E">
            <w:pPr>
              <w:pStyle w:val="Prrafodelista"/>
              <w:spacing w:line="240" w:lineRule="auto"/>
              <w:ind w:left="0" w:firstLine="6"/>
              <w:jc w:val="left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P</w:t>
            </w:r>
            <w:r w:rsidRPr="00DD066C">
              <w:rPr>
                <w:rFonts w:ascii="Arial" w:hAnsi="Arial" w:cs="Arial"/>
                <w:lang w:val="es-PE"/>
              </w:rPr>
              <w:t xml:space="preserve">resentación de </w:t>
            </w:r>
            <w:r>
              <w:rPr>
                <w:rFonts w:ascii="Arial" w:hAnsi="Arial" w:cs="Arial"/>
                <w:lang w:val="es-PE"/>
              </w:rPr>
              <w:t>6</w:t>
            </w:r>
            <w:r w:rsidRPr="00DD066C">
              <w:rPr>
                <w:rFonts w:ascii="Arial" w:hAnsi="Arial" w:cs="Arial"/>
                <w:lang w:val="es-PE"/>
              </w:rPr>
              <w:t>00 ml. Envase PET transparente, con tapa rosca y precinto de seguridad. Con registro sanitario vigente. Fecha de vencimiento no menor a 6 meses.</w:t>
            </w:r>
          </w:p>
          <w:p w14:paraId="44B28BF8" w14:textId="77777777" w:rsidR="00996D65" w:rsidRPr="00FD7A06" w:rsidRDefault="00996D65" w:rsidP="004A273E">
            <w:pPr>
              <w:pStyle w:val="Prrafodelista"/>
              <w:spacing w:line="240" w:lineRule="auto"/>
              <w:ind w:left="0" w:firstLine="6"/>
              <w:jc w:val="left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 xml:space="preserve">ENVASE: </w:t>
            </w:r>
            <w:r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PAQUETE DE 15 UNIDADES</w:t>
            </w:r>
          </w:p>
          <w:p w14:paraId="10B0869C" w14:textId="77777777" w:rsidR="00996D65" w:rsidRPr="00FD7A06" w:rsidRDefault="00996D65" w:rsidP="004A273E">
            <w:pPr>
              <w:rPr>
                <w:rFonts w:ascii="Arial" w:hAnsi="Arial" w:cs="Arial"/>
                <w:lang w:val="es-PE"/>
              </w:rPr>
            </w:pPr>
          </w:p>
        </w:tc>
        <w:tc>
          <w:tcPr>
            <w:tcW w:w="1560" w:type="dxa"/>
          </w:tcPr>
          <w:p w14:paraId="5F28B628" w14:textId="03721D93" w:rsidR="00996D65" w:rsidRPr="00FD7A06" w:rsidRDefault="00996D65" w:rsidP="004A273E">
            <w:pPr>
              <w:spacing w:before="240"/>
              <w:jc w:val="center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06</w:t>
            </w:r>
          </w:p>
        </w:tc>
        <w:tc>
          <w:tcPr>
            <w:tcW w:w="1417" w:type="dxa"/>
          </w:tcPr>
          <w:p w14:paraId="37E1122B" w14:textId="7B8F7A91" w:rsidR="00996D65" w:rsidRPr="002473F0" w:rsidRDefault="00996D65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PAQUETE DE 15 UNIDADES DE 600 ML</w:t>
            </w:r>
          </w:p>
        </w:tc>
      </w:tr>
      <w:tr w:rsidR="00996D65" w:rsidRPr="002473F0" w14:paraId="1261EC0D" w14:textId="77777777" w:rsidTr="00996D65">
        <w:trPr>
          <w:trHeight w:val="1314"/>
        </w:trPr>
        <w:tc>
          <w:tcPr>
            <w:tcW w:w="420" w:type="dxa"/>
          </w:tcPr>
          <w:p w14:paraId="474695E6" w14:textId="77777777" w:rsidR="00996D65" w:rsidRDefault="00996D65" w:rsidP="004A273E">
            <w:pPr>
              <w:spacing w:before="240"/>
              <w:jc w:val="center"/>
              <w:rPr>
                <w:rFonts w:ascii="Arial Narrow" w:eastAsia="Arial" w:hAnsi="Arial Narrow" w:cs="Arial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sz w:val="18"/>
                <w:szCs w:val="18"/>
                <w:lang w:val="es-ES"/>
              </w:rPr>
              <w:t>02</w:t>
            </w:r>
          </w:p>
        </w:tc>
        <w:tc>
          <w:tcPr>
            <w:tcW w:w="6379" w:type="dxa"/>
          </w:tcPr>
          <w:p w14:paraId="79F17EAE" w14:textId="77777777" w:rsidR="00996D65" w:rsidRDefault="00996D65" w:rsidP="004A273E">
            <w:pPr>
              <w:pStyle w:val="Prrafodelista"/>
              <w:spacing w:line="240" w:lineRule="auto"/>
              <w:ind w:left="360" w:hanging="354"/>
              <w:jc w:val="left"/>
              <w:rPr>
                <w:rFonts w:ascii="Arial" w:hAnsi="Arial" w:cs="Arial"/>
                <w:lang w:val="es-PE"/>
              </w:rPr>
            </w:pPr>
            <w:r w:rsidRPr="00DD066C">
              <w:rPr>
                <w:rFonts w:ascii="Arial" w:hAnsi="Arial" w:cs="Arial"/>
                <w:lang w:val="es-PE"/>
              </w:rPr>
              <w:t>Gaseosa (Sabores variados)</w:t>
            </w:r>
          </w:p>
          <w:p w14:paraId="4095C927" w14:textId="77777777" w:rsidR="00996D65" w:rsidRDefault="00996D65" w:rsidP="004A273E">
            <w:pPr>
              <w:pStyle w:val="Prrafodelista"/>
              <w:spacing w:line="240" w:lineRule="auto"/>
              <w:ind w:left="6"/>
              <w:jc w:val="both"/>
              <w:rPr>
                <w:rFonts w:ascii="Arial" w:hAnsi="Arial" w:cs="Arial"/>
                <w:lang w:val="es-PE"/>
              </w:rPr>
            </w:pPr>
            <w:r w:rsidRPr="00DD066C">
              <w:rPr>
                <w:rFonts w:ascii="Arial" w:hAnsi="Arial" w:cs="Arial"/>
                <w:lang w:val="es-PE"/>
              </w:rPr>
              <w:t xml:space="preserve">Presentación de </w:t>
            </w:r>
            <w:r>
              <w:rPr>
                <w:rFonts w:ascii="Arial" w:hAnsi="Arial" w:cs="Arial"/>
                <w:lang w:val="es-PE"/>
              </w:rPr>
              <w:t>3 litros</w:t>
            </w:r>
            <w:r w:rsidRPr="00DD066C">
              <w:rPr>
                <w:rFonts w:ascii="Arial" w:hAnsi="Arial" w:cs="Arial"/>
                <w:lang w:val="es-PE"/>
              </w:rPr>
              <w:t>. Envase PET. Sabores</w:t>
            </w:r>
            <w:r>
              <w:rPr>
                <w:rFonts w:ascii="Arial" w:hAnsi="Arial" w:cs="Arial"/>
                <w:lang w:val="es-PE"/>
              </w:rPr>
              <w:t xml:space="preserve"> (Denominación o variedad)</w:t>
            </w:r>
            <w:r w:rsidRPr="00DD066C">
              <w:rPr>
                <w:rFonts w:ascii="Arial" w:hAnsi="Arial" w:cs="Arial"/>
                <w:lang w:val="es-PE"/>
              </w:rPr>
              <w:t>: negra</w:t>
            </w:r>
            <w:r>
              <w:rPr>
                <w:rFonts w:ascii="Arial" w:hAnsi="Arial" w:cs="Arial"/>
                <w:lang w:val="es-PE"/>
              </w:rPr>
              <w:t xml:space="preserve"> o</w:t>
            </w:r>
            <w:r w:rsidRPr="00DD066C">
              <w:rPr>
                <w:rFonts w:ascii="Arial" w:hAnsi="Arial" w:cs="Arial"/>
                <w:lang w:val="es-PE"/>
              </w:rPr>
              <w:t xml:space="preserve"> </w:t>
            </w:r>
            <w:r>
              <w:rPr>
                <w:rFonts w:ascii="Arial" w:hAnsi="Arial" w:cs="Arial"/>
                <w:lang w:val="es-PE"/>
              </w:rPr>
              <w:t>a</w:t>
            </w:r>
            <w:r w:rsidRPr="00DD066C">
              <w:rPr>
                <w:rFonts w:ascii="Arial" w:hAnsi="Arial" w:cs="Arial"/>
                <w:lang w:val="es-PE"/>
              </w:rPr>
              <w:t>marilla. Con registro sanitario vigente. Fecha de vencimiento no menor a 6 meses.</w:t>
            </w:r>
          </w:p>
          <w:p w14:paraId="4D52C565" w14:textId="77777777" w:rsidR="00996D65" w:rsidRDefault="00996D65" w:rsidP="004A273E">
            <w:pPr>
              <w:pStyle w:val="Prrafodelista"/>
              <w:spacing w:line="240" w:lineRule="auto"/>
              <w:ind w:left="6"/>
              <w:jc w:val="both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lang w:val="es-PE"/>
              </w:rPr>
              <w:t xml:space="preserve">ENVASE: </w:t>
            </w:r>
            <w:r w:rsidRPr="00DD066C"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PAQUETE DE 04 UNIDADES</w:t>
            </w:r>
          </w:p>
          <w:p w14:paraId="7B6B8091" w14:textId="77777777" w:rsidR="00996D65" w:rsidRPr="0011335D" w:rsidRDefault="00996D65" w:rsidP="004A273E">
            <w:pPr>
              <w:pStyle w:val="Prrafodelista"/>
              <w:spacing w:line="240" w:lineRule="auto"/>
              <w:ind w:left="6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66302273" w14:textId="77777777" w:rsidR="00996D65" w:rsidRPr="00FD7A06" w:rsidRDefault="00996D65" w:rsidP="004A273E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1417" w:type="dxa"/>
          </w:tcPr>
          <w:p w14:paraId="5FA685A5" w14:textId="5DC14101" w:rsidR="00996D65" w:rsidRDefault="00996D65" w:rsidP="004A273E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>PAQUETE DE 04 UNIDADES</w:t>
            </w:r>
            <w:r>
              <w:rPr>
                <w:rFonts w:ascii="Arial Narrow" w:eastAsia="Arial" w:hAnsi="Arial Narrow" w:cs="Arial"/>
                <w:b/>
                <w:spacing w:val="-2"/>
                <w:sz w:val="18"/>
                <w:szCs w:val="18"/>
                <w:lang w:val="es-ES"/>
              </w:rPr>
              <w:t xml:space="preserve"> DE 03 LITROS</w:t>
            </w:r>
          </w:p>
        </w:tc>
      </w:tr>
    </w:tbl>
    <w:p w14:paraId="72AD9A2D" w14:textId="77777777" w:rsidR="00996D65" w:rsidRDefault="00996D65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lastRenderedPageBreak/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79217" w14:textId="77777777" w:rsidR="00C103FD" w:rsidRDefault="00C103FD">
      <w:pPr>
        <w:spacing w:after="0" w:line="240" w:lineRule="auto"/>
      </w:pPr>
      <w:r>
        <w:separator/>
      </w:r>
    </w:p>
  </w:endnote>
  <w:endnote w:type="continuationSeparator" w:id="0">
    <w:p w14:paraId="412FE0B8" w14:textId="77777777" w:rsidR="00C103FD" w:rsidRDefault="00C10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B2FE7" w14:textId="77777777" w:rsidR="00C103FD" w:rsidRDefault="00C103FD">
      <w:pPr>
        <w:spacing w:after="0" w:line="240" w:lineRule="auto"/>
      </w:pPr>
      <w:r>
        <w:separator/>
      </w:r>
    </w:p>
  </w:footnote>
  <w:footnote w:type="continuationSeparator" w:id="0">
    <w:p w14:paraId="32D22427" w14:textId="77777777" w:rsidR="00C103FD" w:rsidRDefault="00C10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1903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2026-06-04T22:53:00Z</dcterms:created>
  <dcterms:modified xsi:type="dcterms:W3CDTF">2026-06-04T22:53:00Z</dcterms:modified>
</cp:coreProperties>
</file>