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8D9A88C" w14:textId="1AB272C2" w:rsidR="005D3A8F" w:rsidRDefault="00D63F67" w:rsidP="004950E6">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4950E6" w:rsidRPr="004950E6">
        <w:rPr>
          <w:rFonts w:ascii="Arial" w:hAnsi="Arial" w:cs="Arial"/>
          <w:b/>
          <w:bCs/>
          <w:i/>
          <w:color w:val="000000" w:themeColor="text1"/>
          <w:sz w:val="20"/>
        </w:rPr>
        <w:t>Tener experiencia de al tres (03) servicios en interpretación de videos, La experiencia del postor en la especialidad se acreditará con copia simple de contratos, órdenes de servicios o facturas</w:t>
      </w:r>
    </w:p>
    <w:p w14:paraId="326DBC75" w14:textId="77777777" w:rsidR="004950E6" w:rsidRDefault="004950E6" w:rsidP="004950E6">
      <w:pPr>
        <w:pStyle w:val="Prrafodelista"/>
        <w:ind w:left="284"/>
        <w:jc w:val="both"/>
        <w:rPr>
          <w:rFonts w:ascii="Arial" w:hAnsi="Arial" w:cs="Arial"/>
          <w:b/>
          <w:bCs/>
          <w:i/>
          <w:color w:val="000000" w:themeColor="text1"/>
          <w:sz w:val="20"/>
        </w:rPr>
      </w:pPr>
    </w:p>
    <w:p w14:paraId="7F705362" w14:textId="52D008B6" w:rsidR="004950E6" w:rsidRDefault="004950E6" w:rsidP="004950E6">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documentación </w:t>
      </w:r>
      <w:r w:rsidR="00AC07DE">
        <w:rPr>
          <w:rFonts w:ascii="Arial" w:hAnsi="Arial" w:cs="Arial"/>
          <w:b/>
          <w:bCs/>
          <w:i/>
          <w:color w:val="000000" w:themeColor="text1"/>
          <w:sz w:val="20"/>
        </w:rPr>
        <w:t>a</w:t>
      </w:r>
      <w:r w:rsidR="00AC07DE" w:rsidRPr="00AC07DE">
        <w:rPr>
          <w:rFonts w:ascii="Arial" w:hAnsi="Arial" w:cs="Arial"/>
          <w:b/>
          <w:bCs/>
          <w:i/>
          <w:color w:val="000000" w:themeColor="text1"/>
          <w:sz w:val="20"/>
        </w:rPr>
        <w:t>credita</w:t>
      </w:r>
      <w:r w:rsidR="00AC07DE">
        <w:rPr>
          <w:rFonts w:ascii="Arial" w:hAnsi="Arial" w:cs="Arial"/>
          <w:b/>
          <w:bCs/>
          <w:i/>
          <w:color w:val="000000" w:themeColor="text1"/>
          <w:sz w:val="20"/>
        </w:rPr>
        <w:t>n</w:t>
      </w:r>
      <w:r w:rsidR="00AC07DE" w:rsidRPr="00AC07DE">
        <w:rPr>
          <w:rFonts w:ascii="Arial" w:hAnsi="Arial" w:cs="Arial"/>
          <w:b/>
          <w:bCs/>
          <w:i/>
          <w:color w:val="000000" w:themeColor="text1"/>
          <w:sz w:val="20"/>
        </w:rPr>
        <w:t xml:space="preserve">do </w:t>
      </w:r>
      <w:r w:rsidR="00AC07DE">
        <w:rPr>
          <w:rFonts w:ascii="Arial" w:hAnsi="Arial" w:cs="Arial"/>
          <w:b/>
          <w:bCs/>
          <w:i/>
          <w:color w:val="000000" w:themeColor="text1"/>
          <w:sz w:val="20"/>
        </w:rPr>
        <w:t xml:space="preserve">ser reconocido </w:t>
      </w:r>
      <w:r w:rsidR="00AC07DE" w:rsidRPr="00AC07DE">
        <w:rPr>
          <w:rFonts w:ascii="Arial" w:hAnsi="Arial" w:cs="Arial"/>
          <w:b/>
          <w:bCs/>
          <w:i/>
          <w:color w:val="000000" w:themeColor="text1"/>
          <w:sz w:val="20"/>
        </w:rPr>
        <w:t>como Intérprete de Lengua de Señas Peruana (LSP)</w:t>
      </w:r>
    </w:p>
    <w:p w14:paraId="2DD05CBB" w14:textId="77777777" w:rsidR="004950E6" w:rsidRDefault="004950E6" w:rsidP="004950E6">
      <w:pPr>
        <w:jc w:val="both"/>
        <w:rPr>
          <w:rFonts w:ascii="Arial" w:hAnsi="Arial" w:cs="Arial"/>
          <w:b/>
          <w:bCs/>
          <w:i/>
          <w:color w:val="000000" w:themeColor="text1"/>
          <w:sz w:val="20"/>
        </w:rPr>
      </w:pPr>
    </w:p>
    <w:p w14:paraId="3DCA12EF" w14:textId="77777777" w:rsidR="004950E6" w:rsidRPr="004950E6" w:rsidRDefault="004950E6" w:rsidP="004950E6">
      <w:pPr>
        <w:jc w:val="both"/>
        <w:rPr>
          <w:rFonts w:ascii="Arial" w:hAnsi="Arial" w:cs="Arial"/>
          <w:b/>
          <w:bCs/>
          <w:i/>
          <w:color w:val="000000" w:themeColor="text1"/>
          <w:sz w:val="20"/>
        </w:rPr>
      </w:pPr>
    </w:p>
    <w:p w14:paraId="5123F4AD" w14:textId="77777777" w:rsidR="005D3A8F" w:rsidRPr="005639C1" w:rsidRDefault="005D3A8F" w:rsidP="005D3A8F">
      <w:pPr>
        <w:tabs>
          <w:tab w:val="center" w:pos="5124"/>
          <w:tab w:val="right" w:pos="9543"/>
        </w:tabs>
        <w:jc w:val="both"/>
        <w:rPr>
          <w:rFonts w:ascii="Arial" w:hAnsi="Arial" w:cs="Arial"/>
          <w:b/>
          <w:bCs/>
          <w:i/>
          <w:color w:val="EE0000"/>
          <w:sz w:val="20"/>
        </w:rPr>
      </w:pPr>
      <w:r w:rsidRPr="005639C1">
        <w:rPr>
          <w:rFonts w:ascii="Arial" w:hAnsi="Arial" w:cs="Arial"/>
          <w:b/>
          <w:bCs/>
          <w:i/>
          <w:color w:val="EE0000"/>
          <w:sz w:val="20"/>
        </w:rPr>
        <w:t>Con la presentación de su oferta deberá presentar copia del título profesional, certificado de habilidad vigente, documentos de acreditación de la experiencia solicitada.</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1931A77" w14:textId="77777777" w:rsidR="005D3A8F" w:rsidRPr="0097014C" w:rsidRDefault="005D3A8F" w:rsidP="005D3A8F">
      <w:pPr>
        <w:tabs>
          <w:tab w:val="center" w:pos="5124"/>
          <w:tab w:val="right" w:pos="9543"/>
        </w:tabs>
        <w:jc w:val="both"/>
        <w:rPr>
          <w:rFonts w:ascii="Arial" w:hAnsi="Arial" w:cs="Arial"/>
          <w:b/>
          <w:bCs/>
          <w:i/>
          <w:color w:val="EE0000"/>
          <w:sz w:val="20"/>
        </w:rPr>
      </w:pPr>
      <w:r w:rsidRPr="0097014C">
        <w:rPr>
          <w:rFonts w:ascii="Arial" w:hAnsi="Arial" w:cs="Arial"/>
          <w:b/>
          <w:bCs/>
          <w:i/>
          <w:color w:val="EE0000"/>
          <w:sz w:val="20"/>
        </w:rPr>
        <w:t xml:space="preserve">La experiencia deberá acreditarse mediante las respectivas constancias de trabajo, certificados y/o cartas del empleador, las cuales deberán contener como mínimo los datos del empleador, fecha de inicio y término del trabajo o plazo de contratación, del técnico. </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440A0" w14:textId="77777777" w:rsidR="00267C92" w:rsidRDefault="00267C92">
      <w:r>
        <w:separator/>
      </w:r>
    </w:p>
  </w:endnote>
  <w:endnote w:type="continuationSeparator" w:id="0">
    <w:p w14:paraId="3FDB59E4" w14:textId="77777777" w:rsidR="00267C92" w:rsidRDefault="00267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A840B" w14:textId="77777777" w:rsidR="00267C92" w:rsidRDefault="00267C92">
      <w:r>
        <w:separator/>
      </w:r>
    </w:p>
  </w:footnote>
  <w:footnote w:type="continuationSeparator" w:id="0">
    <w:p w14:paraId="414D9F09" w14:textId="77777777" w:rsidR="00267C92" w:rsidRDefault="00267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598"/>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67C9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0E6"/>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7DE"/>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205</Words>
  <Characters>1131</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2026-01-30T19:57:00Z</dcterms:created>
  <dcterms:modified xsi:type="dcterms:W3CDTF">2026-05-27T21:37:00Z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