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795F07" w:rsidRDefault="004824F8" w:rsidP="00E208EB">
      <w:pPr>
        <w:spacing w:after="0" w:line="240" w:lineRule="auto"/>
        <w:jc w:val="center"/>
        <w:rPr>
          <w:rFonts w:ascii="Tahoma" w:hAnsi="Tahoma" w:cs="Tahoma"/>
          <w:b/>
          <w:sz w:val="32"/>
          <w:szCs w:val="32"/>
          <w:u w:val="single"/>
        </w:rPr>
      </w:pPr>
      <w:r w:rsidRPr="00795F07">
        <w:rPr>
          <w:rFonts w:ascii="Tahoma" w:hAnsi="Tahoma" w:cs="Tahoma"/>
          <w:b/>
          <w:sz w:val="32"/>
          <w:szCs w:val="32"/>
          <w:u w:val="single"/>
        </w:rPr>
        <w:t>CONSIDERACIONES PARA LA PRESENTACIÓN DE LA COTIZACIÓN</w:t>
      </w:r>
    </w:p>
    <w:p w14:paraId="09B02686" w14:textId="77777777" w:rsidR="00010FE9" w:rsidRPr="00961488" w:rsidRDefault="00010FE9" w:rsidP="00E208EB">
      <w:pPr>
        <w:spacing w:after="0" w:line="240" w:lineRule="auto"/>
        <w:jc w:val="center"/>
        <w:rPr>
          <w:rFonts w:ascii="Tahoma" w:hAnsi="Tahoma" w:cs="Tahoma"/>
          <w:b/>
          <w:sz w:val="20"/>
          <w:szCs w:val="20"/>
        </w:rPr>
      </w:pPr>
    </w:p>
    <w:p w14:paraId="01858FB2" w14:textId="7F23DA72" w:rsidR="00FA14A7" w:rsidRPr="00961488" w:rsidRDefault="00FA14A7" w:rsidP="007057FE">
      <w:pPr>
        <w:spacing w:after="0" w:line="240" w:lineRule="auto"/>
        <w:jc w:val="both"/>
        <w:rPr>
          <w:rFonts w:ascii="Tahoma" w:hAnsi="Tahoma" w:cs="Tahoma"/>
          <w:b/>
          <w:sz w:val="28"/>
          <w:szCs w:val="28"/>
        </w:rPr>
      </w:pPr>
      <w:r w:rsidRPr="00961488">
        <w:rPr>
          <w:rFonts w:ascii="Tahoma" w:hAnsi="Tahoma" w:cs="Tahoma"/>
          <w:b/>
          <w:sz w:val="28"/>
          <w:szCs w:val="28"/>
        </w:rPr>
        <w:t>Documentos a presentar en la cotización</w:t>
      </w:r>
      <w:r w:rsidR="00D64730" w:rsidRPr="00961488">
        <w:rPr>
          <w:rFonts w:ascii="Tahoma" w:hAnsi="Tahoma" w:cs="Tahoma"/>
          <w:b/>
          <w:sz w:val="28"/>
          <w:szCs w:val="28"/>
        </w:rPr>
        <w:t xml:space="preserve"> de manera </w:t>
      </w:r>
      <w:r w:rsidR="00AC186D" w:rsidRPr="00961488">
        <w:rPr>
          <w:rFonts w:ascii="Tahoma" w:hAnsi="Tahoma" w:cs="Tahoma"/>
          <w:b/>
          <w:sz w:val="28"/>
          <w:szCs w:val="28"/>
        </w:rPr>
        <w:t>OBLIGATORIA</w:t>
      </w:r>
      <w:r w:rsidRPr="00961488">
        <w:rPr>
          <w:rFonts w:ascii="Tahoma" w:hAnsi="Tahoma" w:cs="Tahoma"/>
          <w:b/>
          <w:sz w:val="28"/>
          <w:szCs w:val="28"/>
        </w:rPr>
        <w:t>:</w:t>
      </w:r>
    </w:p>
    <w:p w14:paraId="4B24FF60" w14:textId="77777777" w:rsidR="00FA14A7" w:rsidRPr="00961488" w:rsidRDefault="00FA14A7" w:rsidP="007057FE">
      <w:pPr>
        <w:spacing w:after="0" w:line="240" w:lineRule="auto"/>
        <w:jc w:val="both"/>
        <w:rPr>
          <w:rFonts w:ascii="Tahoma" w:hAnsi="Tahoma" w:cs="Tahoma"/>
          <w:b/>
          <w:sz w:val="28"/>
          <w:szCs w:val="28"/>
        </w:rPr>
      </w:pPr>
    </w:p>
    <w:p w14:paraId="58124B28" w14:textId="1376E588" w:rsidR="00010FE9" w:rsidRPr="00961488" w:rsidRDefault="007057FE" w:rsidP="002D5400">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 xml:space="preserve">Presentar </w:t>
      </w:r>
      <w:r w:rsidR="007A7F1E" w:rsidRPr="00961488">
        <w:rPr>
          <w:rFonts w:ascii="Tahoma" w:hAnsi="Tahoma" w:cs="Tahoma"/>
          <w:bCs/>
          <w:sz w:val="28"/>
          <w:szCs w:val="28"/>
        </w:rPr>
        <w:t>copia de DNI</w:t>
      </w:r>
      <w:r w:rsidR="00F21B74" w:rsidRPr="00961488">
        <w:rPr>
          <w:rFonts w:ascii="Tahoma" w:hAnsi="Tahoma" w:cs="Tahoma"/>
          <w:bCs/>
          <w:sz w:val="28"/>
          <w:szCs w:val="28"/>
        </w:rPr>
        <w:t xml:space="preserve"> de la persona natural y/o representante de la empresa.</w:t>
      </w:r>
    </w:p>
    <w:p w14:paraId="7CCD9358" w14:textId="0CFDC910" w:rsidR="00D64730" w:rsidRPr="00961488" w:rsidRDefault="006758C2" w:rsidP="0002564F">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Presentar debidamente llenado y firmado los Anexo N° 0</w:t>
      </w:r>
      <w:r w:rsidR="00F21B74" w:rsidRPr="00961488">
        <w:rPr>
          <w:rFonts w:ascii="Tahoma" w:hAnsi="Tahoma" w:cs="Tahoma"/>
          <w:bCs/>
          <w:sz w:val="28"/>
          <w:szCs w:val="28"/>
        </w:rPr>
        <w:t>6</w:t>
      </w:r>
      <w:r w:rsidR="001D02AD" w:rsidRPr="00961488">
        <w:rPr>
          <w:rFonts w:ascii="Tahoma" w:hAnsi="Tahoma" w:cs="Tahoma"/>
          <w:bCs/>
          <w:sz w:val="28"/>
          <w:szCs w:val="28"/>
        </w:rPr>
        <w:t xml:space="preserve"> al 10</w:t>
      </w:r>
      <w:r w:rsidR="00F21B74" w:rsidRPr="00961488">
        <w:rPr>
          <w:rFonts w:ascii="Tahoma" w:hAnsi="Tahoma" w:cs="Tahoma"/>
          <w:bCs/>
          <w:sz w:val="28"/>
          <w:szCs w:val="28"/>
        </w:rPr>
        <w:t>.</w:t>
      </w:r>
    </w:p>
    <w:p w14:paraId="13D16A8E" w14:textId="77777777" w:rsidR="00F21B74" w:rsidRPr="00961488" w:rsidRDefault="00F21B74" w:rsidP="00F21B74">
      <w:pPr>
        <w:pStyle w:val="Prrafodelista"/>
        <w:spacing w:after="0" w:line="240" w:lineRule="auto"/>
        <w:ind w:left="426"/>
        <w:jc w:val="both"/>
        <w:rPr>
          <w:rFonts w:ascii="Tahoma" w:hAnsi="Tahoma" w:cs="Tahoma"/>
          <w:bCs/>
          <w:sz w:val="28"/>
          <w:szCs w:val="28"/>
        </w:rPr>
      </w:pPr>
    </w:p>
    <w:p w14:paraId="49D46629" w14:textId="3F626158" w:rsidR="00D64730" w:rsidRPr="00961488" w:rsidRDefault="00F77CCE" w:rsidP="00D64730">
      <w:pPr>
        <w:spacing w:after="0" w:line="240" w:lineRule="auto"/>
        <w:jc w:val="both"/>
        <w:rPr>
          <w:rFonts w:ascii="Tahoma" w:hAnsi="Tahoma" w:cs="Tahoma"/>
          <w:b/>
          <w:sz w:val="28"/>
          <w:szCs w:val="28"/>
        </w:rPr>
      </w:pPr>
      <w:r>
        <w:rPr>
          <w:rFonts w:ascii="Tahoma" w:hAnsi="Tahoma" w:cs="Tahoma"/>
          <w:b/>
          <w:sz w:val="28"/>
          <w:szCs w:val="28"/>
        </w:rPr>
        <w:t>Incluir en su cotización</w:t>
      </w:r>
      <w:r w:rsidR="00D64730" w:rsidRPr="00961488">
        <w:rPr>
          <w:rFonts w:ascii="Tahoma" w:hAnsi="Tahoma" w:cs="Tahoma"/>
          <w:b/>
          <w:sz w:val="28"/>
          <w:szCs w:val="28"/>
        </w:rPr>
        <w:t>:</w:t>
      </w:r>
    </w:p>
    <w:p w14:paraId="459810E3" w14:textId="77777777" w:rsidR="00D64730" w:rsidRPr="00961488" w:rsidRDefault="00D64730" w:rsidP="00D64730">
      <w:pPr>
        <w:pStyle w:val="Prrafodelista"/>
        <w:spacing w:after="0" w:line="240" w:lineRule="auto"/>
        <w:ind w:left="426"/>
        <w:jc w:val="both"/>
        <w:rPr>
          <w:rFonts w:ascii="Tahoma" w:hAnsi="Tahoma" w:cs="Tahoma"/>
          <w:bCs/>
          <w:sz w:val="28"/>
          <w:szCs w:val="28"/>
        </w:rPr>
      </w:pPr>
    </w:p>
    <w:p w14:paraId="0992B2FC" w14:textId="77777777" w:rsidR="00F77CCE" w:rsidRPr="006C4B29"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000000"/>
          <w:sz w:val="28"/>
          <w:szCs w:val="28"/>
          <w:bdr w:val="none" w:sz="0" w:space="0" w:color="auto" w:frame="1"/>
        </w:rPr>
      </w:pPr>
      <w:r w:rsidRPr="006C4B29">
        <w:rPr>
          <w:rFonts w:ascii="Tahoma" w:hAnsi="Tahoma" w:cs="Tahoma"/>
          <w:color w:val="000000"/>
          <w:sz w:val="28"/>
          <w:szCs w:val="28"/>
          <w:bdr w:val="none" w:sz="0" w:space="0" w:color="auto" w:frame="1"/>
        </w:rPr>
        <w:t>Plazo de entrega de los bienes</w:t>
      </w:r>
    </w:p>
    <w:p w14:paraId="5BE91BA0" w14:textId="77777777" w:rsidR="00F77CCE" w:rsidRPr="00F77CCE"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sz w:val="28"/>
          <w:szCs w:val="28"/>
        </w:rPr>
      </w:pPr>
      <w:r w:rsidRPr="006C4B29">
        <w:rPr>
          <w:rFonts w:ascii="Tahoma" w:hAnsi="Tahoma" w:cs="Tahoma"/>
          <w:color w:val="000000"/>
          <w:sz w:val="28"/>
          <w:szCs w:val="28"/>
          <w:bdr w:val="none" w:sz="0" w:space="0" w:color="auto" w:frame="1"/>
        </w:rPr>
        <w:t>Documento que demuestre técnicamente el cumplimiento de las especificaciones técnicas. (folletos, instructivos, catálogos y/o ficha técnica, etc.), de corresponder.</w:t>
      </w:r>
    </w:p>
    <w:p w14:paraId="61F45C84" w14:textId="77777777" w:rsidR="00F77CCE" w:rsidRPr="006C4B29"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sz w:val="28"/>
          <w:szCs w:val="28"/>
        </w:rPr>
      </w:pPr>
      <w:r w:rsidRPr="006C4B29">
        <w:rPr>
          <w:rFonts w:ascii="Tahoma" w:hAnsi="Tahoma" w:cs="Tahoma"/>
          <w:color w:val="000000"/>
          <w:sz w:val="28"/>
          <w:szCs w:val="28"/>
          <w:bdr w:val="none" w:sz="0" w:space="0" w:color="auto" w:frame="1"/>
        </w:rPr>
        <w:t>Documentación requerida en las especificaciones técnicas (Requisitos y recursos provistos por el proveedor).</w:t>
      </w:r>
    </w:p>
    <w:p w14:paraId="50EAFCE2" w14:textId="461CE1B1" w:rsidR="00F77CCE" w:rsidRPr="00F77CCE" w:rsidRDefault="00F77CCE" w:rsidP="00F77CCE">
      <w:pPr>
        <w:pStyle w:val="NormalWeb"/>
        <w:numPr>
          <w:ilvl w:val="0"/>
          <w:numId w:val="54"/>
        </w:numPr>
        <w:shd w:val="clear" w:color="auto" w:fill="FFFFFF"/>
        <w:spacing w:before="0" w:beforeAutospacing="0" w:after="0" w:afterAutospacing="0" w:line="276" w:lineRule="auto"/>
        <w:jc w:val="both"/>
        <w:rPr>
          <w:rFonts w:ascii="Tahoma" w:hAnsi="Tahoma" w:cs="Tahoma"/>
          <w:color w:val="242424"/>
          <w:sz w:val="28"/>
          <w:szCs w:val="28"/>
        </w:rPr>
      </w:pPr>
      <w:r w:rsidRPr="006C4B29">
        <w:rPr>
          <w:rFonts w:ascii="Tahoma" w:hAnsi="Tahoma" w:cs="Tahoma"/>
          <w:color w:val="000000"/>
          <w:sz w:val="28"/>
          <w:szCs w:val="28"/>
          <w:bdr w:val="none" w:sz="0" w:space="0" w:color="auto" w:frame="1"/>
        </w:rPr>
        <w:t>Registro Nacional de Proveedores, salvo en aquellas contrataciones cuyos montos sean iguales o inferiores a 01 UIT.</w:t>
      </w:r>
    </w:p>
    <w:p w14:paraId="4F2560E7" w14:textId="77777777" w:rsidR="00F21B74" w:rsidRPr="00961488" w:rsidRDefault="00F21B74" w:rsidP="00F21B74">
      <w:pPr>
        <w:pStyle w:val="Prrafodelista"/>
        <w:spacing w:after="0" w:line="240" w:lineRule="auto"/>
        <w:ind w:left="426"/>
        <w:jc w:val="both"/>
        <w:rPr>
          <w:rFonts w:ascii="Tahoma" w:hAnsi="Tahoma" w:cs="Tahoma"/>
          <w:b/>
          <w:sz w:val="28"/>
          <w:szCs w:val="28"/>
        </w:rPr>
      </w:pPr>
    </w:p>
    <w:p w14:paraId="46FDBF87" w14:textId="062D9E69" w:rsidR="00DE7E3A" w:rsidRPr="00961488" w:rsidRDefault="00DE7E3A" w:rsidP="00DE7E3A">
      <w:pPr>
        <w:spacing w:after="0" w:line="240" w:lineRule="auto"/>
        <w:jc w:val="both"/>
        <w:rPr>
          <w:rFonts w:ascii="Tahoma" w:hAnsi="Tahoma" w:cs="Tahoma"/>
          <w:b/>
          <w:color w:val="FF0000"/>
          <w:sz w:val="28"/>
          <w:szCs w:val="28"/>
        </w:rPr>
      </w:pPr>
      <w:r w:rsidRPr="00961488">
        <w:rPr>
          <w:rFonts w:ascii="Tahoma" w:hAnsi="Tahoma" w:cs="Tahoma"/>
          <w:b/>
          <w:color w:val="FF0000"/>
          <w:sz w:val="28"/>
          <w:szCs w:val="28"/>
          <w:highlight w:val="yellow"/>
        </w:rPr>
        <w:t>Importante:</w:t>
      </w:r>
    </w:p>
    <w:p w14:paraId="4AA339F5" w14:textId="1AB320C7" w:rsidR="00F77CCE" w:rsidRPr="00F77CCE" w:rsidRDefault="00F77CCE" w:rsidP="00F77CCE">
      <w:pPr>
        <w:pStyle w:val="Prrafodelista"/>
        <w:numPr>
          <w:ilvl w:val="0"/>
          <w:numId w:val="51"/>
        </w:numPr>
        <w:spacing w:after="0" w:line="240" w:lineRule="auto"/>
        <w:ind w:left="426" w:hanging="294"/>
        <w:jc w:val="both"/>
        <w:rPr>
          <w:rFonts w:ascii="Tahoma" w:hAnsi="Tahoma" w:cs="Tahoma"/>
          <w:color w:val="242424"/>
          <w:sz w:val="28"/>
          <w:szCs w:val="28"/>
        </w:rPr>
      </w:pPr>
      <w:r w:rsidRPr="00F77CCE">
        <w:rPr>
          <w:rFonts w:ascii="Tahoma" w:hAnsi="Tahoma" w:cs="Tahoma"/>
          <w:bCs/>
          <w:sz w:val="28"/>
          <w:szCs w:val="28"/>
        </w:rPr>
        <w:t>Detallar</w:t>
      </w:r>
      <w:r w:rsidRPr="006C4B29">
        <w:rPr>
          <w:rFonts w:ascii="Tahoma" w:hAnsi="Tahoma" w:cs="Tahoma"/>
          <w:color w:val="000000"/>
          <w:sz w:val="28"/>
          <w:szCs w:val="28"/>
          <w:bdr w:val="none" w:sz="0" w:space="0" w:color="auto" w:frame="1"/>
        </w:rPr>
        <w:t xml:space="preserve"> expresamente el </w:t>
      </w:r>
      <w:r w:rsidRPr="006C4B29">
        <w:rPr>
          <w:rFonts w:ascii="Tahoma" w:hAnsi="Tahoma" w:cs="Tahoma"/>
          <w:b/>
          <w:color w:val="FF0000"/>
          <w:sz w:val="28"/>
          <w:szCs w:val="28"/>
          <w:bdr w:val="none" w:sz="0" w:space="0" w:color="auto" w:frame="1"/>
        </w:rPr>
        <w:t>cumplimiento al 100% de las especificaciones técnicas en la cotización</w:t>
      </w:r>
      <w:r w:rsidRPr="006C4B29">
        <w:rPr>
          <w:rFonts w:ascii="Tahoma" w:hAnsi="Tahoma" w:cs="Tahoma"/>
          <w:color w:val="000000"/>
          <w:sz w:val="28"/>
          <w:szCs w:val="28"/>
          <w:bdr w:val="none" w:sz="0" w:space="0" w:color="auto" w:frame="1"/>
        </w:rPr>
        <w:t>, adjuntando los documentos sustentatorios.</w:t>
      </w:r>
    </w:p>
    <w:p w14:paraId="75DE79E9" w14:textId="10132C9D" w:rsidR="00DE7E3A" w:rsidRPr="00961488"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Deberá presentar todos los documentos en un solo archivo PDF. </w:t>
      </w:r>
    </w:p>
    <w:p w14:paraId="72F7E996" w14:textId="5AC65DBE" w:rsidR="00DE7E3A" w:rsidRDefault="00DE7E3A" w:rsidP="00DE7E3A">
      <w:pPr>
        <w:pStyle w:val="Prrafodelista"/>
        <w:numPr>
          <w:ilvl w:val="0"/>
          <w:numId w:val="51"/>
        </w:numPr>
        <w:spacing w:after="0" w:line="240" w:lineRule="auto"/>
        <w:ind w:left="426" w:hanging="294"/>
        <w:jc w:val="both"/>
        <w:rPr>
          <w:rFonts w:ascii="Tahoma" w:hAnsi="Tahoma" w:cs="Tahoma"/>
          <w:bCs/>
          <w:sz w:val="28"/>
          <w:szCs w:val="28"/>
        </w:rPr>
      </w:pPr>
      <w:r w:rsidRPr="00961488">
        <w:rPr>
          <w:rFonts w:ascii="Tahoma" w:hAnsi="Tahoma" w:cs="Tahoma"/>
          <w:bCs/>
          <w:sz w:val="28"/>
          <w:szCs w:val="28"/>
        </w:rPr>
        <w:t>El monto de la oferta debe incluir todos los conceptos de costos que le sean aplicables a la presente contratación (impuestos, tributos, seguros SCTR, de corresponder entre otros que puedan incidir sobre el valor del servicio</w:t>
      </w:r>
      <w:r w:rsidR="002F5778" w:rsidRPr="00961488">
        <w:rPr>
          <w:rFonts w:ascii="Tahoma" w:hAnsi="Tahoma" w:cs="Tahoma"/>
          <w:bCs/>
          <w:sz w:val="28"/>
          <w:szCs w:val="28"/>
        </w:rPr>
        <w:t xml:space="preserve"> y/o bien</w:t>
      </w:r>
      <w:r w:rsidRPr="00961488">
        <w:rPr>
          <w:rFonts w:ascii="Tahoma" w:hAnsi="Tahoma" w:cs="Tahoma"/>
          <w:bCs/>
          <w:sz w:val="28"/>
          <w:szCs w:val="28"/>
        </w:rPr>
        <w:t>)</w:t>
      </w:r>
      <w:r w:rsidR="004620C9">
        <w:rPr>
          <w:rFonts w:ascii="Tahoma" w:hAnsi="Tahoma" w:cs="Tahoma"/>
          <w:bCs/>
          <w:sz w:val="28"/>
          <w:szCs w:val="28"/>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77345153" w14:textId="72F8E927" w:rsidR="004620C9" w:rsidRPr="004620C9" w:rsidRDefault="004620C9" w:rsidP="004620C9">
      <w:pPr>
        <w:spacing w:after="0" w:line="240" w:lineRule="auto"/>
        <w:jc w:val="both"/>
        <w:rPr>
          <w:rFonts w:ascii="Tahoma" w:hAnsi="Tahoma" w:cs="Tahoma"/>
          <w:b/>
          <w:bCs/>
          <w:color w:val="FF0000"/>
          <w:sz w:val="28"/>
          <w:szCs w:val="28"/>
        </w:rPr>
      </w:pPr>
      <w:r w:rsidRPr="004620C9">
        <w:rPr>
          <w:rFonts w:ascii="Tahoma" w:hAnsi="Tahoma" w:cs="Tahoma"/>
          <w:b/>
          <w:bCs/>
          <w:color w:val="FF0000"/>
          <w:sz w:val="28"/>
          <w:szCs w:val="28"/>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455B03AF" w14:textId="77777777" w:rsidR="00961488" w:rsidRPr="00E208EB" w:rsidRDefault="00961488" w:rsidP="004C18D9">
      <w:pPr>
        <w:spacing w:after="0" w:line="240" w:lineRule="auto"/>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w:t>
      </w:r>
      <w:r w:rsidRPr="003203DF">
        <w:rPr>
          <w:rFonts w:ascii="Arial" w:hAnsi="Arial" w:cs="Arial"/>
          <w:sz w:val="20"/>
          <w:szCs w:val="20"/>
        </w:rPr>
        <w:lastRenderedPageBreak/>
        <w:t>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lastRenderedPageBreak/>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 xml:space="preserve">asesores o cualquier persona vinculada a la persona </w:t>
      </w:r>
      <w:r w:rsidRPr="00777F00">
        <w:rPr>
          <w:rFonts w:ascii="Arial" w:hAnsi="Arial" w:cs="Arial"/>
          <w:iCs/>
          <w:sz w:val="20"/>
        </w:rPr>
        <w:lastRenderedPageBreak/>
        <w:t>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lastRenderedPageBreak/>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3AD0712"/>
    <w:multiLevelType w:val="hybridMultilevel"/>
    <w:tmpl w:val="D5B8B27E"/>
    <w:lvl w:ilvl="0" w:tplc="CD90AAFE">
      <w:numFmt w:val="bullet"/>
      <w:lvlText w:val=""/>
      <w:lvlJc w:val="left"/>
      <w:pPr>
        <w:ind w:left="720" w:hanging="360"/>
      </w:pPr>
      <w:rPr>
        <w:rFonts w:ascii="Symbol" w:eastAsia="Times New Roman" w:hAnsi="Symbol" w:cs="Times New Roman" w:hint="default"/>
        <w:color w:val="000000"/>
        <w:sz w:val="20"/>
      </w:rPr>
    </w:lvl>
    <w:lvl w:ilvl="1" w:tplc="280A0003">
      <w:start w:val="1"/>
      <w:numFmt w:val="bullet"/>
      <w:lvlText w:val="o"/>
      <w:lvlJc w:val="left"/>
      <w:pPr>
        <w:ind w:left="360" w:hanging="360"/>
      </w:pPr>
      <w:rPr>
        <w:rFonts w:ascii="Courier New" w:hAnsi="Courier New" w:cs="Courier New" w:hint="default"/>
      </w:rPr>
    </w:lvl>
    <w:lvl w:ilvl="2" w:tplc="280A0005">
      <w:start w:val="1"/>
      <w:numFmt w:val="bullet"/>
      <w:lvlText w:val=""/>
      <w:lvlJc w:val="left"/>
      <w:pPr>
        <w:ind w:left="1080" w:hanging="360"/>
      </w:pPr>
      <w:rPr>
        <w:rFonts w:ascii="Wingdings" w:hAnsi="Wingdings" w:hint="default"/>
      </w:rPr>
    </w:lvl>
    <w:lvl w:ilvl="3" w:tplc="280A0001" w:tentative="1">
      <w:start w:val="1"/>
      <w:numFmt w:val="bullet"/>
      <w:lvlText w:val=""/>
      <w:lvlJc w:val="left"/>
      <w:pPr>
        <w:ind w:left="1800" w:hanging="360"/>
      </w:pPr>
      <w:rPr>
        <w:rFonts w:ascii="Symbol" w:hAnsi="Symbol" w:hint="default"/>
      </w:rPr>
    </w:lvl>
    <w:lvl w:ilvl="4" w:tplc="280A0003" w:tentative="1">
      <w:start w:val="1"/>
      <w:numFmt w:val="bullet"/>
      <w:lvlText w:val="o"/>
      <w:lvlJc w:val="left"/>
      <w:pPr>
        <w:ind w:left="2520" w:hanging="360"/>
      </w:pPr>
      <w:rPr>
        <w:rFonts w:ascii="Courier New" w:hAnsi="Courier New" w:cs="Courier New" w:hint="default"/>
      </w:rPr>
    </w:lvl>
    <w:lvl w:ilvl="5" w:tplc="280A0005" w:tentative="1">
      <w:start w:val="1"/>
      <w:numFmt w:val="bullet"/>
      <w:lvlText w:val=""/>
      <w:lvlJc w:val="left"/>
      <w:pPr>
        <w:ind w:left="3240" w:hanging="360"/>
      </w:pPr>
      <w:rPr>
        <w:rFonts w:ascii="Wingdings" w:hAnsi="Wingdings" w:hint="default"/>
      </w:rPr>
    </w:lvl>
    <w:lvl w:ilvl="6" w:tplc="280A0001" w:tentative="1">
      <w:start w:val="1"/>
      <w:numFmt w:val="bullet"/>
      <w:lvlText w:val=""/>
      <w:lvlJc w:val="left"/>
      <w:pPr>
        <w:ind w:left="3960" w:hanging="360"/>
      </w:pPr>
      <w:rPr>
        <w:rFonts w:ascii="Symbol" w:hAnsi="Symbol" w:hint="default"/>
      </w:rPr>
    </w:lvl>
    <w:lvl w:ilvl="7" w:tplc="280A0003" w:tentative="1">
      <w:start w:val="1"/>
      <w:numFmt w:val="bullet"/>
      <w:lvlText w:val="o"/>
      <w:lvlJc w:val="left"/>
      <w:pPr>
        <w:ind w:left="4680" w:hanging="360"/>
      </w:pPr>
      <w:rPr>
        <w:rFonts w:ascii="Courier New" w:hAnsi="Courier New" w:cs="Courier New" w:hint="default"/>
      </w:rPr>
    </w:lvl>
    <w:lvl w:ilvl="8" w:tplc="280A0005" w:tentative="1">
      <w:start w:val="1"/>
      <w:numFmt w:val="bullet"/>
      <w:lvlText w:val=""/>
      <w:lvlJc w:val="left"/>
      <w:pPr>
        <w:ind w:left="5400" w:hanging="360"/>
      </w:pPr>
      <w:rPr>
        <w:rFonts w:ascii="Wingdings" w:hAnsi="Wingdings" w:hint="default"/>
      </w:rPr>
    </w:lvl>
  </w:abstractNum>
  <w:abstractNum w:abstractNumId="29"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30"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1"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3"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4"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5"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6"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8"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9"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40"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1"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2"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3"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4"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5"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7"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9"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50"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1"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2"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48790561">
    <w:abstractNumId w:val="4"/>
  </w:num>
  <w:num w:numId="2" w16cid:durableId="98717452">
    <w:abstractNumId w:val="5"/>
  </w:num>
  <w:num w:numId="3" w16cid:durableId="1895239173">
    <w:abstractNumId w:val="32"/>
  </w:num>
  <w:num w:numId="4" w16cid:durableId="163126407">
    <w:abstractNumId w:val="16"/>
  </w:num>
  <w:num w:numId="5" w16cid:durableId="196351783">
    <w:abstractNumId w:val="25"/>
  </w:num>
  <w:num w:numId="6" w16cid:durableId="1193419416">
    <w:abstractNumId w:val="38"/>
  </w:num>
  <w:num w:numId="7" w16cid:durableId="1674988110">
    <w:abstractNumId w:val="48"/>
  </w:num>
  <w:num w:numId="8" w16cid:durableId="265891989">
    <w:abstractNumId w:val="8"/>
  </w:num>
  <w:num w:numId="9" w16cid:durableId="137504754">
    <w:abstractNumId w:val="18"/>
  </w:num>
  <w:num w:numId="10" w16cid:durableId="1908882127">
    <w:abstractNumId w:val="44"/>
  </w:num>
  <w:num w:numId="11" w16cid:durableId="1119446291">
    <w:abstractNumId w:val="52"/>
  </w:num>
  <w:num w:numId="12" w16cid:durableId="1120419532">
    <w:abstractNumId w:val="33"/>
  </w:num>
  <w:num w:numId="13" w16cid:durableId="164708583">
    <w:abstractNumId w:val="20"/>
  </w:num>
  <w:num w:numId="14" w16cid:durableId="503132887">
    <w:abstractNumId w:val="46"/>
  </w:num>
  <w:num w:numId="15" w16cid:durableId="1164736753">
    <w:abstractNumId w:val="17"/>
  </w:num>
  <w:num w:numId="16" w16cid:durableId="1907379009">
    <w:abstractNumId w:val="21"/>
  </w:num>
  <w:num w:numId="17" w16cid:durableId="1317763594">
    <w:abstractNumId w:val="47"/>
  </w:num>
  <w:num w:numId="18" w16cid:durableId="2046978290">
    <w:abstractNumId w:val="13"/>
  </w:num>
  <w:num w:numId="19" w16cid:durableId="342248951">
    <w:abstractNumId w:val="29"/>
  </w:num>
  <w:num w:numId="20" w16cid:durableId="1860512184">
    <w:abstractNumId w:val="1"/>
  </w:num>
  <w:num w:numId="21" w16cid:durableId="1718511107">
    <w:abstractNumId w:val="7"/>
  </w:num>
  <w:num w:numId="22" w16cid:durableId="155921552">
    <w:abstractNumId w:val="2"/>
  </w:num>
  <w:num w:numId="23" w16cid:durableId="525141270">
    <w:abstractNumId w:val="43"/>
  </w:num>
  <w:num w:numId="24" w16cid:durableId="656693949">
    <w:abstractNumId w:val="12"/>
  </w:num>
  <w:num w:numId="25" w16cid:durableId="229853777">
    <w:abstractNumId w:val="3"/>
  </w:num>
  <w:num w:numId="26" w16cid:durableId="1325284686">
    <w:abstractNumId w:val="40"/>
  </w:num>
  <w:num w:numId="27" w16cid:durableId="883713865">
    <w:abstractNumId w:val="11"/>
  </w:num>
  <w:num w:numId="28" w16cid:durableId="753862808">
    <w:abstractNumId w:val="15"/>
  </w:num>
  <w:num w:numId="29" w16cid:durableId="955914477">
    <w:abstractNumId w:val="30"/>
  </w:num>
  <w:num w:numId="30" w16cid:durableId="862278855">
    <w:abstractNumId w:val="0"/>
  </w:num>
  <w:num w:numId="31" w16cid:durableId="2120636388">
    <w:abstractNumId w:val="37"/>
  </w:num>
  <w:num w:numId="32" w16cid:durableId="474159">
    <w:abstractNumId w:val="19"/>
  </w:num>
  <w:num w:numId="33" w16cid:durableId="105078294">
    <w:abstractNumId w:val="45"/>
  </w:num>
  <w:num w:numId="34" w16cid:durableId="472216845">
    <w:abstractNumId w:val="23"/>
  </w:num>
  <w:num w:numId="35" w16cid:durableId="1112625396">
    <w:abstractNumId w:val="36"/>
  </w:num>
  <w:num w:numId="36" w16cid:durableId="5406273">
    <w:abstractNumId w:val="14"/>
  </w:num>
  <w:num w:numId="37" w16cid:durableId="218396504">
    <w:abstractNumId w:val="34"/>
  </w:num>
  <w:num w:numId="38" w16cid:durableId="1406797698">
    <w:abstractNumId w:val="22"/>
  </w:num>
  <w:num w:numId="39" w16cid:durableId="414979541">
    <w:abstractNumId w:val="49"/>
  </w:num>
  <w:num w:numId="40" w16cid:durableId="932397041">
    <w:abstractNumId w:val="41"/>
  </w:num>
  <w:num w:numId="41" w16cid:durableId="749229047">
    <w:abstractNumId w:val="50"/>
  </w:num>
  <w:num w:numId="42" w16cid:durableId="139076745">
    <w:abstractNumId w:val="9"/>
  </w:num>
  <w:num w:numId="43" w16cid:durableId="1018311595">
    <w:abstractNumId w:val="42"/>
  </w:num>
  <w:num w:numId="44" w16cid:durableId="1095516282">
    <w:abstractNumId w:val="53"/>
  </w:num>
  <w:num w:numId="45" w16cid:durableId="2116897061">
    <w:abstractNumId w:val="10"/>
  </w:num>
  <w:num w:numId="46" w16cid:durableId="143161232">
    <w:abstractNumId w:val="6"/>
  </w:num>
  <w:num w:numId="47" w16cid:durableId="42742856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56872278">
    <w:abstractNumId w:val="27"/>
  </w:num>
  <w:num w:numId="49" w16cid:durableId="154886135">
    <w:abstractNumId w:val="24"/>
  </w:num>
  <w:num w:numId="50" w16cid:durableId="4792070">
    <w:abstractNumId w:val="35"/>
  </w:num>
  <w:num w:numId="51" w16cid:durableId="230241407">
    <w:abstractNumId w:val="31"/>
  </w:num>
  <w:num w:numId="52" w16cid:durableId="315577499">
    <w:abstractNumId w:val="39"/>
  </w:num>
  <w:num w:numId="53" w16cid:durableId="2126462834">
    <w:abstractNumId w:val="26"/>
  </w:num>
  <w:num w:numId="54" w16cid:durableId="1072237062">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368"/>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575"/>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77CCE"/>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C42EE"/>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1692</Words>
  <Characters>9307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MXL4413RDC@outlook.com</cp:lastModifiedBy>
  <cp:revision>3</cp:revision>
  <cp:lastPrinted>2025-02-11T20:45:00Z</cp:lastPrinted>
  <dcterms:created xsi:type="dcterms:W3CDTF">2025-06-16T15:34:00Z</dcterms:created>
  <dcterms:modified xsi:type="dcterms:W3CDTF">2025-06-16T16:03:00Z</dcterms:modified>
</cp:coreProperties>
</file>