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876" w:rsidRDefault="00924BC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ANEXO Nº 04</w:t>
      </w:r>
    </w:p>
    <w:p w:rsidR="00CB1876" w:rsidRDefault="00CB187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CB1876" w:rsidRDefault="00924BC7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:rsidR="00CB1876" w:rsidRDefault="00924BC7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:rsidR="00CB1876" w:rsidRDefault="00CB1876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CB1876" w:rsidRDefault="00CB1876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:rsidR="00CB1876" w:rsidRDefault="00924BC7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 .</w:t>
      </w:r>
      <w:proofErr w:type="gramEnd"/>
      <w:r>
        <w:rPr>
          <w:rFonts w:ascii="Arial" w:hAnsi="Arial" w:cs="Arial"/>
          <w:sz w:val="20"/>
          <w:szCs w:val="20"/>
          <w:lang w:val="es-PE"/>
        </w:rPr>
        <w:t xml:space="preserve"> de </w:t>
      </w:r>
      <w:r>
        <w:rPr>
          <w:rFonts w:ascii="Arial" w:hAnsi="Arial" w:cs="Arial"/>
          <w:sz w:val="20"/>
          <w:szCs w:val="20"/>
          <w:lang w:val="es-PE"/>
        </w:rPr>
        <w:t>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CB1876" w:rsidRDefault="00924BC7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:rsidR="00CB1876" w:rsidRDefault="00924BC7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CB1876" w:rsidRDefault="00924BC7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:rsidR="00CB1876" w:rsidRDefault="00CB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CB1876" w:rsidRDefault="00CB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B1876" w:rsidRDefault="00924BC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:rsidR="00CB1876" w:rsidRDefault="00CB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B1876" w:rsidRDefault="00924BC7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B187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CB187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CB187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CB187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CB1876" w:rsidRDefault="00924BC7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En el caso </w:t>
      </w:r>
      <w:r>
        <w:rPr>
          <w:rFonts w:ascii="Arial" w:hAnsi="Arial" w:cs="Arial"/>
          <w:b/>
          <w:color w:val="000000"/>
          <w:sz w:val="20"/>
          <w:szCs w:val="20"/>
        </w:rPr>
        <w:t>de estar sujeto a detracción, sírvase indicar la respectiva cuenta:</w:t>
      </w:r>
    </w:p>
    <w:p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B187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1876" w:rsidRDefault="00924B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:rsidR="00CB1876" w:rsidRDefault="00CB1876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CB1876" w:rsidRDefault="00924BC7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</w:t>
      </w:r>
      <w:r>
        <w:rPr>
          <w:rFonts w:ascii="Arial" w:hAnsi="Arial" w:cs="Arial"/>
          <w:color w:val="000000"/>
          <w:sz w:val="20"/>
          <w:szCs w:val="20"/>
          <w:lang w:val="es-PE" w:eastAsia="es-PE"/>
        </w:rPr>
        <w:t xml:space="preserve"> Compra y/o de Servicio o las prestaciones en bienes y/o servicios materia del contrato quedará cancelado para todos sus efectos mediante la sola acreditación del importe del referido comprobante de pago a favor de la cuenta en la entidad bancaria a que se</w:t>
      </w:r>
      <w:r>
        <w:rPr>
          <w:rFonts w:ascii="Arial" w:hAnsi="Arial" w:cs="Arial"/>
          <w:color w:val="000000"/>
          <w:sz w:val="20"/>
          <w:szCs w:val="20"/>
          <w:lang w:val="es-PE" w:eastAsia="es-PE"/>
        </w:rPr>
        <w:t xml:space="preserve"> refiere el primer párrafo de la presente.</w:t>
      </w:r>
    </w:p>
    <w:p w:rsidR="00CB1876" w:rsidRDefault="00CB1876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:rsidR="00CB1876" w:rsidRDefault="00CB1876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:rsidR="00CB1876" w:rsidRDefault="00924BC7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:rsidR="00CB1876" w:rsidRDefault="00CB1876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CB1876" w:rsidRDefault="00CB1876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CB1876" w:rsidRDefault="00CB187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</w:tblGrid>
      <w:tr w:rsidR="00CB1876">
        <w:trPr>
          <w:jc w:val="center"/>
        </w:trPr>
        <w:tc>
          <w:tcPr>
            <w:tcW w:w="4219" w:type="dxa"/>
          </w:tcPr>
          <w:p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s-ES"/>
              </w:rPr>
              <w:t>…….………………………….…………………..</w:t>
            </w:r>
          </w:p>
          <w:p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>Firma</w:t>
            </w:r>
          </w:p>
          <w:p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 xml:space="preserve"> Nombres y Apellidos del postor o</w:t>
            </w:r>
          </w:p>
          <w:p w:rsidR="00CB1876" w:rsidRDefault="00924BC7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>Representante legal, según corresponda</w:t>
            </w:r>
          </w:p>
          <w:p w:rsidR="00CB1876" w:rsidRDefault="00CB1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s-ES"/>
              </w:rPr>
            </w:pPr>
          </w:p>
          <w:p w:rsidR="00CB1876" w:rsidRDefault="00CB187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:rsidR="00CB1876" w:rsidRDefault="00CB1876"/>
    <w:sectPr w:rsidR="00CB187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BC7" w:rsidRDefault="00924BC7">
      <w:pPr>
        <w:spacing w:line="240" w:lineRule="auto"/>
      </w:pPr>
      <w:r>
        <w:separator/>
      </w:r>
    </w:p>
  </w:endnote>
  <w:endnote w:type="continuationSeparator" w:id="0">
    <w:p w:rsidR="00924BC7" w:rsidRDefault="00924B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BC7" w:rsidRDefault="00924BC7">
      <w:pPr>
        <w:spacing w:after="0"/>
      </w:pPr>
      <w:r>
        <w:separator/>
      </w:r>
    </w:p>
  </w:footnote>
  <w:footnote w:type="continuationSeparator" w:id="0">
    <w:p w:rsidR="00924BC7" w:rsidRDefault="00924BC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76" w:rsidRDefault="00924BC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 xml:space="preserve">DE </w:t>
    </w:r>
    <w:r>
      <w:rPr>
        <w:rFonts w:ascii="Agency FB" w:hAnsi="Agency FB" w:cs="Arial"/>
        <w:shd w:val="clear" w:color="auto" w:fill="FFFFFF"/>
      </w:rPr>
      <w:t>LA IGUALDAD DE OPORTUNIDADES PARA MUJERES Y HOMBRES”</w:t>
    </w:r>
  </w:p>
  <w:p w:rsidR="00CB1876" w:rsidRDefault="00924BC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4237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24BC7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B1876"/>
    <w:rsid w:val="00DD1DB3"/>
    <w:rsid w:val="00DF5079"/>
    <w:rsid w:val="00E215C5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9C04F"/>
  <w15:docId w15:val="{043C0025-FF78-434D-B3EA-D5B47E56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2</cp:revision>
  <dcterms:created xsi:type="dcterms:W3CDTF">2026-01-26T21:35:00Z</dcterms:created>
  <dcterms:modified xsi:type="dcterms:W3CDTF">2026-01-26T21:35:00Z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