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604A4D" w14:textId="3805519D" w:rsidR="009D163D" w:rsidRPr="00DD353C" w:rsidRDefault="007B647D" w:rsidP="009D163D">
      <w:pPr>
        <w:spacing w:after="0"/>
        <w:jc w:val="center"/>
        <w:rPr>
          <w:rFonts w:ascii="Calibri" w:hAnsi="Calibri" w:cs="Calibri"/>
          <w:b/>
          <w:bCs/>
        </w:rPr>
      </w:pPr>
      <w:r w:rsidRPr="00DD353C">
        <w:rPr>
          <w:rFonts w:ascii="Calibri" w:hAnsi="Calibri" w:cs="Calibri"/>
          <w:b/>
          <w:bCs/>
        </w:rPr>
        <w:t xml:space="preserve">Anexo </w:t>
      </w:r>
      <w:r w:rsidR="009D163D" w:rsidRPr="00DD353C">
        <w:rPr>
          <w:rFonts w:ascii="Calibri" w:hAnsi="Calibri" w:cs="Calibri"/>
          <w:b/>
          <w:bCs/>
        </w:rPr>
        <w:t>6</w:t>
      </w:r>
    </w:p>
    <w:p w14:paraId="283355EF" w14:textId="07041C97" w:rsidR="001C6521" w:rsidRPr="00DD353C" w:rsidRDefault="009D163D" w:rsidP="009D163D">
      <w:pPr>
        <w:spacing w:after="0"/>
        <w:jc w:val="center"/>
        <w:rPr>
          <w:rFonts w:ascii="Calibri" w:hAnsi="Calibri" w:cs="Calibri"/>
          <w:b/>
          <w:bCs/>
        </w:rPr>
      </w:pPr>
      <w:r w:rsidRPr="00DD353C">
        <w:rPr>
          <w:rFonts w:ascii="Calibri" w:hAnsi="Calibri" w:cs="Calibri"/>
          <w:b/>
          <w:bCs/>
        </w:rPr>
        <w:t>DECLARACIÓN JURADA DEL PROVEEDOR</w:t>
      </w:r>
    </w:p>
    <w:p w14:paraId="005DD377" w14:textId="77777777" w:rsidR="00B07B86" w:rsidRPr="00DD353C" w:rsidRDefault="00B07B86" w:rsidP="00A85580">
      <w:pPr>
        <w:spacing w:after="0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 xml:space="preserve">Señores </w:t>
      </w:r>
    </w:p>
    <w:p w14:paraId="0C357FDB" w14:textId="4D3B1C86" w:rsidR="00A85580" w:rsidRPr="00DD353C" w:rsidRDefault="00B675B0" w:rsidP="00A85580">
      <w:pPr>
        <w:spacing w:after="0"/>
        <w:jc w:val="both"/>
        <w:rPr>
          <w:rFonts w:ascii="Calibri" w:hAnsi="Calibri" w:cs="Calibri"/>
          <w:b/>
          <w:bCs/>
          <w:sz w:val="18"/>
          <w:szCs w:val="18"/>
        </w:rPr>
      </w:pPr>
      <w:r w:rsidRPr="00DD353C">
        <w:rPr>
          <w:rFonts w:ascii="Calibri" w:hAnsi="Calibri" w:cs="Calibri"/>
          <w:b/>
          <w:bCs/>
          <w:sz w:val="18"/>
          <w:szCs w:val="18"/>
        </w:rPr>
        <w:t>UGEL TARMA</w:t>
      </w:r>
    </w:p>
    <w:p w14:paraId="0C3464EC" w14:textId="729C47C0" w:rsidR="00B07B86" w:rsidRPr="00DD353C" w:rsidRDefault="00B07B86" w:rsidP="00A85580">
      <w:pPr>
        <w:spacing w:after="0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Presente</w:t>
      </w:r>
      <w:r w:rsidR="00A85580" w:rsidRPr="00DD353C">
        <w:rPr>
          <w:rFonts w:ascii="Calibri" w:hAnsi="Calibri" w:cs="Calibri"/>
          <w:sz w:val="18"/>
          <w:szCs w:val="18"/>
        </w:rPr>
        <w:t>:</w:t>
      </w:r>
    </w:p>
    <w:p w14:paraId="2915E1FE" w14:textId="070FDC8D" w:rsidR="00B07B86" w:rsidRPr="00DD353C" w:rsidRDefault="00A85580" w:rsidP="00A85580">
      <w:pPr>
        <w:spacing w:after="0"/>
        <w:jc w:val="both"/>
        <w:rPr>
          <w:rFonts w:ascii="Calibri" w:hAnsi="Calibri" w:cs="Calibri"/>
          <w:b/>
          <w:bCs/>
          <w:sz w:val="18"/>
          <w:szCs w:val="18"/>
        </w:rPr>
      </w:pPr>
      <w:r w:rsidRPr="00DD353C">
        <w:rPr>
          <w:rFonts w:ascii="Calibri" w:hAnsi="Calibri" w:cs="Calibri"/>
          <w:b/>
          <w:bCs/>
          <w:sz w:val="18"/>
          <w:szCs w:val="18"/>
        </w:rPr>
        <w:t>D</w:t>
      </w:r>
      <w:r w:rsidR="00B07B86" w:rsidRPr="00DD353C">
        <w:rPr>
          <w:rFonts w:ascii="Calibri" w:hAnsi="Calibri" w:cs="Calibri"/>
          <w:b/>
          <w:bCs/>
          <w:sz w:val="18"/>
          <w:szCs w:val="18"/>
        </w:rPr>
        <w:t>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B07B86" w:rsidRPr="00DD353C" w14:paraId="184A57ED" w14:textId="77777777" w:rsidTr="008A343F">
        <w:tc>
          <w:tcPr>
            <w:tcW w:w="8828" w:type="dxa"/>
            <w:gridSpan w:val="2"/>
          </w:tcPr>
          <w:p w14:paraId="4A757D07" w14:textId="7F555684" w:rsidR="00B07B86" w:rsidRPr="00DD353C" w:rsidRDefault="000B25D1" w:rsidP="00A85580">
            <w:pPr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D353C">
              <w:rPr>
                <w:rFonts w:ascii="Calibri" w:hAnsi="Calibri" w:cs="Calibri"/>
                <w:b/>
                <w:bCs/>
                <w:sz w:val="18"/>
                <w:szCs w:val="18"/>
              </w:rPr>
              <w:t>NOMBRE Y APELLIDOS / RAZÓN SOCIAL:</w:t>
            </w:r>
          </w:p>
        </w:tc>
      </w:tr>
      <w:tr w:rsidR="00B07B86" w:rsidRPr="00DD353C" w14:paraId="5B670FB4" w14:textId="77777777" w:rsidTr="00B07B86">
        <w:tc>
          <w:tcPr>
            <w:tcW w:w="4414" w:type="dxa"/>
          </w:tcPr>
          <w:p w14:paraId="771BE587" w14:textId="76471400" w:rsidR="00B07B86" w:rsidRPr="00DD353C" w:rsidRDefault="000B25D1" w:rsidP="00A85580">
            <w:pPr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D353C">
              <w:rPr>
                <w:rFonts w:ascii="Calibri" w:hAnsi="Calibri" w:cs="Calibri"/>
                <w:b/>
                <w:bCs/>
                <w:sz w:val="18"/>
                <w:szCs w:val="18"/>
              </w:rPr>
              <w:t>DNI:</w:t>
            </w:r>
          </w:p>
        </w:tc>
        <w:tc>
          <w:tcPr>
            <w:tcW w:w="4414" w:type="dxa"/>
          </w:tcPr>
          <w:p w14:paraId="0441625C" w14:textId="219F625C" w:rsidR="00B07B86" w:rsidRPr="00DD353C" w:rsidRDefault="000B25D1" w:rsidP="00A85580">
            <w:pPr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D353C">
              <w:rPr>
                <w:rFonts w:ascii="Calibri" w:hAnsi="Calibri" w:cs="Calibri"/>
                <w:b/>
                <w:bCs/>
                <w:sz w:val="18"/>
                <w:szCs w:val="18"/>
              </w:rPr>
              <w:t>RUC:</w:t>
            </w:r>
          </w:p>
        </w:tc>
      </w:tr>
      <w:tr w:rsidR="00B07B86" w:rsidRPr="00DD353C" w14:paraId="14084AA1" w14:textId="77777777" w:rsidTr="00952944">
        <w:tc>
          <w:tcPr>
            <w:tcW w:w="8828" w:type="dxa"/>
            <w:gridSpan w:val="2"/>
          </w:tcPr>
          <w:p w14:paraId="6EDF9FF4" w14:textId="1429CAE8" w:rsidR="00B07B86" w:rsidRPr="00DD353C" w:rsidRDefault="000B25D1" w:rsidP="00A85580">
            <w:pPr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D353C">
              <w:rPr>
                <w:rFonts w:ascii="Calibri" w:hAnsi="Calibri" w:cs="Calibri"/>
                <w:b/>
                <w:bCs/>
                <w:sz w:val="18"/>
                <w:szCs w:val="18"/>
              </w:rPr>
              <w:t>DIRECCIÓN DE NOTIFICACIÓN:</w:t>
            </w:r>
          </w:p>
        </w:tc>
      </w:tr>
      <w:tr w:rsidR="00B07B86" w:rsidRPr="00DD353C" w14:paraId="613515E0" w14:textId="77777777" w:rsidTr="006073AA">
        <w:tc>
          <w:tcPr>
            <w:tcW w:w="8828" w:type="dxa"/>
            <w:gridSpan w:val="2"/>
          </w:tcPr>
          <w:p w14:paraId="0097F8EC" w14:textId="6EAFDA5E" w:rsidR="00B07B86" w:rsidRPr="00DD353C" w:rsidRDefault="000B25D1" w:rsidP="00A85580">
            <w:pPr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D353C">
              <w:rPr>
                <w:rFonts w:ascii="Calibri" w:hAnsi="Calibri" w:cs="Calibri"/>
                <w:b/>
                <w:bCs/>
                <w:sz w:val="18"/>
                <w:szCs w:val="18"/>
              </w:rPr>
              <w:t>NOMBRE DE CONTACTO</w:t>
            </w:r>
          </w:p>
        </w:tc>
      </w:tr>
      <w:tr w:rsidR="00B07B86" w:rsidRPr="00DD353C" w14:paraId="72BA318D" w14:textId="77777777" w:rsidTr="00B07B86">
        <w:tc>
          <w:tcPr>
            <w:tcW w:w="4414" w:type="dxa"/>
          </w:tcPr>
          <w:p w14:paraId="001F2598" w14:textId="77777777" w:rsidR="00B675B0" w:rsidRPr="00DD353C" w:rsidRDefault="000B25D1" w:rsidP="00A85580">
            <w:pPr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D353C">
              <w:rPr>
                <w:rFonts w:ascii="Calibri" w:hAnsi="Calibri" w:cs="Calibri"/>
                <w:b/>
                <w:bCs/>
                <w:sz w:val="18"/>
                <w:szCs w:val="18"/>
              </w:rPr>
              <w:t>TELF. FIJO / MÓVIL:</w:t>
            </w:r>
          </w:p>
          <w:p w14:paraId="4C952FA8" w14:textId="202E4B0C" w:rsidR="000B25D1" w:rsidRPr="00DD353C" w:rsidRDefault="000B25D1" w:rsidP="00A85580">
            <w:pPr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4414" w:type="dxa"/>
          </w:tcPr>
          <w:p w14:paraId="125219F3" w14:textId="27AC831A" w:rsidR="00B07B86" w:rsidRPr="00DD353C" w:rsidRDefault="000B25D1" w:rsidP="00A85580">
            <w:pPr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D353C">
              <w:rPr>
                <w:rFonts w:ascii="Calibri" w:hAnsi="Calibri" w:cs="Calibri"/>
                <w:b/>
                <w:bCs/>
                <w:sz w:val="18"/>
                <w:szCs w:val="18"/>
              </w:rPr>
              <w:t>CORREO ELECTRÓNICO:</w:t>
            </w:r>
          </w:p>
        </w:tc>
      </w:tr>
    </w:tbl>
    <w:p w14:paraId="517DE390" w14:textId="3ED51EED" w:rsidR="00B07B86" w:rsidRPr="00DD353C" w:rsidRDefault="00B07B86" w:rsidP="000B25D1">
      <w:pPr>
        <w:ind w:firstLine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 xml:space="preserve">El declarante, en amparo al principio de veracidad establecido en el numeral 1.7 — Principio de presunción de </w:t>
      </w:r>
      <w:r w:rsidR="00A85580" w:rsidRPr="00DD353C">
        <w:rPr>
          <w:rFonts w:ascii="Calibri" w:hAnsi="Calibri" w:cs="Calibri"/>
          <w:sz w:val="18"/>
          <w:szCs w:val="18"/>
        </w:rPr>
        <w:t>veracidad</w:t>
      </w:r>
      <w:r w:rsidRPr="00DD353C">
        <w:rPr>
          <w:rFonts w:ascii="Calibri" w:hAnsi="Calibri" w:cs="Calibri"/>
          <w:sz w:val="18"/>
          <w:szCs w:val="18"/>
        </w:rPr>
        <w:t xml:space="preserve"> del articulo IV, del Título Preliminar de la Ley N° 27444 — Ley del Procedimiento Administrativo Genera</w:t>
      </w:r>
      <w:r w:rsidR="00A85580" w:rsidRPr="00DD353C">
        <w:rPr>
          <w:rFonts w:ascii="Calibri" w:hAnsi="Calibri" w:cs="Calibri"/>
          <w:sz w:val="18"/>
          <w:szCs w:val="18"/>
        </w:rPr>
        <w:t>l, D</w:t>
      </w:r>
      <w:r w:rsidRPr="00DD353C">
        <w:rPr>
          <w:rFonts w:ascii="Calibri" w:hAnsi="Calibri" w:cs="Calibri"/>
          <w:sz w:val="18"/>
          <w:szCs w:val="18"/>
        </w:rPr>
        <w:t>ECLARA BAJO JURAMENTO:</w:t>
      </w:r>
    </w:p>
    <w:p w14:paraId="7DF94DDE" w14:textId="59C420FA" w:rsidR="00B07B86" w:rsidRPr="00DD353C" w:rsidRDefault="00B07B86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 xml:space="preserve">Haber examinado los términos de referencia o especificaciones técnicas, según corresponda, proporcionados por la Oficina de Abastecimientos </w:t>
      </w:r>
      <w:r w:rsidR="00F768EB" w:rsidRPr="00DD353C">
        <w:rPr>
          <w:rFonts w:ascii="Calibri" w:hAnsi="Calibri" w:cs="Calibri"/>
          <w:sz w:val="18"/>
          <w:szCs w:val="18"/>
        </w:rPr>
        <w:t>de la Unidad de Gestión Educativa Local de Tarma</w:t>
      </w:r>
      <w:r w:rsidRPr="00DD353C">
        <w:rPr>
          <w:rFonts w:ascii="Calibri" w:hAnsi="Calibri" w:cs="Calibri"/>
          <w:sz w:val="18"/>
          <w:szCs w:val="18"/>
        </w:rPr>
        <w:t>.</w:t>
      </w:r>
    </w:p>
    <w:p w14:paraId="2323DF7A" w14:textId="04E39436" w:rsidR="00B07B86" w:rsidRPr="00DD353C" w:rsidRDefault="00B07B86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Cumplir en todos los extremos con los términos de referencia o especificaciones técnicas, según corresponda y me someto a cualquier indagación posterior a la contratación que sea necesaria.</w:t>
      </w:r>
    </w:p>
    <w:p w14:paraId="02D5869E" w14:textId="48B4F177" w:rsidR="00DD353C" w:rsidRPr="00DD353C" w:rsidRDefault="00DD353C" w:rsidP="00DD353C">
      <w:pPr>
        <w:pStyle w:val="Prrafodelista"/>
        <w:numPr>
          <w:ilvl w:val="0"/>
          <w:numId w:val="1"/>
        </w:numPr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Cumplir con los requerimientos técnicos mínimos, según corresponda.</w:t>
      </w:r>
    </w:p>
    <w:p w14:paraId="4C19EB54" w14:textId="7AF3CC03" w:rsidR="00B07B86" w:rsidRPr="00DD353C" w:rsidRDefault="00B07B86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No percibir ningún ingreso como remuneración ni pensión del Estado Peruano (Institución Pública o presa del Estado) y no me encuentro incurso dentro de la prohibición de la doble percepción e incompatibilidad de ingresos, salvo por función docente o por ser miembros únicamente del órgano legado, conforme el artículo 40° de la Constitución Política del Perú.</w:t>
      </w:r>
    </w:p>
    <w:p w14:paraId="756FBDFE" w14:textId="302CE8B9" w:rsidR="00A85580" w:rsidRPr="00DD353C" w:rsidRDefault="00E14C51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Calibri" w:hAnsi="Calibri" w:cs="Calibri"/>
          <w:sz w:val="18"/>
          <w:szCs w:val="18"/>
        </w:rPr>
      </w:pPr>
      <w:r w:rsidRPr="00E14C51">
        <w:rPr>
          <w:rFonts w:ascii="Calibri" w:hAnsi="Calibri" w:cs="Calibri"/>
          <w:sz w:val="18"/>
          <w:szCs w:val="18"/>
        </w:rPr>
        <w:t>No tener impediment</w:t>
      </w:r>
      <w:r w:rsidR="00176A4C">
        <w:rPr>
          <w:rFonts w:ascii="Calibri" w:hAnsi="Calibri" w:cs="Calibri"/>
          <w:sz w:val="18"/>
          <w:szCs w:val="18"/>
        </w:rPr>
        <w:t>o para contratar con el Estado, de conformidad con</w:t>
      </w:r>
      <w:r w:rsidRPr="00E14C51">
        <w:rPr>
          <w:rFonts w:ascii="Calibri" w:hAnsi="Calibri" w:cs="Calibri"/>
          <w:sz w:val="18"/>
          <w:szCs w:val="18"/>
        </w:rPr>
        <w:t xml:space="preserve"> lo establecido en el artículo 30. De la Ley General de Contrataciones Públicas o norma equivalente vigente</w:t>
      </w:r>
    </w:p>
    <w:p w14:paraId="6B63229D" w14:textId="63BE3636" w:rsidR="00A85580" w:rsidRPr="00DD353C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 xml:space="preserve">No tener inhabilitación vigente para prestar servicios al Estado, conforme al REGISTRO NACIONAL DE SANCIONES DE DESTITUCIÓN Y DESPIDO — RNSDD, inhabilitación administrativa ni judicial vigente con el Estado, impedimento para ser postor o contratista, expresamente previstos </w:t>
      </w:r>
      <w:bookmarkStart w:id="0" w:name="_GoBack"/>
      <w:bookmarkEnd w:id="0"/>
      <w:r w:rsidRPr="00DD353C">
        <w:rPr>
          <w:rFonts w:ascii="Calibri" w:hAnsi="Calibri" w:cs="Calibri"/>
          <w:sz w:val="18"/>
          <w:szCs w:val="18"/>
        </w:rPr>
        <w:t>por las disposiciones legales y reglamentarias sobre la materia, e inhabilitación o sanción del colegio profesional, de ser el caso.</w:t>
      </w:r>
    </w:p>
    <w:p w14:paraId="1A791658" w14:textId="199B4075" w:rsidR="00A85580" w:rsidRPr="00DD353C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No tener antecedentes policiales, penales o judiciales por delitos dolosos</w:t>
      </w:r>
    </w:p>
    <w:p w14:paraId="6D682315" w14:textId="01A42BF8" w:rsidR="00A85580" w:rsidRPr="00DD353C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No haber incurrido y me obligo a no incurrir en actos de corrupción, así como respetar el principio de integridad.</w:t>
      </w:r>
    </w:p>
    <w:p w14:paraId="74DB2869" w14:textId="517610AA" w:rsidR="00A85580" w:rsidRPr="00DD353C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Conocer lo establecido en el Reglamento de la Ley</w:t>
      </w:r>
      <w:r w:rsidR="00F768EB" w:rsidRPr="00DD353C">
        <w:rPr>
          <w:rFonts w:ascii="Calibri" w:hAnsi="Calibri" w:cs="Calibri"/>
          <w:sz w:val="18"/>
          <w:szCs w:val="18"/>
        </w:rPr>
        <w:t xml:space="preserve"> General de</w:t>
      </w:r>
      <w:r w:rsidRPr="00DD353C">
        <w:rPr>
          <w:rFonts w:ascii="Calibri" w:hAnsi="Calibri" w:cs="Calibri"/>
          <w:sz w:val="18"/>
          <w:szCs w:val="18"/>
        </w:rPr>
        <w:t xml:space="preserve"> </w:t>
      </w:r>
      <w:r w:rsidR="007B647D" w:rsidRPr="00DD353C">
        <w:rPr>
          <w:rFonts w:ascii="Calibri" w:hAnsi="Calibri" w:cs="Calibri"/>
          <w:sz w:val="18"/>
          <w:szCs w:val="18"/>
        </w:rPr>
        <w:t>Contrataciones Públicas</w:t>
      </w:r>
      <w:r w:rsidR="00F768EB" w:rsidRPr="00DD353C">
        <w:rPr>
          <w:rFonts w:ascii="Calibri" w:hAnsi="Calibri" w:cs="Calibri"/>
          <w:sz w:val="18"/>
          <w:szCs w:val="18"/>
        </w:rPr>
        <w:t xml:space="preserve"> </w:t>
      </w:r>
      <w:r w:rsidRPr="00DD353C">
        <w:rPr>
          <w:rFonts w:ascii="Calibri" w:hAnsi="Calibri" w:cs="Calibri"/>
          <w:sz w:val="18"/>
          <w:szCs w:val="18"/>
        </w:rPr>
        <w:t>— Cláusula Anticorrupción.</w:t>
      </w:r>
    </w:p>
    <w:p w14:paraId="56DC1B9E" w14:textId="77777777" w:rsidR="000B25D1" w:rsidRPr="00DD353C" w:rsidRDefault="00B675B0" w:rsidP="007B647D">
      <w:pPr>
        <w:ind w:left="66" w:firstLine="360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Asimismo,</w:t>
      </w:r>
      <w:r w:rsidR="00A85580" w:rsidRPr="00DD353C">
        <w:rPr>
          <w:rFonts w:ascii="Calibri" w:hAnsi="Calibri" w:cs="Calibri"/>
          <w:sz w:val="18"/>
          <w:szCs w:val="18"/>
        </w:rPr>
        <w:t xml:space="preserve"> me comprometo a revisar diariamente y autorizo mi dirección electrónica (</w:t>
      </w:r>
      <w:r w:rsidRPr="00DD353C">
        <w:rPr>
          <w:rFonts w:ascii="Calibri" w:hAnsi="Calibri" w:cs="Calibri"/>
          <w:sz w:val="18"/>
          <w:szCs w:val="18"/>
        </w:rPr>
        <w:t>correo electrónico</w:t>
      </w:r>
      <w:r w:rsidR="00A85580" w:rsidRPr="00DD353C">
        <w:rPr>
          <w:rFonts w:ascii="Calibri" w:hAnsi="Calibri" w:cs="Calibri"/>
          <w:sz w:val="18"/>
          <w:szCs w:val="18"/>
        </w:rPr>
        <w:t xml:space="preserve">) para ser notificado el contrato y/u orden de compra o servicio; ampliaciones de plazo; determinación de penalidades; resolución o anulación de contrato, entre otros, antes, durante o después de la ejecución contractual de la misma, entendiendo como notificado en la fecha de su emisión, contando los plazos a partir del día siguiente. </w:t>
      </w:r>
    </w:p>
    <w:p w14:paraId="60DB4457" w14:textId="727CA543" w:rsidR="00C16E0A" w:rsidRPr="00DD353C" w:rsidRDefault="00C16E0A" w:rsidP="00DD353C">
      <w:pPr>
        <w:pStyle w:val="Prrafodelista"/>
        <w:numPr>
          <w:ilvl w:val="0"/>
          <w:numId w:val="2"/>
        </w:numPr>
        <w:ind w:left="567"/>
        <w:jc w:val="both"/>
        <w:rPr>
          <w:rFonts w:ascii="Calibri" w:hAnsi="Calibri" w:cs="Calibri"/>
          <w:b/>
          <w:bCs/>
          <w:i/>
          <w:iCs/>
          <w:sz w:val="18"/>
          <w:szCs w:val="18"/>
        </w:rPr>
      </w:pPr>
      <w:r w:rsidRPr="00DD353C">
        <w:rPr>
          <w:rFonts w:ascii="Calibri" w:hAnsi="Calibri" w:cs="Calibri"/>
          <w:b/>
          <w:bCs/>
          <w:i/>
          <w:iCs/>
          <w:sz w:val="18"/>
          <w:szCs w:val="18"/>
        </w:rPr>
        <w:t xml:space="preserve">ADJUNTAR LOS DOCUMENTOS </w:t>
      </w:r>
      <w:r w:rsidR="007B647D" w:rsidRPr="00DD353C">
        <w:rPr>
          <w:rFonts w:ascii="Calibri" w:hAnsi="Calibri" w:cs="Calibri"/>
          <w:b/>
          <w:bCs/>
          <w:i/>
          <w:iCs/>
          <w:sz w:val="18"/>
          <w:szCs w:val="18"/>
        </w:rPr>
        <w:t xml:space="preserve">SOLICITADOS </w:t>
      </w:r>
      <w:r w:rsidRPr="00DD353C">
        <w:rPr>
          <w:rFonts w:ascii="Calibri" w:hAnsi="Calibri" w:cs="Calibri"/>
          <w:b/>
          <w:bCs/>
          <w:i/>
          <w:iCs/>
          <w:sz w:val="18"/>
          <w:szCs w:val="18"/>
        </w:rPr>
        <w:t>EN LOS TERMINOS DE REFERENCIA O ESPECIFICACIONES TECNICAS</w:t>
      </w:r>
    </w:p>
    <w:p w14:paraId="4A210501" w14:textId="77777777" w:rsidR="00DD353C" w:rsidRDefault="00DD353C" w:rsidP="000B25D1">
      <w:pPr>
        <w:ind w:left="66" w:firstLine="642"/>
        <w:jc w:val="right"/>
        <w:rPr>
          <w:rFonts w:ascii="Calibri" w:hAnsi="Calibri" w:cs="Calibri"/>
          <w:sz w:val="18"/>
          <w:szCs w:val="18"/>
        </w:rPr>
      </w:pPr>
    </w:p>
    <w:p w14:paraId="1448BA36" w14:textId="14EFAF33" w:rsidR="00A85580" w:rsidRPr="00DD353C" w:rsidRDefault="0021050B" w:rsidP="000B25D1">
      <w:pPr>
        <w:ind w:left="66" w:firstLine="642"/>
        <w:jc w:val="right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Tarma</w:t>
      </w:r>
      <w:r w:rsidR="00B675B0" w:rsidRPr="00DD353C">
        <w:rPr>
          <w:rFonts w:ascii="Calibri" w:hAnsi="Calibri" w:cs="Calibri"/>
          <w:sz w:val="18"/>
          <w:szCs w:val="18"/>
        </w:rPr>
        <w:t>, _</w:t>
      </w:r>
      <w:r w:rsidR="00A85580" w:rsidRPr="00DD353C">
        <w:rPr>
          <w:rFonts w:ascii="Calibri" w:hAnsi="Calibri" w:cs="Calibri"/>
          <w:sz w:val="18"/>
          <w:szCs w:val="18"/>
        </w:rPr>
        <w:t>_</w:t>
      </w:r>
      <w:r w:rsidRPr="00DD353C">
        <w:rPr>
          <w:rFonts w:ascii="Calibri" w:hAnsi="Calibri" w:cs="Calibri"/>
          <w:sz w:val="18"/>
          <w:szCs w:val="18"/>
        </w:rPr>
        <w:t>_</w:t>
      </w:r>
      <w:r w:rsidR="00A85580" w:rsidRPr="00DD353C">
        <w:rPr>
          <w:rFonts w:ascii="Calibri" w:hAnsi="Calibri" w:cs="Calibri"/>
          <w:sz w:val="18"/>
          <w:szCs w:val="18"/>
        </w:rPr>
        <w:t>_ de</w:t>
      </w:r>
      <w:r w:rsidRPr="00DD353C">
        <w:rPr>
          <w:rFonts w:ascii="Calibri" w:hAnsi="Calibri" w:cs="Calibri"/>
          <w:sz w:val="18"/>
          <w:szCs w:val="18"/>
        </w:rPr>
        <w:t>_____</w:t>
      </w:r>
      <w:r w:rsidR="00A85580" w:rsidRPr="00DD353C">
        <w:rPr>
          <w:rFonts w:ascii="Calibri" w:hAnsi="Calibri" w:cs="Calibri"/>
          <w:sz w:val="18"/>
          <w:szCs w:val="18"/>
        </w:rPr>
        <w:t>________ del 202</w:t>
      </w:r>
      <w:r w:rsidR="00DA4640" w:rsidRPr="00DD353C">
        <w:rPr>
          <w:rFonts w:ascii="Calibri" w:hAnsi="Calibri" w:cs="Calibri"/>
          <w:sz w:val="18"/>
          <w:szCs w:val="18"/>
        </w:rPr>
        <w:t>6</w:t>
      </w:r>
      <w:r w:rsidR="00A85580" w:rsidRPr="00DD353C">
        <w:rPr>
          <w:rFonts w:ascii="Calibri" w:hAnsi="Calibri" w:cs="Calibri"/>
          <w:sz w:val="18"/>
          <w:szCs w:val="18"/>
        </w:rPr>
        <w:t>.</w:t>
      </w:r>
    </w:p>
    <w:p w14:paraId="10EABBE8" w14:textId="77777777" w:rsidR="00A85580" w:rsidRPr="00DD353C" w:rsidRDefault="00A85580" w:rsidP="00A85580">
      <w:pPr>
        <w:pStyle w:val="Prrafodelista"/>
        <w:jc w:val="both"/>
        <w:rPr>
          <w:rFonts w:ascii="Calibri" w:hAnsi="Calibri" w:cs="Calibri"/>
          <w:sz w:val="18"/>
          <w:szCs w:val="18"/>
        </w:rPr>
      </w:pPr>
    </w:p>
    <w:p w14:paraId="05B1C914" w14:textId="08F4AFF1" w:rsidR="00A85580" w:rsidRPr="00DD353C" w:rsidRDefault="00A85580" w:rsidP="009D163D">
      <w:pPr>
        <w:pStyle w:val="Prrafodelista"/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 xml:space="preserve">_______________________________ </w:t>
      </w:r>
    </w:p>
    <w:p w14:paraId="6B6C847D" w14:textId="0550BEBB" w:rsidR="00A85580" w:rsidRPr="00DD353C" w:rsidRDefault="00A85580" w:rsidP="009D163D">
      <w:pPr>
        <w:pStyle w:val="Prrafodelista"/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NOMBRE:</w:t>
      </w:r>
    </w:p>
    <w:p w14:paraId="452A3E3D" w14:textId="51EB100C" w:rsidR="00A85580" w:rsidRPr="00DD353C" w:rsidRDefault="00A85580" w:rsidP="009D163D">
      <w:pPr>
        <w:pStyle w:val="Prrafodelista"/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DNI N°</w:t>
      </w:r>
    </w:p>
    <w:p w14:paraId="40AA4E39" w14:textId="1466A270" w:rsidR="00A85580" w:rsidRPr="00DD353C" w:rsidRDefault="00A85580" w:rsidP="009D163D">
      <w:pPr>
        <w:pStyle w:val="Prrafodelista"/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RUC N°:</w:t>
      </w:r>
    </w:p>
    <w:sectPr w:rsidR="00A85580" w:rsidRPr="00DD353C" w:rsidSect="009D1F27">
      <w:headerReference w:type="default" r:id="rId7"/>
      <w:pgSz w:w="12240" w:h="15840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3300D2" w14:textId="77777777" w:rsidR="005958F1" w:rsidRDefault="005958F1" w:rsidP="00285DA0">
      <w:pPr>
        <w:spacing w:after="0" w:line="240" w:lineRule="auto"/>
      </w:pPr>
      <w:r>
        <w:separator/>
      </w:r>
    </w:p>
  </w:endnote>
  <w:endnote w:type="continuationSeparator" w:id="0">
    <w:p w14:paraId="78A7B610" w14:textId="77777777" w:rsidR="005958F1" w:rsidRDefault="005958F1" w:rsidP="00285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95ADF6" w14:textId="77777777" w:rsidR="005958F1" w:rsidRDefault="005958F1" w:rsidP="00285DA0">
      <w:pPr>
        <w:spacing w:after="0" w:line="240" w:lineRule="auto"/>
      </w:pPr>
      <w:r>
        <w:separator/>
      </w:r>
    </w:p>
  </w:footnote>
  <w:footnote w:type="continuationSeparator" w:id="0">
    <w:p w14:paraId="6D1BA0F2" w14:textId="77777777" w:rsidR="005958F1" w:rsidRDefault="005958F1" w:rsidP="00285D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ACDAD8" w14:textId="77777777" w:rsidR="000922DD" w:rsidRDefault="000922DD" w:rsidP="000922DD">
    <w:pPr>
      <w:pStyle w:val="Encabezado"/>
      <w:tabs>
        <w:tab w:val="left" w:pos="3217"/>
        <w:tab w:val="right" w:pos="9639"/>
      </w:tabs>
    </w:pPr>
    <w:r>
      <w:rPr>
        <w:rFonts w:asciiTheme="majorHAnsi" w:hAnsiTheme="majorHAnsi" w:cstheme="majorHAnsi"/>
        <w:b/>
        <w:bCs/>
        <w:i/>
        <w:iCs/>
        <w:noProof/>
        <w:sz w:val="20"/>
        <w:szCs w:val="20"/>
        <w:lang w:val="es-ES" w:eastAsia="es-ES"/>
      </w:rPr>
      <w:drawing>
        <wp:anchor distT="0" distB="0" distL="114300" distR="114300" simplePos="0" relativeHeight="251664384" behindDoc="0" locked="0" layoutInCell="1" allowOverlap="1" wp14:anchorId="7C546B81" wp14:editId="4DAD284D">
          <wp:simplePos x="0" y="0"/>
          <wp:positionH relativeFrom="margin">
            <wp:posOffset>5572125</wp:posOffset>
          </wp:positionH>
          <wp:positionV relativeFrom="paragraph">
            <wp:posOffset>-273991</wp:posOffset>
          </wp:positionV>
          <wp:extent cx="598565" cy="597600"/>
          <wp:effectExtent l="0" t="0" r="0" b="0"/>
          <wp:wrapNone/>
          <wp:docPr id="505575526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65" cy="597600"/>
                  </a:xfrm>
                  <a:prstGeom prst="ellipse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6EFF64E" wp14:editId="3EC8CA21">
              <wp:simplePos x="0" y="0"/>
              <wp:positionH relativeFrom="column">
                <wp:posOffset>2844165</wp:posOffset>
              </wp:positionH>
              <wp:positionV relativeFrom="paragraph">
                <wp:posOffset>-249555</wp:posOffset>
              </wp:positionV>
              <wp:extent cx="1247775" cy="593090"/>
              <wp:effectExtent l="0" t="0" r="28575" b="16510"/>
              <wp:wrapNone/>
              <wp:docPr id="673521584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47775" cy="593090"/>
                      </a:xfrm>
                      <a:prstGeom prst="rect">
                        <a:avLst/>
                      </a:prstGeom>
                      <a:solidFill>
                        <a:srgbClr val="7F7F7F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9C1509" w14:textId="77777777" w:rsidR="000922DD" w:rsidRDefault="000922DD" w:rsidP="000922DD"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Dirección Regional de Educación Junín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6EFF64E" id="Rectángulo 6" o:spid="_x0000_s1026" style="position:absolute;margin-left:223.95pt;margin-top:-19.65pt;width:98.25pt;height:46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" fillcolor="#7f7f7f" strokecolor="white" strokeweight="1pt">
              <v:textbox>
                <w:txbxContent>
                  <w:p w14:paraId="739C1509" w14:textId="77777777" w:rsidR="000922DD" w:rsidRDefault="000922DD" w:rsidP="000922DD">
                    <w: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Dirección Regional de Educación Junín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7FF2BE1" wp14:editId="5343330D">
              <wp:simplePos x="0" y="0"/>
              <wp:positionH relativeFrom="column">
                <wp:posOffset>4110355</wp:posOffset>
              </wp:positionH>
              <wp:positionV relativeFrom="paragraph">
                <wp:posOffset>-250190</wp:posOffset>
              </wp:positionV>
              <wp:extent cx="1304925" cy="593090"/>
              <wp:effectExtent l="0" t="0" r="28575" b="16510"/>
              <wp:wrapNone/>
              <wp:docPr id="845291813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4925" cy="59309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9236D89" w14:textId="77777777" w:rsidR="000922DD" w:rsidRPr="0095308D" w:rsidRDefault="000922DD" w:rsidP="000922DD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95308D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Unidad de Gestión Educativa Local </w:t>
                          </w:r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Tarma</w:t>
                          </w:r>
                        </w:p>
                        <w:p w14:paraId="1F2E046D" w14:textId="77777777" w:rsidR="000922DD" w:rsidRDefault="000922DD" w:rsidP="000922DD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7FF2BE1" id="Rectángulo 4" o:spid="_x0000_s1027" style="position:absolute;margin-left:323.65pt;margin-top:-19.7pt;width:102.75pt;height:4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" fillcolor="#4472c4 [3204]" strokecolor="white" strokeweight="1pt">
              <v:textbox>
                <w:txbxContent>
                  <w:p w14:paraId="39236D89" w14:textId="77777777" w:rsidR="000922DD" w:rsidRPr="0095308D" w:rsidRDefault="000922DD" w:rsidP="000922DD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95308D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Unidad de Gestión Educativa Local </w:t>
                    </w:r>
                    <w: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Tarma</w:t>
                    </w:r>
                  </w:p>
                  <w:p w14:paraId="1F2E046D" w14:textId="77777777" w:rsidR="000922DD" w:rsidRDefault="000922DD" w:rsidP="000922DD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540A4B2B" wp14:editId="29F29B78">
          <wp:simplePos x="0" y="0"/>
          <wp:positionH relativeFrom="column">
            <wp:posOffset>-495300</wp:posOffset>
          </wp:positionH>
          <wp:positionV relativeFrom="paragraph">
            <wp:posOffset>-286385</wp:posOffset>
          </wp:positionV>
          <wp:extent cx="2885440" cy="655320"/>
          <wp:effectExtent l="0" t="0" r="0" b="0"/>
          <wp:wrapNone/>
          <wp:docPr id="518991883" name="Imagen 8" descr="F:\UGEL HYO\1280px-Logo_del_Ministerio_de_Educación_del_Perú_-_MINED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F:\UGEL HYO\1280px-Logo_del_Ministerio_de_Educación_del_Perú_-_MINEDU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544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43252E" wp14:editId="39F646B4">
              <wp:simplePos x="0" y="0"/>
              <wp:positionH relativeFrom="column">
                <wp:posOffset>2758440</wp:posOffset>
              </wp:positionH>
              <wp:positionV relativeFrom="paragraph">
                <wp:posOffset>-229870</wp:posOffset>
              </wp:positionV>
              <wp:extent cx="1343025" cy="552450"/>
              <wp:effectExtent l="0" t="0" r="0" b="0"/>
              <wp:wrapNone/>
              <wp:docPr id="378114647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4302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5FAD09" w14:textId="77777777" w:rsidR="000922DD" w:rsidRDefault="000922DD" w:rsidP="000922DD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Dirección Regional de Educación </w:t>
                          </w:r>
                        </w:p>
                        <w:p w14:paraId="6C7E0B35" w14:textId="77777777" w:rsidR="000922DD" w:rsidRPr="00246316" w:rsidRDefault="000922DD" w:rsidP="000922DD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Junín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43252E"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8" type="#_x0000_t202" style="position:absolute;margin-left:217.2pt;margin-top:-18.1pt;width:105.75pt;height:4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" filled="f" stroked="f">
              <v:textbox>
                <w:txbxContent>
                  <w:p w14:paraId="375FAD09" w14:textId="77777777" w:rsidR="000922DD" w:rsidRDefault="000922DD" w:rsidP="000922DD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Dirección Regional de Educación </w:t>
                    </w:r>
                  </w:p>
                  <w:p w14:paraId="6C7E0B35" w14:textId="77777777" w:rsidR="000922DD" w:rsidRPr="00246316" w:rsidRDefault="000922DD" w:rsidP="000922DD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Junín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8033DEF" wp14:editId="6F6BCBCB">
              <wp:simplePos x="0" y="0"/>
              <wp:positionH relativeFrom="column">
                <wp:posOffset>1691640</wp:posOffset>
              </wp:positionH>
              <wp:positionV relativeFrom="paragraph">
                <wp:posOffset>-250190</wp:posOffset>
              </wp:positionV>
              <wp:extent cx="1133475" cy="593090"/>
              <wp:effectExtent l="0" t="0" r="28575" b="16510"/>
              <wp:wrapNone/>
              <wp:docPr id="1415602577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33475" cy="593090"/>
                      </a:xfrm>
                      <a:prstGeom prst="rect">
                        <a:avLst/>
                      </a:prstGeom>
                      <a:solidFill>
                        <a:srgbClr val="7F7F7F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53C451" w14:textId="77777777" w:rsidR="000922DD" w:rsidRDefault="000922DD" w:rsidP="000922DD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</w:p>
                        <w:p w14:paraId="119F5575" w14:textId="77777777" w:rsidR="000922DD" w:rsidRPr="00246316" w:rsidRDefault="000922DD" w:rsidP="000922DD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Gobierno </w:t>
                          </w:r>
                        </w:p>
                        <w:p w14:paraId="289E3110" w14:textId="77777777" w:rsidR="000922DD" w:rsidRPr="00246316" w:rsidRDefault="000922DD" w:rsidP="000922DD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Regional Junín</w:t>
                          </w:r>
                        </w:p>
                        <w:p w14:paraId="57CCF832" w14:textId="77777777" w:rsidR="000922DD" w:rsidRDefault="000922DD" w:rsidP="000922DD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8033DEF" id="_x0000_s1029" style="position:absolute;margin-left:133.2pt;margin-top:-19.7pt;width:89.25pt;height:46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" fillcolor="#7f7f7f" strokecolor="white" strokeweight="1pt">
              <v:textbox>
                <w:txbxContent>
                  <w:p w14:paraId="7D53C451" w14:textId="77777777" w:rsidR="000922DD" w:rsidRDefault="000922DD" w:rsidP="000922DD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</w:p>
                  <w:p w14:paraId="119F5575" w14:textId="77777777" w:rsidR="000922DD" w:rsidRPr="00246316" w:rsidRDefault="000922DD" w:rsidP="000922DD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Gobierno </w:t>
                    </w:r>
                  </w:p>
                  <w:p w14:paraId="289E3110" w14:textId="77777777" w:rsidR="000922DD" w:rsidRPr="00246316" w:rsidRDefault="000922DD" w:rsidP="000922DD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Regional Junín</w:t>
                    </w:r>
                  </w:p>
                  <w:p w14:paraId="57CCF832" w14:textId="77777777" w:rsidR="000922DD" w:rsidRDefault="000922DD" w:rsidP="000922DD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  <w:r>
      <w:tab/>
    </w:r>
  </w:p>
  <w:p w14:paraId="319A931F" w14:textId="6FB6D0E7" w:rsidR="00285DA0" w:rsidRDefault="00285DA0">
    <w:pPr>
      <w:pStyle w:val="Encabezado"/>
    </w:pPr>
  </w:p>
  <w:p w14:paraId="22607F70" w14:textId="77777777" w:rsidR="000922DD" w:rsidRDefault="000922DD" w:rsidP="000922DD">
    <w:pPr>
      <w:contextualSpacing/>
      <w:jc w:val="center"/>
    </w:pPr>
    <w:r w:rsidRPr="003A5141">
      <w:rPr>
        <w:rFonts w:cstheme="minorHAnsi"/>
        <w:i/>
        <w:iCs/>
        <w:color w:val="17365D"/>
        <w:sz w:val="20"/>
        <w:szCs w:val="20"/>
      </w:rPr>
      <w:t>“Año de la Esperanza y el Fortalecimiento de la Democracia</w:t>
    </w:r>
    <w:r>
      <w:rPr>
        <w:rFonts w:cstheme="minorHAnsi"/>
        <w:i/>
        <w:iCs/>
        <w:color w:val="17365D"/>
        <w:sz w:val="20"/>
        <w:szCs w:val="20"/>
      </w:rPr>
      <w:t>”</w:t>
    </w:r>
  </w:p>
  <w:p w14:paraId="6B059F03" w14:textId="77777777" w:rsidR="000922DD" w:rsidRDefault="000922DD" w:rsidP="000922DD">
    <w:pPr>
      <w:spacing w:after="0" w:line="240" w:lineRule="auto"/>
      <w:jc w:val="center"/>
      <w:rPr>
        <w:rFonts w:ascii="Arial" w:hAnsi="Arial" w:cs="Arial"/>
        <w:b/>
        <w:bCs/>
        <w:sz w:val="20"/>
        <w:szCs w:val="20"/>
      </w:rPr>
    </w:pPr>
    <w:r w:rsidRPr="00927F11">
      <w:rPr>
        <w:rFonts w:ascii="Arial" w:hAnsi="Arial" w:cs="Arial"/>
        <w:b/>
        <w:bCs/>
        <w:sz w:val="20"/>
        <w:szCs w:val="20"/>
      </w:rPr>
      <w:t xml:space="preserve">DIRECTIVA PARA LAS CONTRATACIÓN DE BIENES Y SERVICIOS </w:t>
    </w:r>
    <w:r>
      <w:rPr>
        <w:rFonts w:ascii="Arial" w:hAnsi="Arial" w:cs="Arial"/>
        <w:b/>
        <w:bCs/>
        <w:sz w:val="20"/>
        <w:szCs w:val="20"/>
      </w:rPr>
      <w:t xml:space="preserve">PARA CONTRATOS MENORES DE </w:t>
    </w:r>
    <w:r w:rsidRPr="00927F11">
      <w:rPr>
        <w:rFonts w:ascii="Arial" w:hAnsi="Arial" w:cs="Arial"/>
        <w:b/>
        <w:bCs/>
        <w:sz w:val="20"/>
        <w:szCs w:val="20"/>
      </w:rPr>
      <w:t>MONTOS IGUALES O INFERIORES A OCHO (8) UNIDADES IMPOSITIVAS TRIBUTARIAS EN LA UNIDAD DE GESTIÓN EDUCATIVA LOCAL DE TARMA</w:t>
    </w:r>
  </w:p>
  <w:p w14:paraId="51B22030" w14:textId="77777777" w:rsidR="000922DD" w:rsidRDefault="000922DD" w:rsidP="000922DD">
    <w:pPr>
      <w:jc w:val="center"/>
    </w:pPr>
    <w:r w:rsidRPr="00927F11">
      <w:rPr>
        <w:rFonts w:ascii="Arial" w:hAnsi="Arial" w:cs="Arial"/>
        <w:b/>
        <w:bCs/>
        <w:sz w:val="20"/>
        <w:szCs w:val="20"/>
      </w:rPr>
      <w:t>DIRECTIVA GENERAL N° 001-2026-UGEL TARMA</w:t>
    </w:r>
  </w:p>
  <w:p w14:paraId="1DD17F81" w14:textId="77777777" w:rsidR="000922DD" w:rsidRDefault="000922D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705D8"/>
    <w:multiLevelType w:val="hybridMultilevel"/>
    <w:tmpl w:val="D49CFB4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317E52"/>
    <w:multiLevelType w:val="hybridMultilevel"/>
    <w:tmpl w:val="4F8AB82A"/>
    <w:lvl w:ilvl="0" w:tplc="55587448">
      <w:start w:val="1"/>
      <w:numFmt w:val="bullet"/>
      <w:lvlText w:val=""/>
      <w:lvlJc w:val="left"/>
      <w:pPr>
        <w:ind w:left="1068" w:hanging="360"/>
      </w:pPr>
      <w:rPr>
        <w:rFonts w:ascii="Symbol" w:eastAsiaTheme="minorHAnsi" w:hAnsi="Symbol" w:cs="Calibri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B86"/>
    <w:rsid w:val="000922DD"/>
    <w:rsid w:val="000B25D1"/>
    <w:rsid w:val="00176A4C"/>
    <w:rsid w:val="001C6521"/>
    <w:rsid w:val="0021050B"/>
    <w:rsid w:val="002339EF"/>
    <w:rsid w:val="00285DA0"/>
    <w:rsid w:val="002B4C1C"/>
    <w:rsid w:val="00336141"/>
    <w:rsid w:val="003500CD"/>
    <w:rsid w:val="00390CD7"/>
    <w:rsid w:val="003A798B"/>
    <w:rsid w:val="003B162C"/>
    <w:rsid w:val="0041430C"/>
    <w:rsid w:val="00454FCE"/>
    <w:rsid w:val="00464BAA"/>
    <w:rsid w:val="00525646"/>
    <w:rsid w:val="005958F1"/>
    <w:rsid w:val="005C65B5"/>
    <w:rsid w:val="005F164C"/>
    <w:rsid w:val="00681E93"/>
    <w:rsid w:val="00763E01"/>
    <w:rsid w:val="00771127"/>
    <w:rsid w:val="007B647D"/>
    <w:rsid w:val="00904712"/>
    <w:rsid w:val="009D163D"/>
    <w:rsid w:val="009D1F27"/>
    <w:rsid w:val="009E6659"/>
    <w:rsid w:val="009F3413"/>
    <w:rsid w:val="00A01FE5"/>
    <w:rsid w:val="00A85580"/>
    <w:rsid w:val="00B07B86"/>
    <w:rsid w:val="00B675B0"/>
    <w:rsid w:val="00BA3EBF"/>
    <w:rsid w:val="00BE041D"/>
    <w:rsid w:val="00C16E0A"/>
    <w:rsid w:val="00C37C65"/>
    <w:rsid w:val="00CA6006"/>
    <w:rsid w:val="00D174CD"/>
    <w:rsid w:val="00DA4640"/>
    <w:rsid w:val="00DD353C"/>
    <w:rsid w:val="00E14C51"/>
    <w:rsid w:val="00E378BD"/>
    <w:rsid w:val="00E822E3"/>
    <w:rsid w:val="00E83EED"/>
    <w:rsid w:val="00F02B7F"/>
    <w:rsid w:val="00F7422A"/>
    <w:rsid w:val="00F7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38704"/>
  <w15:chartTrackingRefBased/>
  <w15:docId w15:val="{73D7F6D7-E158-4B5D-A1FC-E74046A59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07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07B86"/>
    <w:pPr>
      <w:ind w:left="720"/>
      <w:contextualSpacing/>
    </w:pPr>
  </w:style>
  <w:style w:type="paragraph" w:styleId="Encabezado">
    <w:name w:val="header"/>
    <w:aliases w:val="maria,Encabezado1,h"/>
    <w:basedOn w:val="Normal"/>
    <w:link w:val="EncabezadoCar"/>
    <w:uiPriority w:val="99"/>
    <w:unhideWhenUsed/>
    <w:rsid w:val="00285D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Encabezado1 Car,h Car"/>
    <w:basedOn w:val="Fuentedeprrafopredeter"/>
    <w:link w:val="Encabezado"/>
    <w:uiPriority w:val="99"/>
    <w:rsid w:val="00285DA0"/>
  </w:style>
  <w:style w:type="paragraph" w:styleId="Piedepgina">
    <w:name w:val="footer"/>
    <w:basedOn w:val="Normal"/>
    <w:link w:val="PiedepginaCar"/>
    <w:uiPriority w:val="99"/>
    <w:unhideWhenUsed/>
    <w:rsid w:val="00285D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5D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431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2026-02-10T20:24:00Z</cp:lastPrinted>
  <dcterms:created xsi:type="dcterms:W3CDTF">2026-03-18T23:12:00Z</dcterms:created>
  <dcterms:modified xsi:type="dcterms:W3CDTF">2026-03-19T23:54:00Z</dcterms:modified>
</cp:coreProperties>
</file>