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4A5E69FC"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892B9C">
        <w:rPr>
          <w:rFonts w:ascii="Arial" w:hAnsi="Arial" w:cs="Arial"/>
          <w:color w:val="auto"/>
          <w:sz w:val="20"/>
        </w:rPr>
        <w:t xml:space="preserve">contratación del </w:t>
      </w:r>
      <w:r w:rsidR="00F27176">
        <w:rPr>
          <w:rFonts w:ascii="Arial" w:hAnsi="Arial" w:cs="Arial"/>
          <w:b/>
          <w:bCs/>
          <w:iCs/>
          <w:color w:val="auto"/>
          <w:sz w:val="20"/>
        </w:rPr>
        <w:t>SERVICIO DE PONENTE PARA EL CURSO DE HERRAMIENTAS PARA LA EMPLEABILIDAD Y BUSQUEDA DE EMPLEO</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29</TotalTime>
  <Pages>2</Pages>
  <Words>200</Words>
  <Characters>1106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13</cp:revision>
  <cp:lastPrinted>2016-08-18T05:53:00Z</cp:lastPrinted>
  <dcterms:created xsi:type="dcterms:W3CDTF">2025-09-24T13:41:00Z</dcterms:created>
  <dcterms:modified xsi:type="dcterms:W3CDTF">2026-06-24T21:31:00Z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