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79CC7" w14:textId="77777777"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14:paraId="732642D9" w14:textId="77777777"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14:paraId="1DDF86C1" w14:textId="77777777"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14:paraId="234160C6" w14:textId="77777777" w:rsidR="005D7A70" w:rsidRDefault="005D7A70" w:rsidP="005D7A70">
      <w:pPr>
        <w:pStyle w:val="Ttulo2"/>
        <w:spacing w:before="36"/>
      </w:pPr>
      <w:r>
        <w:t>UNIDAD DE LOGISTICA</w:t>
      </w:r>
    </w:p>
    <w:p w14:paraId="1E2A4A6C" w14:textId="77777777"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5775D771" w14:textId="77777777"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14:paraId="5ED6EB75" w14:textId="77777777"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14:paraId="7613C66F" w14:textId="77777777" w:rsidR="005D7A70" w:rsidRDefault="005D7A70" w:rsidP="005D7A70">
      <w:pPr>
        <w:pStyle w:val="Textoindependiente"/>
        <w:spacing w:before="2"/>
      </w:pPr>
    </w:p>
    <w:p w14:paraId="6FB095D8" w14:textId="77777777"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647173AE" w14:textId="77777777" w:rsidR="005D7A70" w:rsidRDefault="005D7A70" w:rsidP="005D7A70">
      <w:pPr>
        <w:pStyle w:val="Textoindependiente"/>
        <w:spacing w:before="9"/>
        <w:rPr>
          <w:sz w:val="19"/>
        </w:rPr>
      </w:pPr>
    </w:p>
    <w:p w14:paraId="6F6FCFEC" w14:textId="77777777"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2F887849" w14:textId="77777777" w:rsidR="005D7A70" w:rsidRDefault="005D7A70" w:rsidP="005D7A70">
      <w:pPr>
        <w:pStyle w:val="Textoindependiente"/>
        <w:spacing w:before="2"/>
        <w:rPr>
          <w:sz w:val="17"/>
        </w:rPr>
      </w:pPr>
    </w:p>
    <w:p w14:paraId="217B638F" w14:textId="47A0B030"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DA42CF">
        <w:rPr>
          <w:rFonts w:ascii="Arial"/>
          <w:b/>
          <w:sz w:val="18"/>
        </w:rPr>
        <w:t>CM</w:t>
      </w:r>
      <w:r w:rsidR="00DA42CF" w:rsidRPr="00DA42CF">
        <w:rPr>
          <w:rFonts w:ascii="Arial"/>
          <w:b/>
          <w:sz w:val="18"/>
          <w:highlight w:val="yellow"/>
        </w:rPr>
        <w:t>-       -</w:t>
      </w:r>
      <w:r w:rsidR="00DA42CF">
        <w:rPr>
          <w:rFonts w:ascii="Arial"/>
          <w:b/>
          <w:sz w:val="18"/>
        </w:rPr>
        <w:t>2026-HRC-UL-ADQ</w:t>
      </w:r>
      <w:r>
        <w:rPr>
          <w:rFonts w:ascii="Arial"/>
          <w:b/>
          <w:sz w:val="18"/>
        </w:rPr>
        <w:t>”</w:t>
      </w:r>
    </w:p>
    <w:p w14:paraId="15A73307" w14:textId="77777777"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14:paraId="4A5D515C" w14:textId="77777777"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79070AA3" w14:textId="77777777"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969"/>
        <w:gridCol w:w="1276"/>
        <w:gridCol w:w="992"/>
        <w:gridCol w:w="1276"/>
        <w:gridCol w:w="1559"/>
      </w:tblGrid>
      <w:tr w:rsidR="00277A2F" w14:paraId="615EB1DB" w14:textId="77777777" w:rsidTr="00DA42CF">
        <w:trPr>
          <w:trHeight w:val="817"/>
        </w:trPr>
        <w:tc>
          <w:tcPr>
            <w:tcW w:w="1276" w:type="dxa"/>
          </w:tcPr>
          <w:p w14:paraId="1E3015B7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35BDC2C1" w14:textId="77777777"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969" w:type="dxa"/>
          </w:tcPr>
          <w:p w14:paraId="4BE54592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35AADB9D" w14:textId="77777777"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14:paraId="76B7ED40" w14:textId="77777777"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992" w:type="dxa"/>
          </w:tcPr>
          <w:p w14:paraId="09159A94" w14:textId="77777777"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6" w:type="dxa"/>
          </w:tcPr>
          <w:p w14:paraId="1CD7C9A7" w14:textId="77777777"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14:paraId="1D5FD3C0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004B3C8E" w14:textId="77777777"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14:paraId="00827685" w14:textId="77777777" w:rsidTr="00DA42CF">
        <w:trPr>
          <w:trHeight w:val="554"/>
        </w:trPr>
        <w:tc>
          <w:tcPr>
            <w:tcW w:w="1276" w:type="dxa"/>
          </w:tcPr>
          <w:p w14:paraId="08DA0717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</w:tcPr>
          <w:p w14:paraId="2F4EA7C4" w14:textId="77777777"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14:paraId="7786DCB2" w14:textId="77777777"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</w:tcPr>
          <w:p w14:paraId="0BCD9858" w14:textId="77777777"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14:paraId="695A2F39" w14:textId="77777777"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43D293F2" w14:textId="77777777"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14:paraId="700EA0EF" w14:textId="77777777" w:rsidTr="00DA42CF">
        <w:trPr>
          <w:trHeight w:val="551"/>
        </w:trPr>
        <w:tc>
          <w:tcPr>
            <w:tcW w:w="1276" w:type="dxa"/>
            <w:tcBorders>
              <w:bottom w:val="single" w:sz="4" w:space="0" w:color="000000"/>
            </w:tcBorders>
          </w:tcPr>
          <w:p w14:paraId="28098A5C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14:paraId="110DAE30" w14:textId="77777777"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54E02058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3545BB4E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F2F6DB6" w14:textId="77777777"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6990B8CE" w14:textId="77777777"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14:paraId="04981D31" w14:textId="77777777" w:rsidTr="00DA42CF">
        <w:trPr>
          <w:trHeight w:val="551"/>
        </w:trPr>
        <w:tc>
          <w:tcPr>
            <w:tcW w:w="1276" w:type="dxa"/>
            <w:tcBorders>
              <w:bottom w:val="single" w:sz="4" w:space="0" w:color="000000"/>
            </w:tcBorders>
          </w:tcPr>
          <w:p w14:paraId="7C40D274" w14:textId="77777777"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14:paraId="5DD6A00E" w14:textId="77777777"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DC712EE" w14:textId="77777777"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292DDFC5" w14:textId="77777777"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5FEE61F4" w14:textId="77777777"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5730C23A" w14:textId="77777777"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14:paraId="6943569A" w14:textId="77777777" w:rsidTr="00DA42CF">
        <w:trPr>
          <w:trHeight w:val="551"/>
        </w:trPr>
        <w:tc>
          <w:tcPr>
            <w:tcW w:w="1276" w:type="dxa"/>
            <w:tcBorders>
              <w:right w:val="nil"/>
            </w:tcBorders>
          </w:tcPr>
          <w:p w14:paraId="5AA4866A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969" w:type="dxa"/>
            <w:tcBorders>
              <w:left w:val="nil"/>
              <w:right w:val="nil"/>
            </w:tcBorders>
          </w:tcPr>
          <w:p w14:paraId="74C57163" w14:textId="77777777"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59BDDD9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79AA379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627E4A66" w14:textId="77777777"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21F9050C" w14:textId="77777777"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14:paraId="575E4974" w14:textId="77777777" w:rsidR="005D7A70" w:rsidRDefault="005D7A70" w:rsidP="005D7A70">
      <w:pPr>
        <w:pStyle w:val="Textoindependiente"/>
        <w:spacing w:before="1"/>
        <w:rPr>
          <w:sz w:val="23"/>
        </w:rPr>
      </w:pPr>
    </w:p>
    <w:p w14:paraId="5734DC7A" w14:textId="77777777"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21FB1F65" w14:textId="77777777"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14:paraId="071EDC0B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9F02ED2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E4112EB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17F990A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14:paraId="6798B9B5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45EC4971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4CA5DC7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27C5A16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14:paraId="27810442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69194C0A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0A86FC12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7780E93F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14:paraId="20BEAEDC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B8D20E2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0334DD4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B3D7BAF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14:paraId="4C8E19EE" w14:textId="77777777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4E46EFEF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26F7EA4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5A5A12BF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14:paraId="103046DC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285928F" w14:textId="77777777"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9543C48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0F99892D" w14:textId="77777777"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14:paraId="5413FEEC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71B32A6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972E424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7A7311D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14:paraId="44A26002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E279853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00B73E7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026A5743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14:paraId="4FFCA82F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44A0F30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835627A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30FCB72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7F7693DF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ACCEFC3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316D9C5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EAD0A71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220E9EFB" w14:textId="77777777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313D7EA" w14:textId="77777777"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B4ECFE6" w14:textId="77777777"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098A84A0" w14:textId="77777777"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598DC182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5F5C725" w14:textId="77777777"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0E5A69D" w14:textId="77777777"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535BC82" w14:textId="77777777"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14:paraId="316EEB5A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E4582DA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BB9AAE1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5CDD50BB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14:paraId="0747B83C" w14:textId="77777777" w:rsidR="005D7A70" w:rsidRDefault="005D7A70" w:rsidP="005D7A70">
      <w:pPr>
        <w:pStyle w:val="Textoindependiente"/>
        <w:spacing w:before="1"/>
      </w:pPr>
    </w:p>
    <w:p w14:paraId="657395C9" w14:textId="77777777" w:rsidR="005D7A70" w:rsidRDefault="005D7A70" w:rsidP="005D7A70">
      <w:pPr>
        <w:pStyle w:val="Textoindependiente"/>
        <w:spacing w:before="1"/>
      </w:pPr>
    </w:p>
    <w:p w14:paraId="1E461E82" w14:textId="77777777" w:rsidR="005D7A70" w:rsidRDefault="005D7A70" w:rsidP="005D7A70">
      <w:pPr>
        <w:pStyle w:val="Textoindependiente"/>
        <w:spacing w:before="1"/>
      </w:pPr>
    </w:p>
    <w:p w14:paraId="030D1694" w14:textId="77777777" w:rsidR="005D7A70" w:rsidRDefault="005D7A70" w:rsidP="005D7A70">
      <w:pPr>
        <w:pStyle w:val="Textoindependiente"/>
        <w:spacing w:before="1"/>
      </w:pPr>
    </w:p>
    <w:p w14:paraId="2827EBD5" w14:textId="0AE9C26F"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DA42CF">
        <w:t>6</w:t>
      </w:r>
    </w:p>
    <w:p w14:paraId="1E8F0979" w14:textId="77777777" w:rsidR="006832F9" w:rsidRDefault="006832F9" w:rsidP="006832F9">
      <w:pPr>
        <w:pStyle w:val="Textoindependiente"/>
        <w:spacing w:before="10"/>
        <w:rPr>
          <w:sz w:val="23"/>
        </w:rPr>
      </w:pPr>
    </w:p>
    <w:p w14:paraId="706B2F2F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5AFE222C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6271D4D0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43FE1FCE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0716FF6D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F23D6" w14:textId="77777777" w:rsidR="007D2CDF" w:rsidRDefault="007D2CDF" w:rsidP="006832F9">
      <w:r>
        <w:separator/>
      </w:r>
    </w:p>
  </w:endnote>
  <w:endnote w:type="continuationSeparator" w:id="0">
    <w:p w14:paraId="59FB9A3D" w14:textId="77777777" w:rsidR="007D2CDF" w:rsidRDefault="007D2CDF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F58DB" w14:textId="77777777" w:rsidR="007D2CDF" w:rsidRDefault="007D2CDF" w:rsidP="006832F9">
      <w:r>
        <w:separator/>
      </w:r>
    </w:p>
  </w:footnote>
  <w:footnote w:type="continuationSeparator" w:id="0">
    <w:p w14:paraId="68478BB8" w14:textId="77777777" w:rsidR="007D2CDF" w:rsidRDefault="007D2CD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 w16cid:durableId="400374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9413A"/>
    <w:rsid w:val="00277A2F"/>
    <w:rsid w:val="00310D99"/>
    <w:rsid w:val="003503B8"/>
    <w:rsid w:val="005D7A70"/>
    <w:rsid w:val="006832F9"/>
    <w:rsid w:val="00762D54"/>
    <w:rsid w:val="007D2CDF"/>
    <w:rsid w:val="00AE0B1E"/>
    <w:rsid w:val="00B95224"/>
    <w:rsid w:val="00D61ED4"/>
    <w:rsid w:val="00DA42CF"/>
    <w:rsid w:val="00EF2200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28FA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Hospital Regional Cusco</cp:lastModifiedBy>
  <cp:revision>8</cp:revision>
  <dcterms:created xsi:type="dcterms:W3CDTF">2025-05-13T19:36:00Z</dcterms:created>
  <dcterms:modified xsi:type="dcterms:W3CDTF">2026-06-08T14:41:00Z</dcterms:modified>
</cp:coreProperties>
</file>