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18DAA" w14:textId="77777777" w:rsidR="00322B9F" w:rsidRDefault="00686C94">
      <w:pPr>
        <w:pStyle w:val="Textoindependiente"/>
        <w:spacing w:before="73"/>
        <w:ind w:left="493" w:right="568"/>
        <w:jc w:val="center"/>
      </w:pPr>
      <w:r>
        <w:t>ANEXO 2</w:t>
      </w:r>
    </w:p>
    <w:p w14:paraId="50D4ACBE" w14:textId="77777777" w:rsidR="00322B9F" w:rsidRDefault="007B055F">
      <w:pPr>
        <w:pStyle w:val="Textoindependiente"/>
        <w:spacing w:before="241"/>
        <w:ind w:left="498" w:right="75"/>
        <w:jc w:val="center"/>
      </w:pPr>
      <w:r>
        <w:t>ESPECIFICACIONES</w:t>
      </w:r>
      <w:r>
        <w:rPr>
          <w:spacing w:val="-13"/>
        </w:rPr>
        <w:t xml:space="preserve"> </w:t>
      </w:r>
      <w:r>
        <w:t>TECNICAS</w:t>
      </w:r>
      <w:r>
        <w:rPr>
          <w:spacing w:val="-6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CONTRATACIÓN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BIENES</w:t>
      </w:r>
    </w:p>
    <w:p w14:paraId="09F3C3C7" w14:textId="77777777" w:rsidR="00322B9F" w:rsidRDefault="00322B9F">
      <w:pPr>
        <w:spacing w:before="11"/>
        <w:rPr>
          <w:b/>
          <w:sz w:val="20"/>
        </w:rPr>
      </w:pPr>
    </w:p>
    <w:tbl>
      <w:tblPr>
        <w:tblStyle w:val="TableNormal"/>
        <w:tblW w:w="885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66"/>
        <w:gridCol w:w="4791"/>
      </w:tblGrid>
      <w:tr w:rsidR="00322B9F" w14:paraId="75958FE7" w14:textId="77777777" w:rsidTr="00355693">
        <w:trPr>
          <w:trHeight w:val="396"/>
        </w:trPr>
        <w:tc>
          <w:tcPr>
            <w:tcW w:w="4066" w:type="dxa"/>
          </w:tcPr>
          <w:p w14:paraId="67AA5918" w14:textId="77777777" w:rsidR="00322B9F" w:rsidRPr="00610917" w:rsidRDefault="007B055F">
            <w:pPr>
              <w:pStyle w:val="TableParagraph"/>
              <w:spacing w:line="222" w:lineRule="exact"/>
              <w:ind w:left="165"/>
              <w:rPr>
                <w:sz w:val="21"/>
              </w:rPr>
            </w:pPr>
            <w:r w:rsidRPr="00610917">
              <w:rPr>
                <w:sz w:val="21"/>
              </w:rPr>
              <w:t>Órgano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y/o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Unidad</w:t>
            </w:r>
            <w:r w:rsidRPr="00610917">
              <w:rPr>
                <w:spacing w:val="-5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Orgánica:</w:t>
            </w:r>
          </w:p>
        </w:tc>
        <w:tc>
          <w:tcPr>
            <w:tcW w:w="4791" w:type="dxa"/>
          </w:tcPr>
          <w:p w14:paraId="0D28E994" w14:textId="2F99CE92" w:rsidR="00322B9F" w:rsidRPr="00D06945" w:rsidRDefault="002C26B3">
            <w:pPr>
              <w:pStyle w:val="TableParagraph"/>
              <w:ind w:left="0"/>
              <w:rPr>
                <w:sz w:val="20"/>
                <w:szCs w:val="28"/>
              </w:rPr>
            </w:pPr>
            <w:r w:rsidRPr="00D06945">
              <w:rPr>
                <w:sz w:val="20"/>
                <w:szCs w:val="28"/>
              </w:rPr>
              <w:t>SERVICIO DE ORTOPEDIA Y TRAUMATOLOGIA</w:t>
            </w:r>
          </w:p>
        </w:tc>
      </w:tr>
      <w:tr w:rsidR="00322B9F" w14:paraId="298A94D7" w14:textId="77777777" w:rsidTr="00355693">
        <w:trPr>
          <w:trHeight w:val="398"/>
        </w:trPr>
        <w:tc>
          <w:tcPr>
            <w:tcW w:w="4066" w:type="dxa"/>
          </w:tcPr>
          <w:p w14:paraId="05BE9984" w14:textId="77777777" w:rsidR="00322B9F" w:rsidRPr="00610917" w:rsidRDefault="007B055F">
            <w:pPr>
              <w:pStyle w:val="TableParagraph"/>
              <w:spacing w:line="222" w:lineRule="exact"/>
              <w:rPr>
                <w:sz w:val="21"/>
              </w:rPr>
            </w:pPr>
            <w:r w:rsidRPr="00610917">
              <w:rPr>
                <w:sz w:val="21"/>
              </w:rPr>
              <w:t>Actividad</w:t>
            </w:r>
            <w:r w:rsidRPr="00610917">
              <w:rPr>
                <w:spacing w:val="-8"/>
                <w:sz w:val="21"/>
              </w:rPr>
              <w:t xml:space="preserve"> </w:t>
            </w:r>
            <w:r w:rsidRPr="00610917">
              <w:rPr>
                <w:sz w:val="21"/>
              </w:rPr>
              <w:t>del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4"/>
                <w:sz w:val="21"/>
              </w:rPr>
              <w:t>POI:</w:t>
            </w:r>
          </w:p>
        </w:tc>
        <w:tc>
          <w:tcPr>
            <w:tcW w:w="4791" w:type="dxa"/>
          </w:tcPr>
          <w:p w14:paraId="7C141585" w14:textId="77777777" w:rsidR="00322B9F" w:rsidRPr="00610917" w:rsidRDefault="00322B9F">
            <w:pPr>
              <w:pStyle w:val="TableParagraph"/>
              <w:ind w:left="0"/>
              <w:rPr>
                <w:sz w:val="16"/>
              </w:rPr>
            </w:pPr>
          </w:p>
        </w:tc>
      </w:tr>
      <w:tr w:rsidR="00322B9F" w14:paraId="33580360" w14:textId="77777777" w:rsidTr="00355693">
        <w:trPr>
          <w:trHeight w:val="440"/>
        </w:trPr>
        <w:tc>
          <w:tcPr>
            <w:tcW w:w="4066" w:type="dxa"/>
          </w:tcPr>
          <w:p w14:paraId="447CC9F5" w14:textId="77777777" w:rsidR="00322B9F" w:rsidRPr="00610917" w:rsidRDefault="007B055F">
            <w:pPr>
              <w:pStyle w:val="TableParagraph"/>
              <w:spacing w:before="11" w:line="237" w:lineRule="exact"/>
              <w:rPr>
                <w:sz w:val="21"/>
              </w:rPr>
            </w:pPr>
            <w:r w:rsidRPr="00610917">
              <w:rPr>
                <w:sz w:val="21"/>
              </w:rPr>
              <w:t>Denominación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de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la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Contratación:</w:t>
            </w:r>
          </w:p>
        </w:tc>
        <w:tc>
          <w:tcPr>
            <w:tcW w:w="4791" w:type="dxa"/>
          </w:tcPr>
          <w:p w14:paraId="025C8B48" w14:textId="7C7126AF" w:rsidR="00322B9F" w:rsidRPr="00610917" w:rsidRDefault="002C26B3">
            <w:pPr>
              <w:pStyle w:val="TableParagraph"/>
              <w:ind w:left="0"/>
              <w:rPr>
                <w:sz w:val="18"/>
              </w:rPr>
            </w:pPr>
            <w:r w:rsidRPr="00D06945">
              <w:rPr>
                <w:sz w:val="20"/>
                <w:szCs w:val="24"/>
              </w:rPr>
              <w:t>ADQUISICION DE MATERIAL DE OSTEOSI</w:t>
            </w:r>
            <w:r w:rsidR="00476AF8">
              <w:rPr>
                <w:sz w:val="20"/>
                <w:szCs w:val="24"/>
              </w:rPr>
              <w:t>N</w:t>
            </w:r>
            <w:r w:rsidRPr="00D06945">
              <w:rPr>
                <w:sz w:val="20"/>
                <w:szCs w:val="24"/>
              </w:rPr>
              <w:t>TESIS PARA</w:t>
            </w:r>
            <w:r w:rsidR="001458D8">
              <w:rPr>
                <w:sz w:val="20"/>
                <w:szCs w:val="24"/>
              </w:rPr>
              <w:t xml:space="preserve"> </w:t>
            </w:r>
            <w:r w:rsidR="00506C50">
              <w:rPr>
                <w:sz w:val="20"/>
                <w:szCs w:val="24"/>
              </w:rPr>
              <w:t>FRACTURA TIBIA Y PERONE IZQUIERDO</w:t>
            </w:r>
          </w:p>
        </w:tc>
      </w:tr>
    </w:tbl>
    <w:p w14:paraId="528658E3" w14:textId="77777777" w:rsidR="00322B9F" w:rsidRDefault="00322B9F">
      <w:pPr>
        <w:spacing w:before="11"/>
        <w:rPr>
          <w:b/>
          <w:sz w:val="20"/>
        </w:rPr>
      </w:pPr>
    </w:p>
    <w:p w14:paraId="070CD33C" w14:textId="6C94F5B4" w:rsidR="00B92CD8" w:rsidRDefault="00B92CD8" w:rsidP="002C26B3">
      <w:pPr>
        <w:pStyle w:val="TableParagraph"/>
        <w:numPr>
          <w:ilvl w:val="0"/>
          <w:numId w:val="7"/>
        </w:numPr>
        <w:spacing w:line="222" w:lineRule="exact"/>
        <w:rPr>
          <w:rFonts w:ascii="Arial MT" w:hAnsi="Arial MT"/>
          <w:color w:val="FF0000"/>
          <w:sz w:val="21"/>
        </w:rPr>
      </w:pPr>
      <w:r>
        <w:rPr>
          <w:b/>
          <w:sz w:val="21"/>
        </w:rPr>
        <w:t>FINALIDAD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PÚBLICA</w:t>
      </w:r>
      <w:r>
        <w:rPr>
          <w:b/>
          <w:spacing w:val="-6"/>
          <w:sz w:val="21"/>
        </w:rPr>
        <w:t xml:space="preserve"> </w:t>
      </w:r>
      <w:r w:rsidRPr="00355693">
        <w:rPr>
          <w:rFonts w:ascii="Arial MT" w:hAnsi="Arial MT"/>
          <w:color w:val="FF0000"/>
          <w:sz w:val="21"/>
        </w:rPr>
        <w:t xml:space="preserve"> </w:t>
      </w:r>
    </w:p>
    <w:p w14:paraId="369B319B" w14:textId="77777777" w:rsidR="002C26B3" w:rsidRPr="00355693" w:rsidRDefault="002C26B3" w:rsidP="002C26B3">
      <w:pPr>
        <w:pStyle w:val="TableParagraph"/>
        <w:spacing w:line="222" w:lineRule="exact"/>
        <w:ind w:left="827"/>
        <w:rPr>
          <w:rFonts w:ascii="Arial MT" w:hAnsi="Arial MT"/>
          <w:color w:val="FF0000"/>
          <w:sz w:val="21"/>
        </w:rPr>
      </w:pPr>
    </w:p>
    <w:p w14:paraId="1A0B709A" w14:textId="33EC6A63" w:rsidR="00B92CD8" w:rsidRPr="00D06945" w:rsidRDefault="00D06945" w:rsidP="00D06945">
      <w:pPr>
        <w:spacing w:before="11"/>
        <w:jc w:val="both"/>
        <w:rPr>
          <w:bCs/>
          <w:spacing w:val="-2"/>
          <w:sz w:val="21"/>
        </w:rPr>
      </w:pPr>
      <w:r w:rsidRPr="00D06945">
        <w:rPr>
          <w:bCs/>
          <w:spacing w:val="-2"/>
          <w:sz w:val="21"/>
        </w:rPr>
        <w:t>Asegurar la disponibilidad de materiales de osteosíntesis y demás insumos traumatológicos requeridos para la ejecución oportuna de intervenciones quirúrgicas, permitiendo brindar una atención integral, segura y eficiente a los pacientes que requieran tratamiento quirúrgico por patologías o lesiones del sistema musculoesquelético.</w:t>
      </w:r>
    </w:p>
    <w:p w14:paraId="3745A099" w14:textId="77777777" w:rsidR="00D06945" w:rsidRDefault="00D06945">
      <w:pPr>
        <w:spacing w:before="11"/>
        <w:rPr>
          <w:b/>
          <w:sz w:val="20"/>
        </w:rPr>
      </w:pPr>
    </w:p>
    <w:p w14:paraId="43EB82CF" w14:textId="29A2FEA4" w:rsidR="00B92CD8" w:rsidRPr="00355693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II.</w:t>
      </w:r>
      <w:r>
        <w:rPr>
          <w:b/>
          <w:sz w:val="21"/>
        </w:rPr>
        <w:tab/>
        <w:t>DESCRIPCIÓN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GENERAL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13"/>
          <w:sz w:val="21"/>
        </w:rPr>
        <w:t xml:space="preserve"> </w:t>
      </w:r>
      <w:r>
        <w:rPr>
          <w:b/>
          <w:sz w:val="21"/>
        </w:rPr>
        <w:t>REQUERIMIENTO</w:t>
      </w:r>
      <w:r>
        <w:rPr>
          <w:b/>
          <w:spacing w:val="-14"/>
          <w:sz w:val="21"/>
        </w:rPr>
        <w:t xml:space="preserve"> </w:t>
      </w:r>
    </w:p>
    <w:p w14:paraId="3042EC0E" w14:textId="6CF64EC1" w:rsidR="00B92CD8" w:rsidRDefault="00B92CD8">
      <w:pPr>
        <w:spacing w:before="11"/>
        <w:rPr>
          <w:b/>
          <w:spacing w:val="-2"/>
          <w:sz w:val="21"/>
        </w:rPr>
      </w:pPr>
    </w:p>
    <w:p w14:paraId="48FBD31B" w14:textId="713214C1" w:rsidR="0048772D" w:rsidRPr="0048772D" w:rsidRDefault="0048772D">
      <w:pPr>
        <w:spacing w:before="11"/>
        <w:rPr>
          <w:bCs/>
          <w:i/>
          <w:sz w:val="21"/>
        </w:rPr>
      </w:pPr>
      <w:r w:rsidRPr="0048772D">
        <w:rPr>
          <w:bCs/>
          <w:spacing w:val="-2"/>
          <w:sz w:val="21"/>
        </w:rPr>
        <w:t>MATERIAL DE OSTEOSINTESIS PARA</w:t>
      </w:r>
      <w:r w:rsidR="0000287E" w:rsidRPr="0000287E">
        <w:t xml:space="preserve"> </w:t>
      </w:r>
      <w:r w:rsidR="00506C50" w:rsidRPr="00506C50">
        <w:rPr>
          <w:bCs/>
          <w:spacing w:val="-2"/>
          <w:sz w:val="21"/>
        </w:rPr>
        <w:t xml:space="preserve">FRACTURA TIBIA Y PERONE IZQUIERDO </w:t>
      </w:r>
      <w:r w:rsidRPr="0048772D">
        <w:rPr>
          <w:bCs/>
          <w:spacing w:val="-2"/>
          <w:sz w:val="21"/>
        </w:rPr>
        <w:t>PARA</w:t>
      </w:r>
      <w:r w:rsidR="00D06945">
        <w:rPr>
          <w:bCs/>
          <w:spacing w:val="-2"/>
          <w:sz w:val="21"/>
        </w:rPr>
        <w:t xml:space="preserve"> PACIENTE</w:t>
      </w:r>
      <w:r w:rsidRPr="0048772D">
        <w:rPr>
          <w:bCs/>
          <w:spacing w:val="-2"/>
          <w:sz w:val="21"/>
        </w:rPr>
        <w:t xml:space="preserve"> </w:t>
      </w:r>
      <w:r w:rsidR="00894035">
        <w:rPr>
          <w:bCs/>
          <w:spacing w:val="-2"/>
          <w:sz w:val="21"/>
        </w:rPr>
        <w:t>ADULTO</w:t>
      </w:r>
      <w:r w:rsidRPr="0048772D">
        <w:rPr>
          <w:bCs/>
          <w:spacing w:val="-2"/>
          <w:sz w:val="21"/>
        </w:rPr>
        <w:t xml:space="preserve"> DE</w:t>
      </w:r>
      <w:r w:rsidR="004935EA">
        <w:rPr>
          <w:bCs/>
          <w:spacing w:val="-2"/>
          <w:sz w:val="21"/>
        </w:rPr>
        <w:t xml:space="preserve"> </w:t>
      </w:r>
      <w:r w:rsidR="00506C50">
        <w:rPr>
          <w:bCs/>
          <w:spacing w:val="-2"/>
          <w:sz w:val="21"/>
        </w:rPr>
        <w:t>31</w:t>
      </w:r>
      <w:r w:rsidR="003C56B6">
        <w:rPr>
          <w:bCs/>
          <w:spacing w:val="-2"/>
          <w:sz w:val="21"/>
        </w:rPr>
        <w:t xml:space="preserve"> </w:t>
      </w:r>
      <w:r w:rsidRPr="0048772D">
        <w:rPr>
          <w:bCs/>
          <w:spacing w:val="-2"/>
          <w:sz w:val="21"/>
        </w:rPr>
        <w:t>AÑOS.</w:t>
      </w:r>
    </w:p>
    <w:p w14:paraId="12668F88" w14:textId="77777777" w:rsidR="00B92CD8" w:rsidRDefault="00B92CD8">
      <w:pPr>
        <w:spacing w:before="11"/>
        <w:rPr>
          <w:b/>
          <w:spacing w:val="-2"/>
          <w:sz w:val="21"/>
        </w:rPr>
      </w:pPr>
    </w:p>
    <w:p w14:paraId="039D21F6" w14:textId="6D0FA3FB" w:rsidR="00B92CD8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III.</w:t>
      </w:r>
      <w:r>
        <w:rPr>
          <w:b/>
          <w:sz w:val="21"/>
        </w:rPr>
        <w:tab/>
      </w:r>
      <w:r>
        <w:rPr>
          <w:b/>
          <w:spacing w:val="-2"/>
          <w:sz w:val="21"/>
        </w:rPr>
        <w:t>CARACTERISTICAS</w:t>
      </w:r>
      <w:r>
        <w:rPr>
          <w:b/>
          <w:spacing w:val="5"/>
          <w:sz w:val="21"/>
        </w:rPr>
        <w:t xml:space="preserve"> </w:t>
      </w:r>
      <w:r>
        <w:rPr>
          <w:b/>
          <w:spacing w:val="-2"/>
          <w:sz w:val="21"/>
        </w:rPr>
        <w:t>TECNICAS</w:t>
      </w:r>
      <w:r>
        <w:rPr>
          <w:b/>
          <w:spacing w:val="9"/>
          <w:sz w:val="21"/>
        </w:rPr>
        <w:t xml:space="preserve"> </w:t>
      </w:r>
    </w:p>
    <w:p w14:paraId="320332AF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tbl>
      <w:tblPr>
        <w:tblStyle w:val="Tablaconcuadrcula"/>
        <w:tblW w:w="10279" w:type="dxa"/>
        <w:tblLook w:val="04A0" w:firstRow="1" w:lastRow="0" w:firstColumn="1" w:lastColumn="0" w:noHBand="0" w:noVBand="1"/>
      </w:tblPr>
      <w:tblGrid>
        <w:gridCol w:w="5392"/>
        <w:gridCol w:w="1036"/>
        <w:gridCol w:w="1130"/>
        <w:gridCol w:w="2721"/>
      </w:tblGrid>
      <w:tr w:rsidR="0070048E" w:rsidRPr="002C26B3" w14:paraId="7B55CFA7" w14:textId="77777777" w:rsidTr="00700B8A">
        <w:trPr>
          <w:trHeight w:val="559"/>
        </w:trPr>
        <w:tc>
          <w:tcPr>
            <w:tcW w:w="5392" w:type="dxa"/>
          </w:tcPr>
          <w:p w14:paraId="768B0570" w14:textId="44610DE1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DESCRIPCION</w:t>
            </w:r>
          </w:p>
        </w:tc>
        <w:tc>
          <w:tcPr>
            <w:tcW w:w="1036" w:type="dxa"/>
          </w:tcPr>
          <w:p w14:paraId="4E5C995D" w14:textId="2D128027" w:rsidR="0070048E" w:rsidRPr="0070048E" w:rsidRDefault="0070048E">
            <w:pPr>
              <w:spacing w:before="11"/>
              <w:rPr>
                <w:b/>
                <w:spacing w:val="-2"/>
                <w:sz w:val="16"/>
                <w:szCs w:val="16"/>
              </w:rPr>
            </w:pPr>
            <w:r w:rsidRPr="0070048E">
              <w:rPr>
                <w:b/>
                <w:spacing w:val="-2"/>
                <w:sz w:val="16"/>
                <w:szCs w:val="16"/>
              </w:rPr>
              <w:t>CANTIDAD</w:t>
            </w:r>
          </w:p>
        </w:tc>
        <w:tc>
          <w:tcPr>
            <w:tcW w:w="1130" w:type="dxa"/>
          </w:tcPr>
          <w:p w14:paraId="10E16876" w14:textId="613E428C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51747268" w14:textId="1580FFC8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SIGA</w:t>
            </w:r>
          </w:p>
        </w:tc>
      </w:tr>
      <w:tr w:rsidR="0070048E" w:rsidRPr="002C26B3" w14:paraId="44107852" w14:textId="77777777" w:rsidTr="00700B8A">
        <w:trPr>
          <w:trHeight w:val="559"/>
        </w:trPr>
        <w:tc>
          <w:tcPr>
            <w:tcW w:w="5392" w:type="dxa"/>
          </w:tcPr>
          <w:p w14:paraId="260C2BA3" w14:textId="51332CC2" w:rsidR="0070048E" w:rsidRPr="004A1FD2" w:rsidRDefault="00B65FDC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PLACA DCP-LCP ESTRECHA DE 09 ORIFICIOS</w:t>
            </w:r>
          </w:p>
        </w:tc>
        <w:tc>
          <w:tcPr>
            <w:tcW w:w="1036" w:type="dxa"/>
          </w:tcPr>
          <w:p w14:paraId="3BF2CA55" w14:textId="3BF66AB2" w:rsidR="0070048E" w:rsidRPr="002C26B3" w:rsidRDefault="00086F7A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3B7D979D" w14:textId="5A4E7287" w:rsidR="0070048E" w:rsidRPr="002C26B3" w:rsidRDefault="00B65FDC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6C48E89B" w14:textId="32713150" w:rsidR="0070048E" w:rsidRPr="002C26B3" w:rsidRDefault="0070048E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4A1FD2" w:rsidRPr="002C26B3" w14:paraId="4BA08758" w14:textId="77777777" w:rsidTr="00700B8A">
        <w:trPr>
          <w:trHeight w:val="559"/>
        </w:trPr>
        <w:tc>
          <w:tcPr>
            <w:tcW w:w="5392" w:type="dxa"/>
          </w:tcPr>
          <w:p w14:paraId="360B0179" w14:textId="3131E9CE" w:rsidR="004A1FD2" w:rsidRPr="004A1FD2" w:rsidRDefault="00D66CE9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TORNILLO CORTICAL 4.5 MM X 30 MM</w:t>
            </w:r>
          </w:p>
        </w:tc>
        <w:tc>
          <w:tcPr>
            <w:tcW w:w="1036" w:type="dxa"/>
          </w:tcPr>
          <w:p w14:paraId="5F444CE2" w14:textId="44771978" w:rsidR="004A1FD2" w:rsidRPr="002C26B3" w:rsidRDefault="00D66CE9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2</w:t>
            </w:r>
          </w:p>
        </w:tc>
        <w:tc>
          <w:tcPr>
            <w:tcW w:w="1130" w:type="dxa"/>
          </w:tcPr>
          <w:p w14:paraId="5A465058" w14:textId="423D24C8" w:rsidR="004A1FD2" w:rsidRDefault="004A1FD2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56851C6E" w14:textId="77777777" w:rsidR="004A1FD2" w:rsidRPr="002C26B3" w:rsidRDefault="004A1FD2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D66CE9" w:rsidRPr="002C26B3" w14:paraId="56D983C0" w14:textId="77777777" w:rsidTr="00700B8A">
        <w:trPr>
          <w:trHeight w:val="559"/>
        </w:trPr>
        <w:tc>
          <w:tcPr>
            <w:tcW w:w="5392" w:type="dxa"/>
          </w:tcPr>
          <w:p w14:paraId="2C6C81C7" w14:textId="6C620763" w:rsidR="00D66CE9" w:rsidRDefault="00D66CE9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TORNILLO BLOQUEO 5.0 MM X 28 MM</w:t>
            </w:r>
          </w:p>
        </w:tc>
        <w:tc>
          <w:tcPr>
            <w:tcW w:w="1036" w:type="dxa"/>
          </w:tcPr>
          <w:p w14:paraId="59BB7B45" w14:textId="07C24BAB" w:rsidR="00D66CE9" w:rsidRDefault="00D66CE9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6</w:t>
            </w:r>
          </w:p>
        </w:tc>
        <w:tc>
          <w:tcPr>
            <w:tcW w:w="1130" w:type="dxa"/>
          </w:tcPr>
          <w:p w14:paraId="0874E6F4" w14:textId="1FD50931" w:rsidR="00D66CE9" w:rsidRDefault="00D66CE9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07CCCCCD" w14:textId="77777777" w:rsidR="00D66CE9" w:rsidRPr="002C26B3" w:rsidRDefault="00D66CE9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D66CE9" w:rsidRPr="002C26B3" w14:paraId="268CBB39" w14:textId="77777777" w:rsidTr="00700B8A">
        <w:trPr>
          <w:trHeight w:val="559"/>
        </w:trPr>
        <w:tc>
          <w:tcPr>
            <w:tcW w:w="5392" w:type="dxa"/>
          </w:tcPr>
          <w:p w14:paraId="439CB86B" w14:textId="41B750F0" w:rsidR="00D66CE9" w:rsidRDefault="00D66CE9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INJERTO OSEO TIPO CHIPS 10 CC</w:t>
            </w:r>
          </w:p>
        </w:tc>
        <w:tc>
          <w:tcPr>
            <w:tcW w:w="1036" w:type="dxa"/>
          </w:tcPr>
          <w:p w14:paraId="6E5BA6C7" w14:textId="66CB2080" w:rsidR="00D66CE9" w:rsidRDefault="00D66CE9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4D1A0C30" w14:textId="3BFAE49A" w:rsidR="00D66CE9" w:rsidRDefault="00D66CE9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BOLSA</w:t>
            </w:r>
          </w:p>
        </w:tc>
        <w:tc>
          <w:tcPr>
            <w:tcW w:w="2721" w:type="dxa"/>
          </w:tcPr>
          <w:p w14:paraId="7B527CDA" w14:textId="77777777" w:rsidR="00D66CE9" w:rsidRPr="002C26B3" w:rsidRDefault="00D66CE9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</w:tbl>
    <w:p w14:paraId="1A8E8DF9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p w14:paraId="79A40565" w14:textId="291154E5" w:rsidR="0048772D" w:rsidRPr="002C26B3" w:rsidRDefault="002C26B3">
      <w:pPr>
        <w:spacing w:before="11"/>
        <w:rPr>
          <w:b/>
          <w:spacing w:val="-2"/>
          <w:sz w:val="21"/>
        </w:rPr>
      </w:pPr>
      <w:r w:rsidRPr="002C26B3">
        <w:rPr>
          <w:b/>
          <w:spacing w:val="-2"/>
          <w:sz w:val="21"/>
        </w:rPr>
        <w:t xml:space="preserve">OJO: </w:t>
      </w:r>
    </w:p>
    <w:p w14:paraId="3E2C8DC5" w14:textId="071AD98C" w:rsidR="00880EDC" w:rsidRPr="002C26B3" w:rsidRDefault="002C26B3" w:rsidP="002C26B3">
      <w:pPr>
        <w:spacing w:before="11"/>
        <w:jc w:val="both"/>
        <w:rPr>
          <w:bCs/>
          <w:spacing w:val="-2"/>
          <w:sz w:val="21"/>
        </w:rPr>
      </w:pPr>
      <w:r w:rsidRPr="002C26B3">
        <w:rPr>
          <w:bCs/>
          <w:spacing w:val="-2"/>
          <w:sz w:val="21"/>
        </w:rPr>
        <w:t>Los bienes materia de la presente convocatoria estarán sujetos a una recotización una vez realizada la intervención quirúrgica, en función de los materiales efectivamente utilizados durante el procedimiento</w:t>
      </w:r>
      <w:r w:rsidR="008C3DD8">
        <w:rPr>
          <w:bCs/>
          <w:spacing w:val="-2"/>
          <w:sz w:val="21"/>
        </w:rPr>
        <w:t>.</w:t>
      </w:r>
    </w:p>
    <w:p w14:paraId="456A5548" w14:textId="77777777" w:rsidR="008C3DD8" w:rsidRDefault="008C3D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pacing w:val="-5"/>
          <w:sz w:val="21"/>
        </w:rPr>
      </w:pPr>
    </w:p>
    <w:p w14:paraId="30252CAD" w14:textId="2C189073" w:rsidR="00B92CD8" w:rsidRDefault="00B92C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z w:val="21"/>
        </w:rPr>
      </w:pPr>
      <w:r>
        <w:rPr>
          <w:b/>
          <w:spacing w:val="-5"/>
          <w:sz w:val="21"/>
        </w:rPr>
        <w:t>IV.</w:t>
      </w:r>
      <w:r>
        <w:rPr>
          <w:b/>
          <w:sz w:val="21"/>
        </w:rPr>
        <w:tab/>
        <w:t>REGLAMENTOS</w:t>
      </w:r>
      <w:r>
        <w:rPr>
          <w:b/>
          <w:spacing w:val="50"/>
          <w:sz w:val="21"/>
        </w:rPr>
        <w:t xml:space="preserve"> </w:t>
      </w:r>
      <w:r>
        <w:rPr>
          <w:b/>
          <w:sz w:val="21"/>
        </w:rPr>
        <w:t>TÉCNICOS,</w:t>
      </w:r>
      <w:r>
        <w:rPr>
          <w:b/>
          <w:spacing w:val="53"/>
          <w:sz w:val="21"/>
        </w:rPr>
        <w:t xml:space="preserve"> </w:t>
      </w:r>
      <w:r>
        <w:rPr>
          <w:b/>
          <w:sz w:val="21"/>
        </w:rPr>
        <w:t>NORMAS</w:t>
      </w:r>
      <w:r>
        <w:rPr>
          <w:b/>
          <w:spacing w:val="56"/>
          <w:sz w:val="21"/>
        </w:rPr>
        <w:t xml:space="preserve"> </w:t>
      </w:r>
      <w:r>
        <w:rPr>
          <w:b/>
          <w:sz w:val="21"/>
        </w:rPr>
        <w:t>METROLÓGÍCAS</w:t>
      </w:r>
      <w:r>
        <w:rPr>
          <w:b/>
          <w:spacing w:val="55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54"/>
          <w:sz w:val="21"/>
        </w:rPr>
        <w:t xml:space="preserve"> </w:t>
      </w:r>
      <w:r>
        <w:rPr>
          <w:b/>
          <w:spacing w:val="-2"/>
          <w:sz w:val="21"/>
        </w:rPr>
        <w:t>SANITARIAS</w:t>
      </w:r>
    </w:p>
    <w:p w14:paraId="6F709C75" w14:textId="77777777" w:rsidR="0048772D" w:rsidRDefault="0048772D" w:rsidP="00B92CD8">
      <w:pPr>
        <w:spacing w:before="11"/>
        <w:rPr>
          <w:b/>
          <w:sz w:val="21"/>
        </w:rPr>
      </w:pPr>
    </w:p>
    <w:p w14:paraId="00E99967" w14:textId="7FFB2925" w:rsidR="0048772D" w:rsidRPr="002F4974" w:rsidRDefault="0048772D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>Ley N.° 29459: Ley de los Productos Farmacéuticos, Dispositivos Médicos y Productos Sanitarios.</w:t>
      </w:r>
      <w:r w:rsidR="002C26B3">
        <w:rPr>
          <w:sz w:val="21"/>
        </w:rPr>
        <w:t>A.</w:t>
      </w:r>
    </w:p>
    <w:p w14:paraId="62AFAF77" w14:textId="40AE7584" w:rsidR="002F4974" w:rsidRPr="002F4974" w:rsidRDefault="002F4974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>Decreto Supremo N.° 016-2011-SA: Reglamento para el Registro, Control y Vigilancia Sanitaria.</w:t>
      </w:r>
    </w:p>
    <w:p w14:paraId="766FB6C0" w14:textId="77777777" w:rsidR="0048772D" w:rsidRDefault="0048772D" w:rsidP="00B92CD8">
      <w:pPr>
        <w:spacing w:before="11"/>
        <w:rPr>
          <w:b/>
          <w:sz w:val="21"/>
        </w:rPr>
      </w:pPr>
    </w:p>
    <w:p w14:paraId="6A1F3269" w14:textId="77777777" w:rsidR="0048772D" w:rsidRDefault="0048772D" w:rsidP="00B92CD8">
      <w:pPr>
        <w:spacing w:before="11"/>
        <w:rPr>
          <w:b/>
          <w:sz w:val="21"/>
        </w:rPr>
      </w:pPr>
    </w:p>
    <w:p w14:paraId="6C4DCB33" w14:textId="46CB2347" w:rsidR="00B92CD8" w:rsidRDefault="00B92CD8" w:rsidP="00B92CD8">
      <w:pPr>
        <w:spacing w:before="11"/>
        <w:rPr>
          <w:b/>
          <w:spacing w:val="-2"/>
          <w:sz w:val="21"/>
        </w:rPr>
      </w:pPr>
      <w:r>
        <w:rPr>
          <w:b/>
          <w:spacing w:val="-5"/>
          <w:sz w:val="21"/>
        </w:rPr>
        <w:t>V.</w:t>
      </w:r>
      <w:r>
        <w:rPr>
          <w:b/>
          <w:sz w:val="21"/>
        </w:rPr>
        <w:tab/>
        <w:t>ACONDICIONAMIENTO,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MONTAJE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O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INSTALACIÓN</w:t>
      </w:r>
    </w:p>
    <w:p w14:paraId="66188195" w14:textId="77777777" w:rsidR="002F4974" w:rsidRDefault="002F4974" w:rsidP="00B92CD8">
      <w:pPr>
        <w:spacing w:before="11"/>
        <w:rPr>
          <w:b/>
          <w:spacing w:val="-2"/>
          <w:sz w:val="21"/>
        </w:rPr>
      </w:pPr>
    </w:p>
    <w:p w14:paraId="7F795377" w14:textId="052BD08D" w:rsidR="00B92CD8" w:rsidRPr="00DB13BC" w:rsidRDefault="002F4974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El proveedor deberá traer el material requerido más el material alternativo, instrumental quirúrgico y perforador de hueso previa coordinación con el área usuaria como mínimo 72 horas antes de la operación del paciente.</w:t>
      </w:r>
    </w:p>
    <w:p w14:paraId="53414544" w14:textId="3262B42F" w:rsidR="002F4974" w:rsidRDefault="00DB13BC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 xml:space="preserve">Los materiales no utilizados durante la intervención quirúrgica deberán ser retirados por el postor adjudicado en un plazo máximo de veinticuatro (24) horas posteriores a la culminación del </w:t>
      </w:r>
      <w:r w:rsidRPr="00DB13BC">
        <w:rPr>
          <w:sz w:val="20"/>
        </w:rPr>
        <w:lastRenderedPageBreak/>
        <w:t>procedimiento. Transcurrido dicho plazo sin que se haya efectuado el retiro correspondiente, la Entidad quedará exenta de toda responsabilidad por pérdidas, daños, deterioros o cualquier otra contingencia que afecte a dichos materiales.</w:t>
      </w:r>
    </w:p>
    <w:p w14:paraId="0097DCD4" w14:textId="77777777" w:rsidR="007E2FAE" w:rsidRPr="00DB13BC" w:rsidRDefault="007E2FAE" w:rsidP="00DB13BC">
      <w:pPr>
        <w:spacing w:before="11" w:line="276" w:lineRule="auto"/>
        <w:jc w:val="both"/>
        <w:rPr>
          <w:sz w:val="20"/>
        </w:rPr>
      </w:pPr>
    </w:p>
    <w:p w14:paraId="209FE73E" w14:textId="1B2675CD" w:rsidR="00B92CD8" w:rsidRDefault="00B92CD8" w:rsidP="00B92CD8">
      <w:pPr>
        <w:spacing w:before="11"/>
        <w:rPr>
          <w:b/>
          <w:spacing w:val="-13"/>
          <w:sz w:val="21"/>
        </w:rPr>
      </w:pPr>
      <w:r>
        <w:rPr>
          <w:b/>
          <w:spacing w:val="-5"/>
          <w:sz w:val="21"/>
        </w:rPr>
        <w:t>VI.</w:t>
      </w:r>
      <w:r>
        <w:rPr>
          <w:b/>
          <w:sz w:val="21"/>
        </w:rPr>
        <w:tab/>
        <w:t>GARANTÍA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COMERCIAL</w:t>
      </w:r>
      <w:r>
        <w:rPr>
          <w:b/>
          <w:spacing w:val="-13"/>
          <w:sz w:val="21"/>
        </w:rPr>
        <w:t xml:space="preserve"> </w:t>
      </w:r>
    </w:p>
    <w:p w14:paraId="53C68B70" w14:textId="77777777" w:rsidR="00D06945" w:rsidRPr="00355693" w:rsidRDefault="00D06945" w:rsidP="00B92CD8">
      <w:pPr>
        <w:spacing w:before="11"/>
        <w:rPr>
          <w:b/>
          <w:color w:val="FF0000"/>
          <w:spacing w:val="-2"/>
          <w:sz w:val="21"/>
        </w:rPr>
      </w:pPr>
    </w:p>
    <w:p w14:paraId="0C537367" w14:textId="7011603E" w:rsidR="002F4974" w:rsidRPr="00D06945" w:rsidRDefault="002F4974" w:rsidP="00B92CD8">
      <w:pPr>
        <w:spacing w:before="11"/>
        <w:rPr>
          <w:iCs/>
          <w:sz w:val="21"/>
        </w:rPr>
      </w:pPr>
      <w:r w:rsidRPr="00D06945">
        <w:rPr>
          <w:iCs/>
          <w:sz w:val="21"/>
        </w:rPr>
        <w:t>Garantía comercial mínimo 12 meses una vez internado en almacén de medicamentos SISMED del Hospital Regional Cusco.</w:t>
      </w:r>
    </w:p>
    <w:p w14:paraId="31E1BD68" w14:textId="77777777" w:rsidR="002F4974" w:rsidRDefault="002F4974" w:rsidP="00B92CD8">
      <w:pPr>
        <w:spacing w:before="11"/>
        <w:rPr>
          <w:i/>
          <w:sz w:val="21"/>
          <w:highlight w:val="yellow"/>
        </w:rPr>
      </w:pPr>
    </w:p>
    <w:p w14:paraId="3CFA5276" w14:textId="6EC1DD0C" w:rsidR="00B92CD8" w:rsidRDefault="00B92CD8" w:rsidP="00B92CD8">
      <w:pPr>
        <w:spacing w:before="11"/>
        <w:rPr>
          <w:b/>
          <w:spacing w:val="-7"/>
          <w:sz w:val="21"/>
        </w:rPr>
      </w:pPr>
      <w:r>
        <w:rPr>
          <w:b/>
          <w:spacing w:val="-4"/>
          <w:sz w:val="21"/>
        </w:rPr>
        <w:t>VII.</w:t>
      </w:r>
      <w:r>
        <w:rPr>
          <w:b/>
          <w:sz w:val="21"/>
        </w:rPr>
        <w:tab/>
        <w:t>MUESTRAS</w:t>
      </w:r>
      <w:r>
        <w:rPr>
          <w:b/>
          <w:spacing w:val="-7"/>
          <w:sz w:val="21"/>
        </w:rPr>
        <w:t xml:space="preserve"> </w:t>
      </w:r>
    </w:p>
    <w:p w14:paraId="7ECA4FA1" w14:textId="77777777" w:rsidR="007E2FAE" w:rsidRDefault="007E2FAE" w:rsidP="00B92CD8">
      <w:pPr>
        <w:spacing w:before="11"/>
        <w:rPr>
          <w:b/>
          <w:spacing w:val="-2"/>
          <w:sz w:val="21"/>
        </w:rPr>
      </w:pPr>
    </w:p>
    <w:p w14:paraId="6A3A4F42" w14:textId="64AF4593" w:rsidR="00004FC7" w:rsidRDefault="002F4974" w:rsidP="00B92CD8">
      <w:pPr>
        <w:spacing w:before="11"/>
        <w:rPr>
          <w:b/>
          <w:spacing w:val="-2"/>
          <w:sz w:val="21"/>
        </w:rPr>
      </w:pPr>
      <w:r>
        <w:rPr>
          <w:b/>
          <w:spacing w:val="-2"/>
          <w:sz w:val="21"/>
        </w:rPr>
        <w:t xml:space="preserve"> No corresponde</w:t>
      </w:r>
    </w:p>
    <w:p w14:paraId="3A131704" w14:textId="396D4A4C" w:rsidR="00B92CD8" w:rsidRDefault="00B92CD8" w:rsidP="002F4974">
      <w:pPr>
        <w:pStyle w:val="TableParagraph"/>
        <w:spacing w:line="241" w:lineRule="exact"/>
        <w:rPr>
          <w:b/>
          <w:spacing w:val="-2"/>
          <w:sz w:val="21"/>
        </w:rPr>
      </w:pPr>
    </w:p>
    <w:p w14:paraId="0966D7D0" w14:textId="1E4A07ED" w:rsidR="00B92CD8" w:rsidRDefault="00B92CD8">
      <w:pPr>
        <w:spacing w:before="11"/>
        <w:rPr>
          <w:b/>
          <w:spacing w:val="-9"/>
          <w:sz w:val="21"/>
        </w:rPr>
      </w:pPr>
      <w:r>
        <w:rPr>
          <w:b/>
          <w:spacing w:val="-5"/>
          <w:sz w:val="21"/>
        </w:rPr>
        <w:t>IX.</w:t>
      </w:r>
      <w:r>
        <w:rPr>
          <w:b/>
          <w:sz w:val="21"/>
        </w:rPr>
        <w:tab/>
        <w:t>REQUISITOS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PROVEEDOR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-9"/>
          <w:sz w:val="21"/>
        </w:rPr>
        <w:t xml:space="preserve"> </w:t>
      </w:r>
      <w:r>
        <w:rPr>
          <w:b/>
          <w:sz w:val="21"/>
        </w:rPr>
        <w:t>PERSONAL</w:t>
      </w:r>
      <w:r>
        <w:rPr>
          <w:b/>
          <w:spacing w:val="-9"/>
          <w:sz w:val="21"/>
        </w:rPr>
        <w:t xml:space="preserve"> </w:t>
      </w:r>
    </w:p>
    <w:p w14:paraId="7C18C01D" w14:textId="77777777" w:rsidR="007E2FAE" w:rsidRDefault="007E2FAE">
      <w:pPr>
        <w:spacing w:before="11"/>
        <w:rPr>
          <w:b/>
          <w:spacing w:val="-2"/>
          <w:sz w:val="21"/>
        </w:rPr>
      </w:pPr>
    </w:p>
    <w:p w14:paraId="4971F47E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"/>
      </w:pPr>
      <w:r>
        <w:t>Contar</w:t>
      </w:r>
      <w:r w:rsidRPr="00EE0599">
        <w:rPr>
          <w:spacing w:val="-5"/>
        </w:rPr>
        <w:t xml:space="preserve"> </w:t>
      </w:r>
      <w:r>
        <w:t>con</w:t>
      </w:r>
      <w:r w:rsidRPr="00EE0599">
        <w:rPr>
          <w:spacing w:val="-4"/>
        </w:rPr>
        <w:t xml:space="preserve"> </w:t>
      </w:r>
      <w:r>
        <w:t>RUC</w:t>
      </w:r>
      <w:r w:rsidRPr="00EE0599">
        <w:rPr>
          <w:spacing w:val="-3"/>
        </w:rPr>
        <w:t xml:space="preserve"> </w:t>
      </w:r>
      <w:r>
        <w:t>activo</w:t>
      </w:r>
      <w:r w:rsidRPr="00EE0599">
        <w:rPr>
          <w:spacing w:val="-4"/>
        </w:rPr>
        <w:t xml:space="preserve"> </w:t>
      </w:r>
      <w:r>
        <w:t>y</w:t>
      </w:r>
      <w:r w:rsidRPr="00EE0599">
        <w:rPr>
          <w:spacing w:val="-2"/>
        </w:rPr>
        <w:t xml:space="preserve"> habido.</w:t>
      </w:r>
    </w:p>
    <w:p w14:paraId="33BD6CE0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1"/>
      </w:pPr>
      <w:r>
        <w:t>Deberá</w:t>
      </w:r>
      <w:r w:rsidRPr="00EE0599">
        <w:rPr>
          <w:spacing w:val="-4"/>
        </w:rPr>
        <w:t xml:space="preserve"> </w:t>
      </w:r>
      <w:r>
        <w:t>dedicarse</w:t>
      </w:r>
      <w:r w:rsidRPr="00EE0599">
        <w:rPr>
          <w:spacing w:val="-7"/>
        </w:rPr>
        <w:t xml:space="preserve"> </w:t>
      </w:r>
      <w:r>
        <w:t>al</w:t>
      </w:r>
      <w:r w:rsidRPr="00EE0599">
        <w:rPr>
          <w:spacing w:val="-8"/>
        </w:rPr>
        <w:t xml:space="preserve"> </w:t>
      </w:r>
      <w:r>
        <w:t>rubro</w:t>
      </w:r>
      <w:r w:rsidRPr="00EE0599">
        <w:rPr>
          <w:spacing w:val="-5"/>
        </w:rPr>
        <w:t xml:space="preserve"> </w:t>
      </w:r>
      <w:r>
        <w:t>del</w:t>
      </w:r>
      <w:r w:rsidRPr="00EE0599">
        <w:rPr>
          <w:spacing w:val="-5"/>
        </w:rPr>
        <w:t xml:space="preserve"> </w:t>
      </w:r>
      <w:r>
        <w:t>servicio</w:t>
      </w:r>
      <w:r w:rsidRPr="00EE0599">
        <w:rPr>
          <w:spacing w:val="-4"/>
        </w:rPr>
        <w:t xml:space="preserve"> </w:t>
      </w:r>
      <w:r w:rsidRPr="00EE0599">
        <w:rPr>
          <w:spacing w:val="-2"/>
        </w:rPr>
        <w:t>solicitado.</w:t>
      </w:r>
    </w:p>
    <w:p w14:paraId="0506A4D2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>
        <w:t>No</w:t>
      </w:r>
      <w:r w:rsidRPr="00EE0599">
        <w:rPr>
          <w:spacing w:val="-1"/>
        </w:rPr>
        <w:t xml:space="preserve"> </w:t>
      </w:r>
      <w:r>
        <w:t>tener</w:t>
      </w:r>
      <w:r w:rsidRPr="00EE0599">
        <w:rPr>
          <w:spacing w:val="-2"/>
        </w:rPr>
        <w:t xml:space="preserve"> </w:t>
      </w:r>
      <w:r>
        <w:t>impedimento</w:t>
      </w:r>
      <w:r w:rsidRPr="00EE0599">
        <w:rPr>
          <w:spacing w:val="-3"/>
        </w:rPr>
        <w:t xml:space="preserve"> </w:t>
      </w:r>
      <w:r>
        <w:t>de</w:t>
      </w:r>
      <w:r w:rsidRPr="00EE0599">
        <w:rPr>
          <w:spacing w:val="-1"/>
        </w:rPr>
        <w:t xml:space="preserve"> </w:t>
      </w:r>
      <w:r>
        <w:t>contratar con</w:t>
      </w:r>
      <w:r w:rsidRPr="00EE0599">
        <w:rPr>
          <w:spacing w:val="-3"/>
        </w:rPr>
        <w:t xml:space="preserve"> </w:t>
      </w:r>
      <w:r>
        <w:t>el</w:t>
      </w:r>
      <w:r w:rsidRPr="00EE0599">
        <w:rPr>
          <w:spacing w:val="-2"/>
        </w:rPr>
        <w:t xml:space="preserve"> </w:t>
      </w:r>
      <w:r>
        <w:t>estado</w:t>
      </w:r>
      <w:r w:rsidRPr="00EE0599">
        <w:rPr>
          <w:spacing w:val="-3"/>
        </w:rPr>
        <w:t xml:space="preserve"> </w:t>
      </w:r>
      <w:r>
        <w:t>conforme</w:t>
      </w:r>
      <w:r w:rsidRPr="00EE0599">
        <w:rPr>
          <w:spacing w:val="-3"/>
        </w:rPr>
        <w:t xml:space="preserve"> </w:t>
      </w:r>
      <w:r>
        <w:t>al</w:t>
      </w:r>
      <w:r w:rsidRPr="00EE0599">
        <w:rPr>
          <w:spacing w:val="-2"/>
        </w:rPr>
        <w:t xml:space="preserve"> </w:t>
      </w:r>
      <w:r>
        <w:t>Art.30</w:t>
      </w:r>
      <w:r w:rsidRPr="00EE0599">
        <w:rPr>
          <w:spacing w:val="-1"/>
        </w:rPr>
        <w:t xml:space="preserve"> </w:t>
      </w:r>
      <w:r>
        <w:t>de</w:t>
      </w:r>
      <w:r w:rsidRPr="00EE0599">
        <w:rPr>
          <w:spacing w:val="-3"/>
        </w:rPr>
        <w:t xml:space="preserve"> </w:t>
      </w:r>
      <w:r>
        <w:t>la</w:t>
      </w:r>
      <w:r w:rsidRPr="00EE0599">
        <w:rPr>
          <w:spacing w:val="-1"/>
        </w:rPr>
        <w:t xml:space="preserve"> </w:t>
      </w:r>
      <w:r>
        <w:t>ley</w:t>
      </w:r>
      <w:r w:rsidRPr="00EE0599">
        <w:rPr>
          <w:spacing w:val="-3"/>
        </w:rPr>
        <w:t xml:space="preserve"> </w:t>
      </w:r>
      <w:r>
        <w:t>de contrataciones de estado N°32069.</w:t>
      </w:r>
    </w:p>
    <w:p w14:paraId="3E234C65" w14:textId="57F1C1A4" w:rsidR="009B0AAC" w:rsidRPr="00EE0599" w:rsidRDefault="009B0AAC" w:rsidP="009B0AAC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 w:rsidRPr="009B0AAC">
        <w:t xml:space="preserve">Registro Sanitario </w:t>
      </w:r>
      <w:r>
        <w:t xml:space="preserve">del bien </w:t>
      </w:r>
      <w:r w:rsidRPr="009B0AAC">
        <w:t>y Autorización Sanitaria de Establecimiento</w:t>
      </w:r>
    </w:p>
    <w:p w14:paraId="6AEDBECA" w14:textId="77777777" w:rsidR="00B92CD8" w:rsidRDefault="00B92CD8">
      <w:pPr>
        <w:spacing w:before="11"/>
        <w:rPr>
          <w:b/>
          <w:sz w:val="20"/>
        </w:rPr>
      </w:pPr>
    </w:p>
    <w:p w14:paraId="673133CE" w14:textId="191EDE99" w:rsidR="00B92CD8" w:rsidRDefault="00B92CD8" w:rsidP="00B92CD8">
      <w:pPr>
        <w:spacing w:before="11"/>
        <w:rPr>
          <w:b/>
          <w:spacing w:val="-3"/>
          <w:sz w:val="21"/>
        </w:rPr>
      </w:pPr>
      <w:r>
        <w:rPr>
          <w:b/>
          <w:spacing w:val="-5"/>
          <w:sz w:val="21"/>
        </w:rPr>
        <w:t>X.</w:t>
      </w:r>
      <w:r>
        <w:rPr>
          <w:b/>
          <w:sz w:val="21"/>
        </w:rPr>
        <w:tab/>
        <w:t>LUGAR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PLAZO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ENTREGA</w:t>
      </w:r>
      <w:r>
        <w:rPr>
          <w:b/>
          <w:spacing w:val="-3"/>
          <w:sz w:val="21"/>
        </w:rPr>
        <w:t xml:space="preserve"> </w:t>
      </w:r>
    </w:p>
    <w:p w14:paraId="6A761518" w14:textId="77777777" w:rsidR="00D06945" w:rsidRPr="00355693" w:rsidRDefault="00D06945" w:rsidP="00B92CD8">
      <w:pPr>
        <w:spacing w:before="11"/>
        <w:rPr>
          <w:b/>
          <w:color w:val="FF0000"/>
          <w:sz w:val="20"/>
        </w:rPr>
      </w:pPr>
    </w:p>
    <w:p w14:paraId="659D57E0" w14:textId="1B7530F6" w:rsidR="00B92CD8" w:rsidRDefault="00B92CD8" w:rsidP="00B92CD8">
      <w:pPr>
        <w:pStyle w:val="TableParagraph"/>
        <w:spacing w:line="241" w:lineRule="exact"/>
        <w:jc w:val="both"/>
        <w:rPr>
          <w:i/>
          <w:sz w:val="21"/>
        </w:rPr>
      </w:pPr>
      <w:r>
        <w:rPr>
          <w:b/>
          <w:i/>
          <w:sz w:val="21"/>
        </w:rPr>
        <w:t>Lugar:</w:t>
      </w:r>
      <w:r>
        <w:rPr>
          <w:b/>
          <w:i/>
          <w:spacing w:val="-7"/>
          <w:sz w:val="21"/>
        </w:rPr>
        <w:t xml:space="preserve"> </w:t>
      </w:r>
      <w:r w:rsidR="009A3CD5" w:rsidRPr="007D7163">
        <w:t xml:space="preserve">Los bienes serán entregados en Almacén </w:t>
      </w:r>
      <w:r w:rsidR="009B0AAC">
        <w:t xml:space="preserve">de Medicamentos e Insumos SISMED </w:t>
      </w:r>
      <w:r w:rsidR="009A3CD5" w:rsidRPr="007D7163">
        <w:t>del Hospital Regional Cusco, ubicado en la Av. La Cultura S/N del distrito, provincia y departamento de Cusco</w:t>
      </w:r>
      <w:r w:rsidR="00766A97">
        <w:t xml:space="preserve">, en el horario de 7:30 am a </w:t>
      </w:r>
      <w:r w:rsidR="009B0AAC">
        <w:t>12</w:t>
      </w:r>
      <w:r w:rsidR="00766A97">
        <w:t>:00 pm</w:t>
      </w:r>
      <w:r w:rsidR="009B0AAC">
        <w:rPr>
          <w:i/>
          <w:sz w:val="21"/>
        </w:rPr>
        <w:t>.</w:t>
      </w:r>
    </w:p>
    <w:p w14:paraId="3D7993B0" w14:textId="77777777" w:rsidR="009B0AAC" w:rsidRDefault="009B0AAC" w:rsidP="00B92CD8">
      <w:pPr>
        <w:pStyle w:val="TableParagraph"/>
        <w:spacing w:line="241" w:lineRule="exact"/>
        <w:jc w:val="both"/>
        <w:rPr>
          <w:i/>
          <w:sz w:val="21"/>
        </w:rPr>
      </w:pPr>
    </w:p>
    <w:p w14:paraId="3B523C6D" w14:textId="42D02DDC" w:rsidR="009B0AAC" w:rsidRDefault="00B92CD8" w:rsidP="009B0AAC">
      <w:pPr>
        <w:pStyle w:val="TableParagraph"/>
        <w:ind w:right="97"/>
        <w:jc w:val="both"/>
      </w:pPr>
      <w:r>
        <w:rPr>
          <w:b/>
          <w:i/>
          <w:sz w:val="21"/>
        </w:rPr>
        <w:t>Plazo:</w:t>
      </w:r>
      <w:r>
        <w:rPr>
          <w:b/>
          <w:i/>
          <w:spacing w:val="-3"/>
          <w:sz w:val="21"/>
        </w:rPr>
        <w:t xml:space="preserve"> </w:t>
      </w:r>
      <w:r w:rsidR="009A3CD5" w:rsidRPr="009A3CD5">
        <w:rPr>
          <w:i/>
          <w:spacing w:val="-3"/>
          <w:sz w:val="21"/>
        </w:rPr>
        <w:t xml:space="preserve">Los </w:t>
      </w:r>
      <w:r w:rsidR="009A3CD5" w:rsidRPr="009A3CD5">
        <w:t>bienes</w:t>
      </w:r>
      <w:r w:rsidR="009A3CD5" w:rsidRPr="007D7163">
        <w:t xml:space="preserve"> materia de la presente convocatoria se entregan en el plazo de </w:t>
      </w:r>
      <w:r w:rsidR="00F9786A">
        <w:t>3</w:t>
      </w:r>
      <w:r w:rsidR="009A3CD5">
        <w:t xml:space="preserve"> DIAS </w:t>
      </w:r>
      <w:r w:rsidR="009A3CD5" w:rsidRPr="007D7163">
        <w:t xml:space="preserve">CALENDARIO </w:t>
      </w:r>
      <w:r w:rsidR="009B0AAC">
        <w:t>COMUNICADO POR LA UNIDAD DE LOGISTICA MEDIANTE CORREO.</w:t>
      </w:r>
    </w:p>
    <w:p w14:paraId="60CA870A" w14:textId="77777777" w:rsidR="009B0AAC" w:rsidRDefault="009B0AAC" w:rsidP="00B92CD8">
      <w:pPr>
        <w:pStyle w:val="TableParagraph"/>
        <w:ind w:right="97"/>
        <w:jc w:val="both"/>
        <w:rPr>
          <w:b/>
          <w:i/>
          <w:spacing w:val="-3"/>
          <w:sz w:val="21"/>
        </w:rPr>
      </w:pPr>
    </w:p>
    <w:p w14:paraId="3B63A21F" w14:textId="504E62B5" w:rsidR="00B92CD8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XI.</w:t>
      </w:r>
      <w:r>
        <w:rPr>
          <w:b/>
          <w:sz w:val="21"/>
        </w:rPr>
        <w:tab/>
        <w:t>CONFORMIDAD</w:t>
      </w:r>
      <w:r>
        <w:rPr>
          <w:b/>
          <w:spacing w:val="-13"/>
          <w:sz w:val="21"/>
        </w:rPr>
        <w:t xml:space="preserve"> </w:t>
      </w:r>
    </w:p>
    <w:p w14:paraId="784F5F18" w14:textId="77777777" w:rsidR="009A3CD5" w:rsidRPr="00355693" w:rsidRDefault="009A3CD5">
      <w:pPr>
        <w:spacing w:before="11"/>
        <w:rPr>
          <w:b/>
          <w:color w:val="FF0000"/>
          <w:spacing w:val="-2"/>
          <w:sz w:val="21"/>
        </w:rPr>
      </w:pPr>
    </w:p>
    <w:p w14:paraId="180001C6" w14:textId="19F4D4B6" w:rsidR="00800D03" w:rsidRPr="009A3CD5" w:rsidRDefault="009A3CD5" w:rsidP="009A3CD5">
      <w:pPr>
        <w:spacing w:before="11"/>
        <w:jc w:val="both"/>
        <w:rPr>
          <w:sz w:val="20"/>
        </w:rPr>
      </w:pPr>
      <w:r w:rsidRPr="009A3CD5">
        <w:rPr>
          <w:sz w:val="20"/>
        </w:rPr>
        <w:t xml:space="preserve">La </w:t>
      </w:r>
      <w:r w:rsidRPr="009A3CD5">
        <w:t>conformidad de los bienes, será otorgada por el área usuaria (</w:t>
      </w:r>
      <w:r w:rsidRPr="009B0AAC">
        <w:t xml:space="preserve">Servicio de </w:t>
      </w:r>
      <w:r w:rsidR="009B0AAC" w:rsidRPr="009B0AAC">
        <w:t>Traumatología</w:t>
      </w:r>
      <w:r w:rsidRPr="009B0AAC">
        <w:t>)</w:t>
      </w:r>
      <w:r w:rsidRPr="009A3CD5">
        <w:t xml:space="preserve"> para lo cual el proveedor deberá cumplir con las especificaciones técnicas requeridas, la recepción del bien por el jefe de Almacén </w:t>
      </w:r>
      <w:r w:rsidR="009B0AAC">
        <w:t xml:space="preserve">SISMED </w:t>
      </w:r>
      <w:r w:rsidRPr="009A3CD5">
        <w:t>Hospital Regional Cusco.</w:t>
      </w:r>
    </w:p>
    <w:p w14:paraId="5DA31912" w14:textId="77777777" w:rsidR="00800D03" w:rsidRDefault="00800D03">
      <w:pPr>
        <w:spacing w:before="11"/>
        <w:rPr>
          <w:i/>
          <w:sz w:val="21"/>
        </w:rPr>
      </w:pPr>
    </w:p>
    <w:p w14:paraId="5505A439" w14:textId="6A2D8C66" w:rsidR="00800D03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XII.</w:t>
      </w:r>
      <w:r>
        <w:rPr>
          <w:b/>
          <w:sz w:val="21"/>
        </w:rPr>
        <w:tab/>
        <w:t>FORMA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CONDICIONES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PAGO</w:t>
      </w:r>
      <w:r>
        <w:rPr>
          <w:b/>
          <w:spacing w:val="-6"/>
          <w:sz w:val="21"/>
        </w:rPr>
        <w:t xml:space="preserve"> </w:t>
      </w:r>
    </w:p>
    <w:p w14:paraId="547A12FF" w14:textId="77777777" w:rsidR="009A3CD5" w:rsidRPr="00355693" w:rsidRDefault="009A3CD5">
      <w:pPr>
        <w:spacing w:before="11"/>
        <w:rPr>
          <w:i/>
          <w:color w:val="FF0000"/>
          <w:sz w:val="21"/>
        </w:rPr>
      </w:pPr>
    </w:p>
    <w:p w14:paraId="71A41232" w14:textId="77777777" w:rsidR="00716E2C" w:rsidRPr="00CA22C9" w:rsidRDefault="00716E2C" w:rsidP="00716E2C">
      <w:pPr>
        <w:jc w:val="both"/>
      </w:pPr>
      <w:r w:rsidRPr="00CA22C9">
        <w:t>La Entidad realizará el pago de la contraprestación pactada a favor del contratista en PAGO UNICO</w:t>
      </w:r>
    </w:p>
    <w:p w14:paraId="3E5B0DE9" w14:textId="77777777" w:rsidR="00716E2C" w:rsidRPr="00CA22C9" w:rsidRDefault="00716E2C" w:rsidP="00716E2C">
      <w:pPr>
        <w:jc w:val="both"/>
      </w:pPr>
    </w:p>
    <w:p w14:paraId="46318653" w14:textId="77777777" w:rsidR="00716E2C" w:rsidRPr="00CA22C9" w:rsidRDefault="00716E2C" w:rsidP="00716E2C">
      <w:pPr>
        <w:jc w:val="both"/>
      </w:pPr>
      <w:r w:rsidRPr="00CA22C9">
        <w:t>Para efectos del pago de las contraprestaciones ejecutadas por el contratista, la Entidad debe contar con la siguiente documentación:</w:t>
      </w:r>
    </w:p>
    <w:p w14:paraId="74FB0075" w14:textId="77777777" w:rsidR="00716E2C" w:rsidRPr="00CA22C9" w:rsidRDefault="00716E2C" w:rsidP="00716E2C">
      <w:pPr>
        <w:ind w:left="567"/>
        <w:jc w:val="both"/>
        <w:rPr>
          <w:b/>
        </w:rPr>
      </w:pPr>
    </w:p>
    <w:p w14:paraId="5C4D6E54" w14:textId="61EFA279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 xml:space="preserve">Recepción del Almacen </w:t>
      </w:r>
      <w:r w:rsidR="009B0AAC">
        <w:t>SISMED</w:t>
      </w:r>
      <w:r w:rsidRPr="00CA22C9">
        <w:t xml:space="preserve"> de la Entidad.</w:t>
      </w:r>
    </w:p>
    <w:p w14:paraId="218E8707" w14:textId="77777777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Conformidad otorgada por el área usuaria.</w:t>
      </w:r>
    </w:p>
    <w:p w14:paraId="73DECA57" w14:textId="77777777" w:rsidR="00716E2C" w:rsidRPr="009B0AAC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Comprobante de pago.</w:t>
      </w:r>
    </w:p>
    <w:p w14:paraId="0E870D28" w14:textId="57E5466A" w:rsidR="009B0AAC" w:rsidRPr="009B0AAC" w:rsidRDefault="009B0AAC" w:rsidP="009B0AA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>
        <w:t>Documento de Record Operatoria.</w:t>
      </w:r>
    </w:p>
    <w:p w14:paraId="450571A7" w14:textId="77777777" w:rsidR="00716E2C" w:rsidRPr="00CA22C9" w:rsidRDefault="00716E2C" w:rsidP="00CA22C9">
      <w:pPr>
        <w:pStyle w:val="TableParagraph"/>
        <w:ind w:left="0" w:right="82"/>
        <w:rPr>
          <w:i/>
        </w:rPr>
      </w:pPr>
    </w:p>
    <w:p w14:paraId="7CE5EBDB" w14:textId="77777777" w:rsidR="00800D03" w:rsidRPr="00CA22C9" w:rsidRDefault="00800D03" w:rsidP="00CA22C9">
      <w:r w:rsidRPr="00CA22C9">
        <w:t>La Entidad debe pagar las contraprestaciones pactadas a favor del contratista dentro de los diez (10) días calendario siguiente a la conformidad de los bienes, siempre que se</w:t>
      </w:r>
      <w:r w:rsidR="00CA22C9" w:rsidRPr="00CA22C9">
        <w:t xml:space="preserve"> </w:t>
      </w:r>
      <w:r w:rsidRPr="00CA22C9">
        <w:t>verifiquen las</w:t>
      </w:r>
      <w:r w:rsidR="00CA22C9" w:rsidRPr="00CA22C9">
        <w:t xml:space="preserve"> </w:t>
      </w:r>
      <w:r w:rsidRPr="00CA22C9">
        <w:t>condiciones establecidas en el contrato.</w:t>
      </w:r>
    </w:p>
    <w:p w14:paraId="1B9628BF" w14:textId="77777777" w:rsidR="00800D03" w:rsidRDefault="00800D03" w:rsidP="00800D03">
      <w:pPr>
        <w:spacing w:before="11"/>
        <w:rPr>
          <w:i/>
          <w:spacing w:val="-2"/>
          <w:sz w:val="21"/>
        </w:rPr>
      </w:pPr>
    </w:p>
    <w:p w14:paraId="6AA5E859" w14:textId="77777777" w:rsidR="00800D03" w:rsidRDefault="00800D03" w:rsidP="00800D03">
      <w:pPr>
        <w:spacing w:before="11"/>
        <w:rPr>
          <w:b/>
          <w:i/>
          <w:spacing w:val="-2"/>
          <w:sz w:val="21"/>
        </w:rPr>
      </w:pPr>
      <w:r>
        <w:rPr>
          <w:b/>
          <w:spacing w:val="-2"/>
          <w:sz w:val="21"/>
        </w:rPr>
        <w:t>XIII.</w:t>
      </w:r>
      <w:r>
        <w:rPr>
          <w:b/>
          <w:sz w:val="21"/>
        </w:rPr>
        <w:tab/>
      </w:r>
      <w:r>
        <w:rPr>
          <w:b/>
          <w:i/>
          <w:sz w:val="21"/>
        </w:rPr>
        <w:t>RESPONSABILIDAD</w:t>
      </w:r>
      <w:r>
        <w:rPr>
          <w:b/>
          <w:i/>
          <w:spacing w:val="-13"/>
          <w:sz w:val="21"/>
        </w:rPr>
        <w:t xml:space="preserve"> </w:t>
      </w:r>
      <w:r>
        <w:rPr>
          <w:b/>
          <w:i/>
          <w:sz w:val="21"/>
        </w:rPr>
        <w:t>DEL</w:t>
      </w:r>
      <w:r>
        <w:rPr>
          <w:b/>
          <w:i/>
          <w:spacing w:val="-10"/>
          <w:sz w:val="21"/>
        </w:rPr>
        <w:t xml:space="preserve"> </w:t>
      </w:r>
      <w:r>
        <w:rPr>
          <w:b/>
          <w:i/>
          <w:spacing w:val="-2"/>
          <w:sz w:val="21"/>
        </w:rPr>
        <w:t>CONTRATISTA</w:t>
      </w:r>
    </w:p>
    <w:p w14:paraId="4E1DB7AB" w14:textId="77777777" w:rsidR="007E2FAE" w:rsidRDefault="007E2FAE" w:rsidP="00800D03">
      <w:pPr>
        <w:spacing w:before="11"/>
        <w:rPr>
          <w:i/>
          <w:spacing w:val="-2"/>
          <w:sz w:val="21"/>
        </w:rPr>
      </w:pPr>
    </w:p>
    <w:p w14:paraId="79CF8AAD" w14:textId="77777777" w:rsidR="00355693" w:rsidRPr="00CA22C9" w:rsidRDefault="00800D03" w:rsidP="00CA22C9">
      <w:pPr>
        <w:spacing w:before="11"/>
        <w:jc w:val="both"/>
      </w:pPr>
      <w:r w:rsidRPr="00CA22C9">
        <w:t>El contratista es el responsable por la calidad ofrecida y por los vicios ocultos del bien</w:t>
      </w:r>
      <w:r w:rsidR="00CA22C9" w:rsidRPr="00CA22C9">
        <w:t xml:space="preserve"> </w:t>
      </w:r>
      <w:r w:rsidR="00355693" w:rsidRPr="00CA22C9">
        <w:lastRenderedPageBreak/>
        <w:t>ofertado por un plazo no menor de un (01) año, contado a partir de la conformidad otorgada por la Entidad.</w:t>
      </w:r>
    </w:p>
    <w:p w14:paraId="2A0801B7" w14:textId="77777777" w:rsidR="00CA22C9" w:rsidRDefault="00CA22C9" w:rsidP="00800D03">
      <w:pPr>
        <w:spacing w:before="11"/>
        <w:rPr>
          <w:b/>
          <w:spacing w:val="-4"/>
          <w:sz w:val="21"/>
        </w:rPr>
      </w:pPr>
    </w:p>
    <w:p w14:paraId="10368E7E" w14:textId="206744B7" w:rsidR="00355693" w:rsidRPr="00355693" w:rsidRDefault="00355693" w:rsidP="00800D03">
      <w:pPr>
        <w:spacing w:before="11"/>
        <w:rPr>
          <w:b/>
          <w:i/>
          <w:color w:val="FF0000"/>
          <w:spacing w:val="-2"/>
          <w:sz w:val="21"/>
        </w:rPr>
      </w:pPr>
      <w:r>
        <w:rPr>
          <w:b/>
          <w:spacing w:val="-4"/>
          <w:sz w:val="21"/>
        </w:rPr>
        <w:t>XIV.</w:t>
      </w:r>
      <w:r>
        <w:rPr>
          <w:b/>
          <w:sz w:val="21"/>
        </w:rPr>
        <w:tab/>
      </w:r>
      <w:r>
        <w:rPr>
          <w:b/>
          <w:i/>
          <w:sz w:val="21"/>
        </w:rPr>
        <w:t>PENALIDADES</w:t>
      </w:r>
      <w:r>
        <w:rPr>
          <w:b/>
          <w:i/>
          <w:spacing w:val="-14"/>
          <w:sz w:val="21"/>
        </w:rPr>
        <w:t xml:space="preserve"> </w:t>
      </w:r>
    </w:p>
    <w:p w14:paraId="1805366B" w14:textId="77777777" w:rsidR="00355693" w:rsidRDefault="00355693" w:rsidP="00800D03">
      <w:pPr>
        <w:spacing w:before="11"/>
        <w:rPr>
          <w:b/>
          <w:i/>
          <w:spacing w:val="-2"/>
          <w:sz w:val="21"/>
        </w:rPr>
      </w:pPr>
    </w:p>
    <w:p w14:paraId="1B0554A8" w14:textId="77777777" w:rsidR="00355693" w:rsidRPr="00CA22C9" w:rsidRDefault="00355693" w:rsidP="00CA22C9">
      <w:pPr>
        <w:pStyle w:val="TableParagraph"/>
        <w:spacing w:line="240" w:lineRule="exact"/>
        <w:ind w:left="67"/>
        <w:jc w:val="both"/>
        <w:rPr>
          <w:i/>
        </w:rPr>
      </w:pPr>
      <w:r w:rsidRPr="00CA22C9">
        <w:rPr>
          <w:i/>
        </w:rPr>
        <w:t>Penalidad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por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Mora</w:t>
      </w:r>
      <w:r w:rsidRPr="00CA22C9">
        <w:rPr>
          <w:i/>
          <w:spacing w:val="-6"/>
        </w:rPr>
        <w:t xml:space="preserve"> </w:t>
      </w:r>
      <w:r w:rsidRPr="00CA22C9">
        <w:rPr>
          <w:i/>
        </w:rPr>
        <w:t>en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ejecución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de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4"/>
        </w:rPr>
        <w:t xml:space="preserve"> </w:t>
      </w:r>
      <w:r w:rsidRPr="00CA22C9">
        <w:rPr>
          <w:i/>
          <w:spacing w:val="-2"/>
        </w:rPr>
        <w:t>prestación:</w:t>
      </w:r>
    </w:p>
    <w:p w14:paraId="368D63D5" w14:textId="77777777" w:rsidR="00355693" w:rsidRPr="00CA22C9" w:rsidRDefault="00355693" w:rsidP="00CA22C9">
      <w:pPr>
        <w:pStyle w:val="TableParagraph"/>
        <w:ind w:left="67" w:right="113"/>
        <w:jc w:val="both"/>
      </w:pPr>
      <w:r w:rsidRPr="00CA22C9">
        <w:t>En caso de retraso injustificado del contratista en la ejecución de las prestaciones objeto del contrato, la Entidad le aplica automáticamente una penalidad por mora por cada día</w:t>
      </w:r>
      <w:r w:rsidRPr="00CA22C9">
        <w:rPr>
          <w:spacing w:val="40"/>
        </w:rPr>
        <w:t xml:space="preserve"> </w:t>
      </w:r>
      <w:r w:rsidR="00CA22C9" w:rsidRPr="00CA22C9">
        <w:t xml:space="preserve">de </w:t>
      </w:r>
      <w:r w:rsidRPr="00CA22C9">
        <w:t xml:space="preserve">atraso. La penalidad se aplica automáticamente y se calcula de acuerdo a la siguiente </w:t>
      </w:r>
      <w:r w:rsidRPr="00CA22C9">
        <w:rPr>
          <w:spacing w:val="-2"/>
        </w:rPr>
        <w:t>fórmula:</w:t>
      </w:r>
    </w:p>
    <w:p w14:paraId="693BC20F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Penalidad</w:t>
      </w:r>
      <w:r w:rsidRPr="00CA22C9">
        <w:rPr>
          <w:spacing w:val="-4"/>
        </w:rPr>
        <w:t xml:space="preserve"> </w:t>
      </w:r>
      <w:r w:rsidRPr="00CA22C9">
        <w:t>diaria</w:t>
      </w:r>
      <w:r w:rsidRPr="00CA22C9">
        <w:rPr>
          <w:spacing w:val="-3"/>
        </w:rPr>
        <w:t xml:space="preserve"> </w:t>
      </w:r>
      <w:r w:rsidRPr="00CA22C9">
        <w:t>=</w:t>
      </w:r>
      <w:r w:rsidRPr="00CA22C9">
        <w:rPr>
          <w:spacing w:val="52"/>
        </w:rPr>
        <w:t xml:space="preserve">  </w:t>
      </w:r>
      <w:r w:rsidRPr="00CA22C9">
        <w:rPr>
          <w:u w:val="single"/>
        </w:rPr>
        <w:t>0.10</w:t>
      </w:r>
      <w:r w:rsidRPr="00CA22C9">
        <w:rPr>
          <w:spacing w:val="-4"/>
          <w:u w:val="single"/>
        </w:rPr>
        <w:t xml:space="preserve"> </w:t>
      </w:r>
      <w:r w:rsidRPr="00CA22C9">
        <w:rPr>
          <w:u w:val="single"/>
        </w:rPr>
        <w:t>x</w:t>
      </w:r>
      <w:r w:rsidRPr="00CA22C9">
        <w:rPr>
          <w:spacing w:val="-3"/>
          <w:u w:val="single"/>
        </w:rPr>
        <w:t xml:space="preserve"> </w:t>
      </w:r>
      <w:r w:rsidRPr="00CA22C9">
        <w:rPr>
          <w:spacing w:val="-4"/>
          <w:u w:val="single"/>
        </w:rPr>
        <w:t>monto</w:t>
      </w:r>
    </w:p>
    <w:p w14:paraId="3490B7EE" w14:textId="77777777" w:rsidR="00355693" w:rsidRPr="00CA22C9" w:rsidRDefault="00355693" w:rsidP="00CA22C9">
      <w:pPr>
        <w:pStyle w:val="TableParagraph"/>
        <w:spacing w:before="1" w:line="241" w:lineRule="exact"/>
        <w:ind w:left="1756"/>
        <w:jc w:val="both"/>
      </w:pPr>
      <w:r w:rsidRPr="00CA22C9">
        <w:t>F</w:t>
      </w:r>
      <w:r w:rsidRPr="00CA22C9">
        <w:rPr>
          <w:spacing w:val="-2"/>
        </w:rPr>
        <w:t xml:space="preserve"> </w:t>
      </w:r>
      <w:r w:rsidRPr="00CA22C9">
        <w:t>x</w:t>
      </w:r>
      <w:r w:rsidRPr="00CA22C9">
        <w:rPr>
          <w:spacing w:val="-2"/>
        </w:rPr>
        <w:t xml:space="preserve"> </w:t>
      </w:r>
      <w:r w:rsidRPr="00CA22C9">
        <w:t>plazo</w:t>
      </w:r>
      <w:r w:rsidRPr="00CA22C9">
        <w:rPr>
          <w:spacing w:val="-2"/>
        </w:rPr>
        <w:t xml:space="preserve"> </w:t>
      </w:r>
      <w:r w:rsidRPr="00CA22C9">
        <w:t>en</w:t>
      </w:r>
      <w:r w:rsidRPr="00CA22C9">
        <w:rPr>
          <w:spacing w:val="-2"/>
        </w:rPr>
        <w:t xml:space="preserve"> </w:t>
      </w:r>
      <w:r w:rsidRPr="00CA22C9">
        <w:rPr>
          <w:spacing w:val="-4"/>
        </w:rPr>
        <w:t>días</w:t>
      </w:r>
    </w:p>
    <w:p w14:paraId="2EECF051" w14:textId="77777777" w:rsidR="00355693" w:rsidRPr="00CA22C9" w:rsidRDefault="00355693" w:rsidP="00CA22C9">
      <w:pPr>
        <w:pStyle w:val="TableParagraph"/>
        <w:spacing w:line="241" w:lineRule="exact"/>
        <w:ind w:left="67"/>
        <w:jc w:val="both"/>
      </w:pPr>
      <w:r w:rsidRPr="00CA22C9">
        <w:t>Donde</w:t>
      </w:r>
      <w:r w:rsidRPr="00CA22C9">
        <w:rPr>
          <w:spacing w:val="-3"/>
        </w:rPr>
        <w:t xml:space="preserve"> </w:t>
      </w:r>
      <w:r w:rsidRPr="00CA22C9">
        <w:t>F</w:t>
      </w:r>
      <w:r w:rsidRPr="00CA22C9">
        <w:rPr>
          <w:spacing w:val="-2"/>
        </w:rPr>
        <w:t xml:space="preserve"> </w:t>
      </w:r>
      <w:r w:rsidRPr="00CA22C9">
        <w:t>=</w:t>
      </w:r>
      <w:r w:rsidRPr="00CA22C9">
        <w:rPr>
          <w:spacing w:val="-4"/>
        </w:rPr>
        <w:t xml:space="preserve"> 0.40.</w:t>
      </w:r>
    </w:p>
    <w:p w14:paraId="52CC1882" w14:textId="77777777" w:rsidR="00355693" w:rsidRPr="00CA22C9" w:rsidRDefault="00355693" w:rsidP="00CA22C9">
      <w:pPr>
        <w:pStyle w:val="TableParagraph"/>
        <w:spacing w:before="1"/>
        <w:ind w:left="67"/>
        <w:jc w:val="both"/>
      </w:pPr>
      <w:r w:rsidRPr="00CA22C9">
        <w:t>Tanto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6"/>
        </w:rPr>
        <w:t xml:space="preserve"> </w:t>
      </w:r>
      <w:r w:rsidRPr="00CA22C9">
        <w:t>monto</w:t>
      </w:r>
      <w:r w:rsidRPr="00CA22C9">
        <w:rPr>
          <w:spacing w:val="35"/>
        </w:rPr>
        <w:t xml:space="preserve"> </w:t>
      </w:r>
      <w:r w:rsidRPr="00CA22C9">
        <w:t>como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3"/>
        </w:rPr>
        <w:t xml:space="preserve"> </w:t>
      </w:r>
      <w:r w:rsidRPr="00CA22C9">
        <w:t>plazo</w:t>
      </w:r>
      <w:r w:rsidRPr="00CA22C9">
        <w:rPr>
          <w:spacing w:val="35"/>
        </w:rPr>
        <w:t xml:space="preserve"> </w:t>
      </w:r>
      <w:r w:rsidRPr="00CA22C9">
        <w:t>se</w:t>
      </w:r>
      <w:r w:rsidRPr="00CA22C9">
        <w:rPr>
          <w:spacing w:val="32"/>
        </w:rPr>
        <w:t xml:space="preserve"> </w:t>
      </w:r>
      <w:r w:rsidRPr="00CA22C9">
        <w:t>refieren,</w:t>
      </w:r>
      <w:r w:rsidRPr="00CA22C9">
        <w:rPr>
          <w:spacing w:val="34"/>
        </w:rPr>
        <w:t xml:space="preserve"> </w:t>
      </w:r>
      <w:r w:rsidRPr="00CA22C9">
        <w:t>según</w:t>
      </w:r>
      <w:r w:rsidRPr="00CA22C9">
        <w:rPr>
          <w:spacing w:val="33"/>
        </w:rPr>
        <w:t xml:space="preserve"> </w:t>
      </w:r>
      <w:r w:rsidRPr="00CA22C9">
        <w:t>corresponda,</w:t>
      </w:r>
      <w:r w:rsidRPr="00CA22C9">
        <w:rPr>
          <w:spacing w:val="34"/>
        </w:rPr>
        <w:t xml:space="preserve"> </w:t>
      </w:r>
      <w:r w:rsidRPr="00CA22C9">
        <w:t>a</w:t>
      </w:r>
      <w:r w:rsidRPr="00CA22C9">
        <w:rPr>
          <w:spacing w:val="35"/>
        </w:rPr>
        <w:t xml:space="preserve"> </w:t>
      </w:r>
      <w:r w:rsidRPr="00CA22C9">
        <w:t>la</w:t>
      </w:r>
      <w:r w:rsidRPr="00CA22C9">
        <w:rPr>
          <w:spacing w:val="35"/>
        </w:rPr>
        <w:t xml:space="preserve"> </w:t>
      </w:r>
      <w:r w:rsidRPr="00CA22C9">
        <w:t>ejecución</w:t>
      </w:r>
      <w:r w:rsidRPr="00CA22C9">
        <w:rPr>
          <w:spacing w:val="35"/>
        </w:rPr>
        <w:t xml:space="preserve"> </w:t>
      </w:r>
      <w:r w:rsidRPr="00CA22C9">
        <w:t>total</w:t>
      </w:r>
      <w:r w:rsidRPr="00CA22C9">
        <w:rPr>
          <w:spacing w:val="33"/>
        </w:rPr>
        <w:t xml:space="preserve"> </w:t>
      </w:r>
      <w:r w:rsidRPr="00CA22C9">
        <w:t>del servicio o a la obligación parcial, de ser el caso, que fuera materia de retraso.</w:t>
      </w:r>
    </w:p>
    <w:p w14:paraId="7AD51F32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Se considera justificado el retraso, cuando el contratista acredite, de modo objetivamente sustentado, que el mayor tiempo transcurrido no le resulta imputable.</w:t>
      </w:r>
    </w:p>
    <w:p w14:paraId="5D1AB78D" w14:textId="77777777" w:rsidR="00355693" w:rsidRDefault="00355693" w:rsidP="00CA22C9">
      <w:pPr>
        <w:spacing w:before="11"/>
        <w:jc w:val="both"/>
      </w:pPr>
      <w:r w:rsidRPr="00CA22C9">
        <w:t>Esta calificación del retraso como justificado no da lugar al pago de gastos generales de ningún tipo.</w:t>
      </w:r>
    </w:p>
    <w:p w14:paraId="774AACB3" w14:textId="77777777" w:rsidR="007E2FAE" w:rsidRPr="00CA22C9" w:rsidRDefault="007E2FAE" w:rsidP="00CA22C9">
      <w:pPr>
        <w:spacing w:before="11"/>
        <w:jc w:val="both"/>
      </w:pPr>
    </w:p>
    <w:p w14:paraId="650075C3" w14:textId="5930FDF5" w:rsidR="00355693" w:rsidRDefault="00355693" w:rsidP="00355693">
      <w:pPr>
        <w:spacing w:before="11"/>
        <w:rPr>
          <w:b/>
          <w:i/>
          <w:spacing w:val="-2"/>
          <w:sz w:val="21"/>
        </w:rPr>
      </w:pPr>
      <w:r>
        <w:rPr>
          <w:b/>
          <w:spacing w:val="-5"/>
          <w:sz w:val="21"/>
        </w:rPr>
        <w:t>XV.</w:t>
      </w:r>
      <w:r>
        <w:rPr>
          <w:b/>
          <w:sz w:val="21"/>
        </w:rPr>
        <w:tab/>
      </w:r>
      <w:r>
        <w:rPr>
          <w:b/>
          <w:i/>
          <w:sz w:val="21"/>
        </w:rPr>
        <w:t>OTRAS</w:t>
      </w:r>
      <w:r>
        <w:rPr>
          <w:b/>
          <w:i/>
          <w:spacing w:val="-8"/>
          <w:sz w:val="21"/>
        </w:rPr>
        <w:t xml:space="preserve"> </w:t>
      </w:r>
      <w:r>
        <w:rPr>
          <w:b/>
          <w:i/>
          <w:sz w:val="21"/>
        </w:rPr>
        <w:t>PENALIDADES</w:t>
      </w:r>
      <w:r>
        <w:rPr>
          <w:b/>
          <w:i/>
          <w:spacing w:val="-7"/>
          <w:sz w:val="21"/>
        </w:rPr>
        <w:t xml:space="preserve"> </w:t>
      </w:r>
    </w:p>
    <w:p w14:paraId="57B4A57B" w14:textId="77777777" w:rsidR="009B0AAC" w:rsidRDefault="009B0AAC" w:rsidP="00355693">
      <w:pPr>
        <w:spacing w:before="11"/>
        <w:rPr>
          <w:b/>
          <w:i/>
          <w:spacing w:val="-2"/>
          <w:sz w:val="21"/>
        </w:rPr>
      </w:pPr>
    </w:p>
    <w:p w14:paraId="6FD49B59" w14:textId="57F9C1B8" w:rsidR="009B0AAC" w:rsidRDefault="009B0AAC" w:rsidP="00355693">
      <w:pPr>
        <w:spacing w:before="11"/>
        <w:rPr>
          <w:b/>
          <w:i/>
          <w:spacing w:val="-2"/>
          <w:sz w:val="21"/>
        </w:rPr>
      </w:pPr>
      <w:r>
        <w:rPr>
          <w:b/>
          <w:i/>
          <w:spacing w:val="-2"/>
          <w:sz w:val="21"/>
        </w:rPr>
        <w:t>No aplica</w:t>
      </w:r>
    </w:p>
    <w:p w14:paraId="5DB29600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74B1C448" w14:textId="4E5DB32A" w:rsidR="00355693" w:rsidRDefault="00355693" w:rsidP="00355693">
      <w:pPr>
        <w:spacing w:before="11"/>
        <w:rPr>
          <w:b/>
          <w:i/>
          <w:spacing w:val="3"/>
          <w:sz w:val="21"/>
        </w:rPr>
      </w:pPr>
      <w:r>
        <w:rPr>
          <w:b/>
          <w:spacing w:val="-4"/>
          <w:sz w:val="21"/>
        </w:rPr>
        <w:t>XVI.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RESOLUCIÓN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CONTRACTUAL</w:t>
      </w:r>
      <w:r>
        <w:rPr>
          <w:b/>
          <w:i/>
          <w:spacing w:val="3"/>
          <w:sz w:val="21"/>
        </w:rPr>
        <w:t xml:space="preserve"> </w:t>
      </w:r>
    </w:p>
    <w:p w14:paraId="7D9CA702" w14:textId="77777777" w:rsidR="007E2FAE" w:rsidRDefault="007E2FAE" w:rsidP="00355693">
      <w:pPr>
        <w:spacing w:before="11"/>
        <w:rPr>
          <w:b/>
          <w:i/>
          <w:spacing w:val="-6"/>
          <w:sz w:val="21"/>
        </w:rPr>
      </w:pPr>
    </w:p>
    <w:p w14:paraId="62C3F631" w14:textId="77777777" w:rsidR="00355693" w:rsidRPr="00004FC7" w:rsidRDefault="00355693" w:rsidP="00355693">
      <w:pPr>
        <w:pStyle w:val="TableParagraph"/>
        <w:spacing w:line="239" w:lineRule="exact"/>
      </w:pPr>
      <w:r w:rsidRPr="00004FC7">
        <w:t>El</w:t>
      </w:r>
      <w:r w:rsidRPr="00004FC7">
        <w:rPr>
          <w:spacing w:val="-6"/>
        </w:rPr>
        <w:t xml:space="preserve"> </w:t>
      </w:r>
      <w:r w:rsidR="00CA22C9" w:rsidRPr="00004FC7">
        <w:t>Hospital Regional Cusco</w:t>
      </w:r>
      <w:r w:rsidRPr="00004FC7">
        <w:rPr>
          <w:spacing w:val="-4"/>
        </w:rPr>
        <w:t xml:space="preserve"> </w:t>
      </w:r>
      <w:r w:rsidRPr="00004FC7">
        <w:t>puede</w:t>
      </w:r>
      <w:r w:rsidRPr="00004FC7">
        <w:rPr>
          <w:spacing w:val="-5"/>
        </w:rPr>
        <w:t xml:space="preserve"> </w:t>
      </w:r>
      <w:r w:rsidRPr="00004FC7">
        <w:t>resolver</w:t>
      </w:r>
      <w:r w:rsidRPr="00004FC7">
        <w:rPr>
          <w:spacing w:val="-6"/>
        </w:rPr>
        <w:t xml:space="preserve"> </w:t>
      </w:r>
      <w:r w:rsidRPr="00004FC7">
        <w:t>el</w:t>
      </w:r>
      <w:r w:rsidRPr="00004FC7">
        <w:rPr>
          <w:spacing w:val="-4"/>
        </w:rPr>
        <w:t xml:space="preserve"> </w:t>
      </w:r>
      <w:r w:rsidRPr="00004FC7">
        <w:t>contrato,</w:t>
      </w:r>
      <w:r w:rsidRPr="00004FC7">
        <w:rPr>
          <w:spacing w:val="-5"/>
        </w:rPr>
        <w:t xml:space="preserve"> </w:t>
      </w:r>
      <w:r w:rsidRPr="00004FC7">
        <w:t>en</w:t>
      </w:r>
      <w:r w:rsidRPr="00004FC7">
        <w:rPr>
          <w:spacing w:val="-5"/>
        </w:rPr>
        <w:t xml:space="preserve"> </w:t>
      </w:r>
      <w:r w:rsidRPr="00004FC7">
        <w:t>los</w:t>
      </w:r>
      <w:r w:rsidRPr="00004FC7">
        <w:rPr>
          <w:spacing w:val="-4"/>
        </w:rPr>
        <w:t xml:space="preserve"> </w:t>
      </w:r>
      <w:r w:rsidRPr="00004FC7">
        <w:t>siguientes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casos:</w:t>
      </w:r>
    </w:p>
    <w:p w14:paraId="12C88F58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spacing w:before="1"/>
        <w:ind w:right="86"/>
      </w:pPr>
      <w:r w:rsidRPr="00004FC7">
        <w:t>Por acumulación del monto máximo de la penalidad por mora o por el monto máximo para otras penalidades, en la ejecución de la prestación a su cargo.</w:t>
      </w:r>
    </w:p>
    <w:p w14:paraId="332FD8C5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Caso</w:t>
      </w:r>
      <w:r w:rsidRPr="00004FC7">
        <w:rPr>
          <w:spacing w:val="-9"/>
        </w:rPr>
        <w:t xml:space="preserve"> </w:t>
      </w:r>
      <w:r w:rsidRPr="00004FC7">
        <w:t>fortuito</w:t>
      </w:r>
      <w:r w:rsidRPr="00004FC7">
        <w:rPr>
          <w:spacing w:val="-6"/>
        </w:rPr>
        <w:t xml:space="preserve"> </w:t>
      </w:r>
      <w:r w:rsidRPr="00004FC7">
        <w:t>o</w:t>
      </w:r>
      <w:r w:rsidRPr="00004FC7">
        <w:rPr>
          <w:spacing w:val="-7"/>
        </w:rPr>
        <w:t xml:space="preserve"> </w:t>
      </w:r>
      <w:r w:rsidRPr="00004FC7">
        <w:t>fuerza</w:t>
      </w:r>
      <w:r w:rsidRPr="00004FC7">
        <w:rPr>
          <w:spacing w:val="-6"/>
        </w:rPr>
        <w:t xml:space="preserve"> </w:t>
      </w:r>
      <w:r w:rsidRPr="00004FC7">
        <w:t>mayor</w:t>
      </w:r>
      <w:r w:rsidRPr="00004FC7">
        <w:rPr>
          <w:spacing w:val="-8"/>
        </w:rPr>
        <w:t xml:space="preserve"> </w:t>
      </w:r>
      <w:r w:rsidRPr="00004FC7">
        <w:t>que</w:t>
      </w:r>
      <w:r w:rsidRPr="00004FC7">
        <w:rPr>
          <w:spacing w:val="-5"/>
        </w:rPr>
        <w:t xml:space="preserve"> </w:t>
      </w:r>
      <w:r w:rsidRPr="00004FC7">
        <w:t>imposibilite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6"/>
        </w:rPr>
        <w:t xml:space="preserve"> </w:t>
      </w:r>
      <w:r w:rsidRPr="00004FC7">
        <w:t>continuación</w:t>
      </w:r>
      <w:r w:rsidRPr="00004FC7">
        <w:rPr>
          <w:spacing w:val="-7"/>
        </w:rPr>
        <w:t xml:space="preserve"> </w:t>
      </w:r>
      <w:r w:rsidRPr="00004FC7">
        <w:t>del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contrato.</w:t>
      </w:r>
    </w:p>
    <w:p w14:paraId="4D9BC114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Incumplimiento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obligaciones</w:t>
      </w:r>
      <w:r w:rsidRPr="00004FC7">
        <w:rPr>
          <w:spacing w:val="-9"/>
        </w:rPr>
        <w:t xml:space="preserve"> </w:t>
      </w:r>
      <w:r w:rsidRPr="00004FC7">
        <w:t>contractuales,</w:t>
      </w:r>
      <w:r w:rsidRPr="00004FC7">
        <w:rPr>
          <w:spacing w:val="-9"/>
        </w:rPr>
        <w:t xml:space="preserve"> </w:t>
      </w:r>
      <w:r w:rsidRPr="00004FC7">
        <w:t>por</w:t>
      </w:r>
      <w:r w:rsidRPr="00004FC7">
        <w:rPr>
          <w:spacing w:val="-10"/>
        </w:rPr>
        <w:t xml:space="preserve"> </w:t>
      </w:r>
      <w:r w:rsidRPr="00004FC7">
        <w:t>causa</w:t>
      </w:r>
      <w:r w:rsidRPr="00004FC7">
        <w:rPr>
          <w:spacing w:val="-7"/>
        </w:rPr>
        <w:t xml:space="preserve"> </w:t>
      </w:r>
      <w:r w:rsidRPr="00004FC7">
        <w:t>atribuible</w:t>
      </w:r>
      <w:r w:rsidRPr="00004FC7">
        <w:rPr>
          <w:spacing w:val="-8"/>
        </w:rPr>
        <w:t xml:space="preserve"> </w:t>
      </w:r>
      <w:r w:rsidRPr="00004FC7">
        <w:t>al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contratista.</w:t>
      </w:r>
    </w:p>
    <w:p w14:paraId="6B4AE8F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2"/>
          <w:tab w:val="left" w:pos="534"/>
        </w:tabs>
        <w:spacing w:before="1"/>
        <w:ind w:right="85"/>
        <w:jc w:val="both"/>
      </w:pPr>
      <w:r w:rsidRPr="00004FC7">
        <w:t>Hecho sobreviniente al perfeccionamiento del contrato, de supuesto distinto al caso fortuito o fuerza mayor, no imputable a ninguna de las partes, que imposibilite la continuación del contrato.</w:t>
      </w:r>
    </w:p>
    <w:p w14:paraId="33D9321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</w:t>
      </w:r>
      <w:r w:rsidRPr="00004FC7">
        <w:rPr>
          <w:spacing w:val="-8"/>
        </w:rPr>
        <w:t xml:space="preserve"> </w:t>
      </w:r>
      <w:r w:rsidRPr="00004FC7">
        <w:t>incumplimiento</w:t>
      </w:r>
      <w:r w:rsidRPr="00004FC7">
        <w:rPr>
          <w:spacing w:val="-7"/>
        </w:rPr>
        <w:t xml:space="preserve"> </w:t>
      </w:r>
      <w:r w:rsidRPr="00004FC7">
        <w:t>de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10"/>
        </w:rPr>
        <w:t xml:space="preserve"> </w:t>
      </w:r>
      <w:r w:rsidRPr="00004FC7">
        <w:t>cláusula</w:t>
      </w:r>
      <w:r w:rsidRPr="00004FC7">
        <w:rPr>
          <w:spacing w:val="-7"/>
        </w:rPr>
        <w:t xml:space="preserve"> </w:t>
      </w:r>
      <w:r w:rsidRPr="00004FC7">
        <w:t>anticorrupción</w:t>
      </w:r>
      <w:r w:rsidRPr="00004FC7">
        <w:rPr>
          <w:spacing w:val="-7"/>
        </w:rPr>
        <w:t xml:space="preserve"> </w:t>
      </w:r>
      <w:r w:rsidRPr="00004FC7">
        <w:t>y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antisoborno.</w:t>
      </w:r>
    </w:p>
    <w:p w14:paraId="2E645449" w14:textId="77777777" w:rsidR="00355693" w:rsidRPr="00004FC7" w:rsidRDefault="00355693" w:rsidP="00004FC7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 la presentación de documentación falsa o inexacta durante la ejecución contractual.</w:t>
      </w:r>
    </w:p>
    <w:p w14:paraId="5A022E83" w14:textId="77777777" w:rsidR="00355693" w:rsidRPr="00CA22C9" w:rsidRDefault="00355693" w:rsidP="00355693">
      <w:pPr>
        <w:spacing w:before="11"/>
        <w:rPr>
          <w:spacing w:val="-2"/>
          <w:sz w:val="21"/>
        </w:rPr>
      </w:pPr>
    </w:p>
    <w:p w14:paraId="20BF480F" w14:textId="042ED846" w:rsidR="00355693" w:rsidRDefault="00355693" w:rsidP="00355693">
      <w:pPr>
        <w:spacing w:before="11"/>
        <w:rPr>
          <w:b/>
          <w:i/>
          <w:spacing w:val="-6"/>
          <w:sz w:val="21"/>
        </w:rPr>
      </w:pPr>
      <w:r>
        <w:rPr>
          <w:b/>
          <w:spacing w:val="-2"/>
          <w:sz w:val="21"/>
        </w:rPr>
        <w:t>XVII.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OBLIGACION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ANTICORRUPCION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Y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ANTISOBORNO</w:t>
      </w:r>
      <w:r>
        <w:rPr>
          <w:b/>
          <w:i/>
          <w:spacing w:val="4"/>
          <w:sz w:val="21"/>
        </w:rPr>
        <w:t xml:space="preserve"> </w:t>
      </w:r>
    </w:p>
    <w:p w14:paraId="653C3393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51937D38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 la suscripción del contrato o de la formalización de la Orden, el Contratista declara y garantiza no haber ofrecido, negociado, prometido o efectuado ningún pago o entrega de </w:t>
      </w:r>
      <w:r w:rsidRPr="00004FC7">
        <w:rPr>
          <w:spacing w:val="-2"/>
        </w:rPr>
        <w:t>cualquier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incentivo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ilegal,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manera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directa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indirecta,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al</w:t>
      </w:r>
      <w:r w:rsidRPr="00004FC7">
        <w:rPr>
          <w:spacing w:val="-8"/>
        </w:rPr>
        <w:t xml:space="preserve"> </w:t>
      </w:r>
      <w:r w:rsidRPr="00004FC7">
        <w:rPr>
          <w:spacing w:val="-2"/>
        </w:rPr>
        <w:t>(los)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evaluador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(es)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 xml:space="preserve">del </w:t>
      </w:r>
      <w:r w:rsidRPr="00004FC7">
        <w:t>proceso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contratación</w:t>
      </w:r>
      <w:r w:rsidRPr="00004FC7">
        <w:rPr>
          <w:spacing w:val="-11"/>
        </w:rPr>
        <w:t xml:space="preserve"> </w:t>
      </w:r>
      <w:r w:rsidRPr="00004FC7">
        <w:t>o</w:t>
      </w:r>
      <w:r w:rsidRPr="00004FC7">
        <w:rPr>
          <w:spacing w:val="-6"/>
        </w:rPr>
        <w:t xml:space="preserve"> </w:t>
      </w:r>
      <w:r w:rsidRPr="00004FC7">
        <w:t>cualquier</w:t>
      </w:r>
      <w:r w:rsidRPr="00004FC7">
        <w:rPr>
          <w:spacing w:val="-12"/>
        </w:rPr>
        <w:t xml:space="preserve"> </w:t>
      </w:r>
      <w:r w:rsidRPr="00004FC7">
        <w:t>servidor</w:t>
      </w:r>
      <w:r w:rsidRPr="00004FC7">
        <w:rPr>
          <w:spacing w:val="-12"/>
        </w:rPr>
        <w:t xml:space="preserve"> </w:t>
      </w:r>
      <w:r w:rsidRPr="00004FC7">
        <w:t>de</w:t>
      </w:r>
      <w:r w:rsidR="00004FC7" w:rsidRPr="00004FC7">
        <w:rPr>
          <w:spacing w:val="-8"/>
        </w:rPr>
        <w:t xml:space="preserve"> Hospital Regional Cusco</w:t>
      </w:r>
      <w:r w:rsidRPr="00004FC7">
        <w:t>.</w:t>
      </w:r>
    </w:p>
    <w:p w14:paraId="2237BFFC" w14:textId="77777777" w:rsidR="00355693" w:rsidRPr="00004FC7" w:rsidRDefault="00355693" w:rsidP="00004FC7">
      <w:pPr>
        <w:pStyle w:val="TableParagraph"/>
        <w:ind w:left="0"/>
        <w:jc w:val="both"/>
        <w:rPr>
          <w:b/>
        </w:rPr>
      </w:pPr>
    </w:p>
    <w:p w14:paraId="4FCCFCF0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Asimismo, el Contratista se obliga a mantener una conducta proba e íntegra durante la vigencia del contrato, y después de culminado el mismo en caso existan controversias </w:t>
      </w:r>
      <w:r w:rsidRPr="00004FC7">
        <w:rPr>
          <w:spacing w:val="-4"/>
        </w:rPr>
        <w:t>pendientes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de resolver,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lo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que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supone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actuar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probidad,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sin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cometer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actos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ilícitos,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directa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 xml:space="preserve">o </w:t>
      </w:r>
      <w:r w:rsidRPr="00004FC7">
        <w:t xml:space="preserve">indirectamente. Aunado a ello, el Contratista se obliga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 y/o cualquier servidor de la entidad </w:t>
      </w:r>
      <w:r w:rsidRPr="00004FC7">
        <w:rPr>
          <w:spacing w:val="-2"/>
        </w:rPr>
        <w:t>contratante,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la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finalidad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obtener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alguna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ventaja indebida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ilícito.</w:t>
      </w:r>
    </w:p>
    <w:p w14:paraId="06106D97" w14:textId="77777777" w:rsidR="00355693" w:rsidRPr="00004FC7" w:rsidRDefault="00355693" w:rsidP="00004FC7">
      <w:pPr>
        <w:pStyle w:val="TableParagraph"/>
        <w:spacing w:before="241"/>
        <w:ind w:right="85"/>
        <w:jc w:val="both"/>
      </w:pPr>
      <w:r w:rsidRPr="00004FC7">
        <w:t xml:space="preserve">En esa línea, se obliga a adoptar las medidas técnicas, organizativas y/o de personal </w:t>
      </w:r>
      <w:r w:rsidRPr="00004FC7">
        <w:lastRenderedPageBreak/>
        <w:t>necesarias</w:t>
      </w:r>
      <w:r w:rsidRPr="00004FC7">
        <w:rPr>
          <w:spacing w:val="-15"/>
        </w:rPr>
        <w:t xml:space="preserve"> </w:t>
      </w:r>
      <w:r w:rsidRPr="00004FC7">
        <w:t>para</w:t>
      </w:r>
      <w:r w:rsidRPr="00004FC7">
        <w:rPr>
          <w:spacing w:val="-15"/>
        </w:rPr>
        <w:t xml:space="preserve"> </w:t>
      </w:r>
      <w:r w:rsidRPr="00004FC7">
        <w:t>asegurar</w:t>
      </w:r>
      <w:r w:rsidRPr="00004FC7">
        <w:rPr>
          <w:spacing w:val="-14"/>
        </w:rPr>
        <w:t xml:space="preserve"> </w:t>
      </w:r>
      <w:r w:rsidRPr="00004FC7">
        <w:t>que</w:t>
      </w:r>
      <w:r w:rsidRPr="00004FC7">
        <w:rPr>
          <w:spacing w:val="-15"/>
        </w:rPr>
        <w:t xml:space="preserve"> </w:t>
      </w:r>
      <w:r w:rsidRPr="00004FC7">
        <w:t>no</w:t>
      </w:r>
      <w:r w:rsidRPr="00004FC7">
        <w:rPr>
          <w:spacing w:val="-14"/>
        </w:rPr>
        <w:t xml:space="preserve"> </w:t>
      </w:r>
      <w:r w:rsidRPr="00004FC7">
        <w:t>se</w:t>
      </w:r>
      <w:r w:rsidRPr="00004FC7">
        <w:rPr>
          <w:spacing w:val="-15"/>
        </w:rPr>
        <w:t xml:space="preserve"> </w:t>
      </w:r>
      <w:r w:rsidRPr="00004FC7">
        <w:t>practiquen</w:t>
      </w:r>
      <w:r w:rsidRPr="00004FC7">
        <w:rPr>
          <w:spacing w:val="-15"/>
        </w:rPr>
        <w:t xml:space="preserve"> </w:t>
      </w:r>
      <w:r w:rsidRPr="00004FC7">
        <w:t>los</w:t>
      </w:r>
      <w:r w:rsidRPr="00004FC7">
        <w:rPr>
          <w:spacing w:val="-14"/>
        </w:rPr>
        <w:t xml:space="preserve"> </w:t>
      </w:r>
      <w:r w:rsidRPr="00004FC7">
        <w:t>actos</w:t>
      </w:r>
      <w:r w:rsidRPr="00004FC7">
        <w:rPr>
          <w:spacing w:val="-15"/>
        </w:rPr>
        <w:t xml:space="preserve"> </w:t>
      </w:r>
      <w:r w:rsidRPr="00004FC7">
        <w:t>previamente</w:t>
      </w:r>
      <w:r w:rsidRPr="00004FC7">
        <w:rPr>
          <w:spacing w:val="-14"/>
        </w:rPr>
        <w:t xml:space="preserve"> </w:t>
      </w:r>
      <w:r w:rsidRPr="00004FC7">
        <w:t>señalados.</w:t>
      </w:r>
    </w:p>
    <w:p w14:paraId="3F48EAA2" w14:textId="77777777" w:rsidR="00355693" w:rsidRPr="00004FC7" w:rsidRDefault="00355693" w:rsidP="00004FC7">
      <w:pPr>
        <w:pStyle w:val="TableParagraph"/>
        <w:jc w:val="both"/>
      </w:pPr>
      <w:r w:rsidRPr="00004FC7">
        <w:t>Adicionalmente, el Contratista se compromete a denunciar oportunamente ante las autoridades</w:t>
      </w:r>
      <w:r w:rsidRPr="00004FC7">
        <w:rPr>
          <w:spacing w:val="5"/>
        </w:rPr>
        <w:t xml:space="preserve"> </w:t>
      </w:r>
      <w:r w:rsidRPr="00004FC7">
        <w:t>competentes</w:t>
      </w:r>
      <w:r w:rsidRPr="00004FC7">
        <w:rPr>
          <w:spacing w:val="7"/>
        </w:rPr>
        <w:t xml:space="preserve"> </w:t>
      </w:r>
      <w:r w:rsidRPr="00004FC7">
        <w:t>los</w:t>
      </w:r>
      <w:r w:rsidRPr="00004FC7">
        <w:rPr>
          <w:spacing w:val="4"/>
        </w:rPr>
        <w:t xml:space="preserve"> </w:t>
      </w:r>
      <w:r w:rsidRPr="00004FC7">
        <w:t>actos</w:t>
      </w:r>
      <w:r w:rsidRPr="00004FC7">
        <w:rPr>
          <w:spacing w:val="8"/>
        </w:rPr>
        <w:t xml:space="preserve"> </w:t>
      </w:r>
      <w:r w:rsidRPr="00004FC7">
        <w:t>de</w:t>
      </w:r>
      <w:r w:rsidRPr="00004FC7">
        <w:rPr>
          <w:spacing w:val="6"/>
        </w:rPr>
        <w:t xml:space="preserve"> </w:t>
      </w:r>
      <w:r w:rsidRPr="00004FC7">
        <w:t>corrupción</w:t>
      </w:r>
      <w:r w:rsidRPr="00004FC7">
        <w:rPr>
          <w:spacing w:val="6"/>
        </w:rPr>
        <w:t xml:space="preserve"> </w:t>
      </w:r>
      <w:r w:rsidRPr="00004FC7">
        <w:t>o</w:t>
      </w:r>
      <w:r w:rsidRPr="00004FC7">
        <w:rPr>
          <w:spacing w:val="9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inconducta</w:t>
      </w:r>
      <w:r w:rsidRPr="00004FC7">
        <w:rPr>
          <w:spacing w:val="7"/>
        </w:rPr>
        <w:t xml:space="preserve"> </w:t>
      </w:r>
      <w:r w:rsidRPr="00004FC7">
        <w:t>funcional</w:t>
      </w:r>
      <w:r w:rsidRPr="00004FC7">
        <w:rPr>
          <w:spacing w:val="6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los</w:t>
      </w:r>
      <w:r w:rsidRPr="00004FC7">
        <w:rPr>
          <w:spacing w:val="8"/>
        </w:rPr>
        <w:t xml:space="preserve"> </w:t>
      </w:r>
      <w:r w:rsidRPr="00004FC7">
        <w:rPr>
          <w:spacing w:val="-2"/>
        </w:rPr>
        <w:t xml:space="preserve">cuales </w:t>
      </w:r>
      <w:r w:rsidRPr="00004FC7">
        <w:rPr>
          <w:spacing w:val="-4"/>
        </w:rPr>
        <w:t>tuviera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conocimiento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durante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la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ejecución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del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contrato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11"/>
        </w:rPr>
        <w:t xml:space="preserve"> </w:t>
      </w:r>
      <w:r w:rsidR="00004FC7" w:rsidRPr="00004FC7">
        <w:rPr>
          <w:spacing w:val="-4"/>
        </w:rPr>
        <w:t>el Hospital Regional Cusco</w:t>
      </w:r>
      <w:r w:rsidRPr="00004FC7">
        <w:rPr>
          <w:spacing w:val="-4"/>
        </w:rPr>
        <w:t>.</w:t>
      </w:r>
    </w:p>
    <w:p w14:paraId="6B5E2C34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Tratándose de una persona jurídica, lo anterior se extiende a sus accionistas, </w:t>
      </w:r>
      <w:r w:rsidRPr="00004FC7">
        <w:rPr>
          <w:spacing w:val="-2"/>
        </w:rPr>
        <w:t>participacionistas,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integrantes</w:t>
      </w:r>
      <w:r w:rsidRPr="00004FC7">
        <w:rPr>
          <w:spacing w:val="-13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los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órganos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administración,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apoderados,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 xml:space="preserve">representantes </w:t>
      </w:r>
      <w:r w:rsidRPr="00004FC7">
        <w:t xml:space="preserve">legales, funcionarios, asesores o cualquier persona vinculada a la persona jurídica que </w:t>
      </w:r>
      <w:r w:rsidRPr="00004FC7">
        <w:rPr>
          <w:spacing w:val="-4"/>
        </w:rPr>
        <w:t>representa;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comprometiéndose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informarles</w:t>
      </w:r>
      <w:r w:rsidRPr="00004FC7">
        <w:rPr>
          <w:spacing w:val="-7"/>
        </w:rPr>
        <w:t xml:space="preserve"> </w:t>
      </w:r>
      <w:r w:rsidRPr="00004FC7">
        <w:rPr>
          <w:spacing w:val="-4"/>
        </w:rPr>
        <w:t>sobre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los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alcances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de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las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obligaciones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 xml:space="preserve">asumidas </w:t>
      </w:r>
      <w:r w:rsidRPr="00004FC7">
        <w:t>en virtud del presente contrato.</w:t>
      </w:r>
    </w:p>
    <w:p w14:paraId="16D2C18D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Finalmente, el incumplimiento de las obligaciones establecidas en este acápite, durante la ejecución contractual, otorga a </w:t>
      </w:r>
      <w:r w:rsidR="00004FC7" w:rsidRPr="00004FC7">
        <w:t>Hospital Regional Cusco</w:t>
      </w:r>
      <w:r w:rsidRPr="00004FC7">
        <w:t xml:space="preserve"> el derecho de resolver total o parcialmente el contr</w:t>
      </w:r>
      <w:r w:rsidR="00004FC7" w:rsidRPr="00004FC7">
        <w:t>ato.</w:t>
      </w:r>
    </w:p>
    <w:p w14:paraId="2E57FF09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00DFDAAF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26D519F5" w14:textId="46EDA237" w:rsidR="00355693" w:rsidRDefault="00355693" w:rsidP="00355693">
      <w:pPr>
        <w:spacing w:before="11"/>
        <w:rPr>
          <w:b/>
          <w:spacing w:val="2"/>
          <w:sz w:val="21"/>
        </w:rPr>
      </w:pPr>
      <w:r>
        <w:rPr>
          <w:b/>
          <w:spacing w:val="-2"/>
          <w:sz w:val="21"/>
        </w:rPr>
        <w:t>XVIII.</w:t>
      </w:r>
      <w:r>
        <w:rPr>
          <w:b/>
          <w:sz w:val="21"/>
        </w:rPr>
        <w:tab/>
      </w:r>
      <w:r>
        <w:rPr>
          <w:b/>
          <w:spacing w:val="-6"/>
          <w:sz w:val="21"/>
        </w:rPr>
        <w:t>SOLUCION</w:t>
      </w:r>
      <w:r>
        <w:rPr>
          <w:b/>
          <w:sz w:val="21"/>
        </w:rPr>
        <w:t xml:space="preserve"> </w:t>
      </w:r>
      <w:r>
        <w:rPr>
          <w:b/>
          <w:spacing w:val="-6"/>
          <w:sz w:val="21"/>
        </w:rPr>
        <w:t>DE</w:t>
      </w:r>
      <w:r>
        <w:rPr>
          <w:b/>
          <w:spacing w:val="2"/>
          <w:sz w:val="21"/>
        </w:rPr>
        <w:t xml:space="preserve"> </w:t>
      </w:r>
      <w:r>
        <w:rPr>
          <w:b/>
          <w:spacing w:val="-6"/>
          <w:sz w:val="21"/>
        </w:rPr>
        <w:t>CONTROVERSIAS</w:t>
      </w:r>
      <w:r>
        <w:rPr>
          <w:b/>
          <w:spacing w:val="2"/>
          <w:sz w:val="21"/>
        </w:rPr>
        <w:t xml:space="preserve"> </w:t>
      </w:r>
    </w:p>
    <w:p w14:paraId="48945769" w14:textId="77777777" w:rsidR="007E2FAE" w:rsidRDefault="007E2FAE" w:rsidP="00355693">
      <w:pPr>
        <w:spacing w:before="11"/>
        <w:rPr>
          <w:b/>
          <w:spacing w:val="-6"/>
          <w:sz w:val="21"/>
        </w:rPr>
      </w:pPr>
    </w:p>
    <w:p w14:paraId="58519030" w14:textId="77777777" w:rsidR="00355693" w:rsidRDefault="00355693" w:rsidP="00355693">
      <w:pPr>
        <w:spacing w:before="11"/>
      </w:pPr>
      <w:r w:rsidRPr="00004FC7">
        <w:t>Todos los conflictos que se deriven de la ejecución e interpretación de la presente contratación, son resueltos mediante trato directo y conciliación.</w:t>
      </w:r>
    </w:p>
    <w:p w14:paraId="1F0C66B3" w14:textId="77777777" w:rsidR="007E2FAE" w:rsidRPr="00004FC7" w:rsidRDefault="007E2FAE" w:rsidP="00355693">
      <w:pPr>
        <w:spacing w:before="11"/>
      </w:pPr>
    </w:p>
    <w:p w14:paraId="4C157204" w14:textId="120C1B5C" w:rsidR="00355693" w:rsidRDefault="00355693" w:rsidP="00355693">
      <w:pPr>
        <w:spacing w:before="11"/>
        <w:rPr>
          <w:b/>
          <w:spacing w:val="-4"/>
          <w:sz w:val="21"/>
        </w:rPr>
      </w:pPr>
      <w:r>
        <w:rPr>
          <w:b/>
          <w:spacing w:val="-4"/>
          <w:sz w:val="21"/>
        </w:rPr>
        <w:t>XIX.</w:t>
      </w:r>
      <w:r>
        <w:rPr>
          <w:b/>
          <w:sz w:val="21"/>
        </w:rPr>
        <w:tab/>
      </w:r>
      <w:r>
        <w:rPr>
          <w:b/>
          <w:spacing w:val="-4"/>
          <w:sz w:val="21"/>
        </w:rPr>
        <w:t>GESTIÓN</w:t>
      </w:r>
      <w:r>
        <w:rPr>
          <w:b/>
          <w:spacing w:val="-10"/>
          <w:sz w:val="21"/>
        </w:rPr>
        <w:t xml:space="preserve"> </w:t>
      </w:r>
      <w:r>
        <w:rPr>
          <w:b/>
          <w:spacing w:val="-4"/>
          <w:sz w:val="21"/>
        </w:rPr>
        <w:t>DE</w:t>
      </w:r>
      <w:r>
        <w:rPr>
          <w:b/>
          <w:spacing w:val="-9"/>
          <w:sz w:val="21"/>
        </w:rPr>
        <w:t xml:space="preserve"> </w:t>
      </w:r>
      <w:r>
        <w:rPr>
          <w:b/>
          <w:spacing w:val="-4"/>
          <w:sz w:val="21"/>
        </w:rPr>
        <w:t>RIESGOS</w:t>
      </w:r>
      <w:r>
        <w:rPr>
          <w:b/>
          <w:spacing w:val="-10"/>
          <w:sz w:val="21"/>
        </w:rPr>
        <w:t xml:space="preserve"> </w:t>
      </w:r>
    </w:p>
    <w:p w14:paraId="10719C60" w14:textId="77777777" w:rsidR="00355693" w:rsidRPr="001D5D7A" w:rsidRDefault="00355693" w:rsidP="005B0F7B">
      <w:pPr>
        <w:pStyle w:val="TableParagraph"/>
        <w:spacing w:before="240"/>
        <w:ind w:right="99"/>
        <w:jc w:val="both"/>
      </w:pPr>
      <w:r w:rsidRPr="00004FC7">
        <w:t>Las partes realizan la gestión de riesgos de acuerdo con lo establecido en el presente</w:t>
      </w:r>
      <w:r w:rsidR="005B0F7B">
        <w:t xml:space="preserve"> </w:t>
      </w:r>
      <w:r w:rsidRPr="00004FC7">
        <w:t>documento,</w:t>
      </w:r>
      <w:r w:rsidRPr="00004FC7">
        <w:rPr>
          <w:spacing w:val="26"/>
        </w:rPr>
        <w:t xml:space="preserve"> </w:t>
      </w:r>
      <w:r w:rsidRPr="00004FC7">
        <w:t>a</w:t>
      </w:r>
      <w:r w:rsidRPr="00004FC7">
        <w:rPr>
          <w:spacing w:val="29"/>
        </w:rPr>
        <w:t xml:space="preserve"> </w:t>
      </w:r>
      <w:r w:rsidRPr="00004FC7">
        <w:t>fin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9"/>
        </w:rPr>
        <w:t xml:space="preserve"> </w:t>
      </w:r>
      <w:r w:rsidRPr="00004FC7">
        <w:t>tomar</w:t>
      </w:r>
      <w:r w:rsidRPr="00004FC7">
        <w:rPr>
          <w:spacing w:val="27"/>
        </w:rPr>
        <w:t xml:space="preserve"> </w:t>
      </w:r>
      <w:r w:rsidRPr="00004FC7">
        <w:t>decisiones</w:t>
      </w:r>
      <w:r w:rsidRPr="00004FC7">
        <w:rPr>
          <w:spacing w:val="27"/>
        </w:rPr>
        <w:t xml:space="preserve"> </w:t>
      </w:r>
      <w:r w:rsidRPr="00004FC7">
        <w:t>informadas,</w:t>
      </w:r>
      <w:r w:rsidRPr="00004FC7">
        <w:rPr>
          <w:spacing w:val="28"/>
        </w:rPr>
        <w:t xml:space="preserve"> </w:t>
      </w:r>
      <w:r w:rsidRPr="00004FC7">
        <w:t>aprovechando</w:t>
      </w:r>
      <w:r w:rsidRPr="00004FC7">
        <w:rPr>
          <w:spacing w:val="27"/>
        </w:rPr>
        <w:t xml:space="preserve"> </w:t>
      </w:r>
      <w:r w:rsidRPr="00004FC7">
        <w:t>el</w:t>
      </w:r>
      <w:r w:rsidRPr="00004FC7">
        <w:rPr>
          <w:spacing w:val="29"/>
        </w:rPr>
        <w:t xml:space="preserve"> </w:t>
      </w:r>
      <w:r w:rsidRPr="00004FC7">
        <w:t>impacto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8"/>
        </w:rPr>
        <w:t xml:space="preserve"> </w:t>
      </w:r>
      <w:r w:rsidRPr="00004FC7">
        <w:rPr>
          <w:spacing w:val="-2"/>
        </w:rPr>
        <w:t>riesgos</w:t>
      </w:r>
      <w:r w:rsidR="001D5D7A">
        <w:rPr>
          <w:spacing w:val="-2"/>
        </w:rPr>
        <w:t xml:space="preserve"> </w:t>
      </w:r>
      <w:r w:rsidRPr="00004FC7">
        <w:t xml:space="preserve">positivos y disminuyendo la probabilidad de los riesgos negativos y su impacto durante la </w:t>
      </w:r>
      <w:r w:rsidRPr="00004FC7">
        <w:rPr>
          <w:spacing w:val="-2"/>
        </w:rPr>
        <w:t>ejecución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contractual,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considerando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finalidad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pública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contratación.</w:t>
      </w:r>
    </w:p>
    <w:p w14:paraId="7188C68B" w14:textId="77777777" w:rsidR="00355693" w:rsidRDefault="00355693" w:rsidP="00355693">
      <w:pPr>
        <w:spacing w:before="11"/>
        <w:rPr>
          <w:i/>
          <w:sz w:val="21"/>
        </w:rPr>
      </w:pPr>
    </w:p>
    <w:p w14:paraId="2735C120" w14:textId="77777777" w:rsidR="00800D03" w:rsidRDefault="00800D03">
      <w:pPr>
        <w:spacing w:before="11"/>
        <w:rPr>
          <w:b/>
          <w:sz w:val="20"/>
        </w:rPr>
      </w:pPr>
    </w:p>
    <w:p w14:paraId="543EC190" w14:textId="77777777" w:rsidR="00322B9F" w:rsidRDefault="00322B9F">
      <w:pPr>
        <w:pStyle w:val="TableParagraph"/>
        <w:spacing w:line="222" w:lineRule="exact"/>
        <w:rPr>
          <w:i/>
          <w:sz w:val="21"/>
        </w:rPr>
        <w:sectPr w:rsidR="00322B9F">
          <w:footerReference w:type="default" r:id="rId7"/>
          <w:type w:val="continuous"/>
          <w:pgSz w:w="11910" w:h="16840"/>
          <w:pgMar w:top="1440" w:right="1559" w:bottom="1140" w:left="1417" w:header="0" w:footer="949" w:gutter="0"/>
          <w:pgNumType w:start="13"/>
          <w:cols w:space="720"/>
        </w:sectPr>
      </w:pPr>
    </w:p>
    <w:p w14:paraId="0694A275" w14:textId="77777777" w:rsidR="00322B9F" w:rsidRDefault="00322B9F">
      <w:pPr>
        <w:pStyle w:val="TableParagraph"/>
        <w:spacing w:line="240" w:lineRule="exact"/>
        <w:jc w:val="both"/>
        <w:rPr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0F29209F" w14:textId="77777777" w:rsidR="00322B9F" w:rsidRDefault="00322B9F">
      <w:pPr>
        <w:rPr>
          <w:b/>
          <w:sz w:val="21"/>
        </w:rPr>
      </w:pPr>
    </w:p>
    <w:p w14:paraId="37D53D7E" w14:textId="77777777" w:rsidR="00322B9F" w:rsidRDefault="00322B9F">
      <w:pPr>
        <w:rPr>
          <w:b/>
          <w:sz w:val="21"/>
        </w:rPr>
      </w:pPr>
    </w:p>
    <w:p w14:paraId="0AA4DA6D" w14:textId="77777777" w:rsidR="00322B9F" w:rsidRDefault="00322B9F">
      <w:pPr>
        <w:rPr>
          <w:b/>
          <w:sz w:val="21"/>
        </w:rPr>
      </w:pPr>
    </w:p>
    <w:p w14:paraId="715C3E4B" w14:textId="77777777" w:rsidR="00322B9F" w:rsidRDefault="00322B9F">
      <w:pPr>
        <w:rPr>
          <w:b/>
          <w:sz w:val="21"/>
        </w:rPr>
      </w:pPr>
    </w:p>
    <w:p w14:paraId="7ACEB403" w14:textId="77777777" w:rsidR="005B0F7B" w:rsidRDefault="005B0F7B">
      <w:pPr>
        <w:rPr>
          <w:b/>
          <w:sz w:val="21"/>
        </w:rPr>
      </w:pPr>
    </w:p>
    <w:p w14:paraId="66DCBF2A" w14:textId="77777777" w:rsidR="005B0F7B" w:rsidRDefault="005B0F7B">
      <w:pPr>
        <w:rPr>
          <w:b/>
          <w:sz w:val="21"/>
        </w:rPr>
      </w:pPr>
    </w:p>
    <w:p w14:paraId="3D9E93A3" w14:textId="77777777" w:rsidR="00322B9F" w:rsidRDefault="00322B9F">
      <w:pPr>
        <w:spacing w:before="12"/>
        <w:rPr>
          <w:b/>
          <w:sz w:val="21"/>
        </w:rPr>
      </w:pPr>
    </w:p>
    <w:p w14:paraId="0792A4D7" w14:textId="77777777" w:rsidR="00322B9F" w:rsidRDefault="007B055F">
      <w:pPr>
        <w:ind w:left="500" w:right="75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-------------------------------------</w:t>
      </w:r>
      <w:r>
        <w:rPr>
          <w:b/>
          <w:i/>
          <w:spacing w:val="-10"/>
          <w:sz w:val="21"/>
        </w:rPr>
        <w:t>-</w:t>
      </w:r>
    </w:p>
    <w:p w14:paraId="1FCA90AB" w14:textId="77777777" w:rsidR="00322B9F" w:rsidRDefault="007B055F">
      <w:pPr>
        <w:spacing w:before="1" w:line="241" w:lineRule="exact"/>
        <w:ind w:left="427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Firma</w:t>
      </w:r>
    </w:p>
    <w:p w14:paraId="391CAB51" w14:textId="77777777" w:rsidR="00BC3DA9" w:rsidRDefault="00BC3DA9" w:rsidP="00BC3DA9">
      <w:pPr>
        <w:spacing w:before="1"/>
        <w:ind w:left="427" w:right="1"/>
        <w:jc w:val="center"/>
        <w:rPr>
          <w:b/>
          <w:i/>
          <w:sz w:val="21"/>
        </w:rPr>
      </w:pPr>
      <w:r>
        <w:rPr>
          <w:b/>
          <w:i/>
          <w:sz w:val="21"/>
        </w:rPr>
        <w:t>Área</w:t>
      </w:r>
      <w:r>
        <w:rPr>
          <w:b/>
          <w:i/>
          <w:spacing w:val="-9"/>
          <w:sz w:val="21"/>
        </w:rPr>
        <w:t xml:space="preserve"> </w:t>
      </w:r>
      <w:r>
        <w:rPr>
          <w:b/>
          <w:i/>
          <w:sz w:val="21"/>
        </w:rPr>
        <w:t>usuaria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z w:val="21"/>
        </w:rPr>
        <w:t>o</w:t>
      </w:r>
      <w:r>
        <w:rPr>
          <w:b/>
          <w:i/>
          <w:spacing w:val="-4"/>
          <w:sz w:val="21"/>
        </w:rPr>
        <w:t xml:space="preserve"> </w:t>
      </w:r>
      <w:r>
        <w:rPr>
          <w:b/>
          <w:i/>
          <w:sz w:val="21"/>
        </w:rPr>
        <w:t>técnica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pacing w:val="-2"/>
          <w:sz w:val="21"/>
        </w:rPr>
        <w:t>estratégica</w:t>
      </w:r>
    </w:p>
    <w:p w14:paraId="1BE508F0" w14:textId="77777777" w:rsidR="00322B9F" w:rsidRDefault="00322B9F">
      <w:pPr>
        <w:spacing w:line="241" w:lineRule="exact"/>
        <w:jc w:val="center"/>
        <w:rPr>
          <w:b/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3C948FB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2A5B3A7A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8DF149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01288D0" w14:textId="77777777" w:rsidR="00004FC7" w:rsidRDefault="00004FC7" w:rsidP="001B75C2">
      <w:pPr>
        <w:pStyle w:val="Textoindependiente"/>
        <w:spacing w:before="73"/>
        <w:ind w:right="75"/>
      </w:pPr>
    </w:p>
    <w:sectPr w:rsidR="00004FC7">
      <w:type w:val="continuous"/>
      <w:pgSz w:w="11910" w:h="16840"/>
      <w:pgMar w:top="1500" w:right="1559" w:bottom="1140" w:left="1417" w:header="0" w:footer="94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9808B7" w14:textId="77777777" w:rsidR="003D29C8" w:rsidRDefault="003D29C8">
      <w:r>
        <w:separator/>
      </w:r>
    </w:p>
  </w:endnote>
  <w:endnote w:type="continuationSeparator" w:id="0">
    <w:p w14:paraId="00952CD0" w14:textId="77777777" w:rsidR="003D29C8" w:rsidRDefault="003D2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6B37E" w14:textId="06480789" w:rsidR="00322B9F" w:rsidRDefault="00322B9F">
    <w:pPr>
      <w:pStyle w:val="Textoindependiente"/>
      <w:spacing w:line="14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E7DB2E" w14:textId="77777777" w:rsidR="003D29C8" w:rsidRDefault="003D29C8">
      <w:r>
        <w:separator/>
      </w:r>
    </w:p>
  </w:footnote>
  <w:footnote w:type="continuationSeparator" w:id="0">
    <w:p w14:paraId="411D5261" w14:textId="77777777" w:rsidR="003D29C8" w:rsidRDefault="003D29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70FF6"/>
    <w:multiLevelType w:val="multilevel"/>
    <w:tmpl w:val="F8322480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2F4CF0"/>
    <w:multiLevelType w:val="hybridMultilevel"/>
    <w:tmpl w:val="C6D44018"/>
    <w:lvl w:ilvl="0" w:tplc="26608012">
      <w:start w:val="1"/>
      <w:numFmt w:val="upperRoman"/>
      <w:lvlText w:val="%1."/>
      <w:lvlJc w:val="left"/>
      <w:pPr>
        <w:ind w:left="861" w:hanging="612"/>
      </w:pPr>
      <w:rPr>
        <w:spacing w:val="-6"/>
        <w:w w:val="100"/>
        <w:lang w:val="es-ES" w:eastAsia="en-US" w:bidi="ar-SA"/>
      </w:rPr>
    </w:lvl>
    <w:lvl w:ilvl="1" w:tplc="92A2E878">
      <w:numFmt w:val="bullet"/>
      <w:lvlText w:val=""/>
      <w:lvlJc w:val="left"/>
      <w:pPr>
        <w:ind w:left="86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DEE6D70A">
      <w:numFmt w:val="bullet"/>
      <w:lvlText w:val="•"/>
      <w:lvlJc w:val="left"/>
      <w:pPr>
        <w:ind w:left="2588" w:hanging="360"/>
      </w:pPr>
      <w:rPr>
        <w:lang w:val="es-ES" w:eastAsia="en-US" w:bidi="ar-SA"/>
      </w:rPr>
    </w:lvl>
    <w:lvl w:ilvl="3" w:tplc="1C9AB6BA">
      <w:numFmt w:val="bullet"/>
      <w:lvlText w:val="•"/>
      <w:lvlJc w:val="left"/>
      <w:pPr>
        <w:ind w:left="3452" w:hanging="360"/>
      </w:pPr>
      <w:rPr>
        <w:lang w:val="es-ES" w:eastAsia="en-US" w:bidi="ar-SA"/>
      </w:rPr>
    </w:lvl>
    <w:lvl w:ilvl="4" w:tplc="A816FB88">
      <w:numFmt w:val="bullet"/>
      <w:lvlText w:val="•"/>
      <w:lvlJc w:val="left"/>
      <w:pPr>
        <w:ind w:left="4317" w:hanging="360"/>
      </w:pPr>
      <w:rPr>
        <w:lang w:val="es-ES" w:eastAsia="en-US" w:bidi="ar-SA"/>
      </w:rPr>
    </w:lvl>
    <w:lvl w:ilvl="5" w:tplc="438842C4">
      <w:numFmt w:val="bullet"/>
      <w:lvlText w:val="•"/>
      <w:lvlJc w:val="left"/>
      <w:pPr>
        <w:ind w:left="5181" w:hanging="360"/>
      </w:pPr>
      <w:rPr>
        <w:lang w:val="es-ES" w:eastAsia="en-US" w:bidi="ar-SA"/>
      </w:rPr>
    </w:lvl>
    <w:lvl w:ilvl="6" w:tplc="DB32B9E0">
      <w:numFmt w:val="bullet"/>
      <w:lvlText w:val="•"/>
      <w:lvlJc w:val="left"/>
      <w:pPr>
        <w:ind w:left="6045" w:hanging="360"/>
      </w:pPr>
      <w:rPr>
        <w:lang w:val="es-ES" w:eastAsia="en-US" w:bidi="ar-SA"/>
      </w:rPr>
    </w:lvl>
    <w:lvl w:ilvl="7" w:tplc="361AE05A">
      <w:numFmt w:val="bullet"/>
      <w:lvlText w:val="•"/>
      <w:lvlJc w:val="left"/>
      <w:pPr>
        <w:ind w:left="6910" w:hanging="360"/>
      </w:pPr>
      <w:rPr>
        <w:lang w:val="es-ES" w:eastAsia="en-US" w:bidi="ar-SA"/>
      </w:rPr>
    </w:lvl>
    <w:lvl w:ilvl="8" w:tplc="89948C5E">
      <w:numFmt w:val="bullet"/>
      <w:lvlText w:val="•"/>
      <w:lvlJc w:val="left"/>
      <w:pPr>
        <w:ind w:left="7774" w:hanging="360"/>
      </w:pPr>
      <w:rPr>
        <w:lang w:val="es-ES" w:eastAsia="en-US" w:bidi="ar-SA"/>
      </w:rPr>
    </w:lvl>
  </w:abstractNum>
  <w:abstractNum w:abstractNumId="2" w15:restartNumberingAfterBreak="0">
    <w:nsid w:val="23942857"/>
    <w:multiLevelType w:val="hybridMultilevel"/>
    <w:tmpl w:val="A984D5AE"/>
    <w:lvl w:ilvl="0" w:tplc="EFCC211C">
      <w:start w:val="1"/>
      <w:numFmt w:val="upperRoman"/>
      <w:lvlText w:val="%1."/>
      <w:lvlJc w:val="left"/>
      <w:pPr>
        <w:ind w:left="827" w:hanging="720"/>
      </w:pPr>
      <w:rPr>
        <w:rFonts w:ascii="Arial" w:hAnsi="Arial" w:hint="default"/>
        <w:b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187" w:hanging="360"/>
      </w:pPr>
    </w:lvl>
    <w:lvl w:ilvl="2" w:tplc="280A001B" w:tentative="1">
      <w:start w:val="1"/>
      <w:numFmt w:val="lowerRoman"/>
      <w:lvlText w:val="%3."/>
      <w:lvlJc w:val="right"/>
      <w:pPr>
        <w:ind w:left="1907" w:hanging="180"/>
      </w:pPr>
    </w:lvl>
    <w:lvl w:ilvl="3" w:tplc="280A000F" w:tentative="1">
      <w:start w:val="1"/>
      <w:numFmt w:val="decimal"/>
      <w:lvlText w:val="%4."/>
      <w:lvlJc w:val="left"/>
      <w:pPr>
        <w:ind w:left="2627" w:hanging="360"/>
      </w:pPr>
    </w:lvl>
    <w:lvl w:ilvl="4" w:tplc="280A0019" w:tentative="1">
      <w:start w:val="1"/>
      <w:numFmt w:val="lowerLetter"/>
      <w:lvlText w:val="%5."/>
      <w:lvlJc w:val="left"/>
      <w:pPr>
        <w:ind w:left="3347" w:hanging="360"/>
      </w:pPr>
    </w:lvl>
    <w:lvl w:ilvl="5" w:tplc="280A001B" w:tentative="1">
      <w:start w:val="1"/>
      <w:numFmt w:val="lowerRoman"/>
      <w:lvlText w:val="%6."/>
      <w:lvlJc w:val="right"/>
      <w:pPr>
        <w:ind w:left="4067" w:hanging="180"/>
      </w:pPr>
    </w:lvl>
    <w:lvl w:ilvl="6" w:tplc="280A000F" w:tentative="1">
      <w:start w:val="1"/>
      <w:numFmt w:val="decimal"/>
      <w:lvlText w:val="%7."/>
      <w:lvlJc w:val="left"/>
      <w:pPr>
        <w:ind w:left="4787" w:hanging="360"/>
      </w:pPr>
    </w:lvl>
    <w:lvl w:ilvl="7" w:tplc="280A0019" w:tentative="1">
      <w:start w:val="1"/>
      <w:numFmt w:val="lowerLetter"/>
      <w:lvlText w:val="%8."/>
      <w:lvlJc w:val="left"/>
      <w:pPr>
        <w:ind w:left="5507" w:hanging="360"/>
      </w:pPr>
    </w:lvl>
    <w:lvl w:ilvl="8" w:tplc="280A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3" w15:restartNumberingAfterBreak="0">
    <w:nsid w:val="5C8F12FC"/>
    <w:multiLevelType w:val="hybridMultilevel"/>
    <w:tmpl w:val="1292DCC0"/>
    <w:lvl w:ilvl="0" w:tplc="65E68978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1"/>
        <w:szCs w:val="21"/>
        <w:lang w:val="es-ES" w:eastAsia="en-US" w:bidi="ar-SA"/>
      </w:rPr>
    </w:lvl>
    <w:lvl w:ilvl="1" w:tplc="2BC0D1B2">
      <w:numFmt w:val="bullet"/>
      <w:lvlText w:val="•"/>
      <w:lvlJc w:val="left"/>
      <w:pPr>
        <w:ind w:left="1349" w:hanging="428"/>
      </w:pPr>
      <w:rPr>
        <w:rFonts w:hint="default"/>
        <w:lang w:val="es-ES" w:eastAsia="en-US" w:bidi="ar-SA"/>
      </w:rPr>
    </w:lvl>
    <w:lvl w:ilvl="2" w:tplc="445C0076">
      <w:numFmt w:val="bullet"/>
      <w:lvlText w:val="•"/>
      <w:lvlJc w:val="left"/>
      <w:pPr>
        <w:ind w:left="2158" w:hanging="428"/>
      </w:pPr>
      <w:rPr>
        <w:rFonts w:hint="default"/>
        <w:lang w:val="es-ES" w:eastAsia="en-US" w:bidi="ar-SA"/>
      </w:rPr>
    </w:lvl>
    <w:lvl w:ilvl="3" w:tplc="F85EF036">
      <w:numFmt w:val="bullet"/>
      <w:lvlText w:val="•"/>
      <w:lvlJc w:val="left"/>
      <w:pPr>
        <w:ind w:left="2968" w:hanging="428"/>
      </w:pPr>
      <w:rPr>
        <w:rFonts w:hint="default"/>
        <w:lang w:val="es-ES" w:eastAsia="en-US" w:bidi="ar-SA"/>
      </w:rPr>
    </w:lvl>
    <w:lvl w:ilvl="4" w:tplc="FF96C9DE">
      <w:numFmt w:val="bullet"/>
      <w:lvlText w:val="•"/>
      <w:lvlJc w:val="left"/>
      <w:pPr>
        <w:ind w:left="3777" w:hanging="428"/>
      </w:pPr>
      <w:rPr>
        <w:rFonts w:hint="default"/>
        <w:lang w:val="es-ES" w:eastAsia="en-US" w:bidi="ar-SA"/>
      </w:rPr>
    </w:lvl>
    <w:lvl w:ilvl="5" w:tplc="DE482456">
      <w:numFmt w:val="bullet"/>
      <w:lvlText w:val="•"/>
      <w:lvlJc w:val="left"/>
      <w:pPr>
        <w:ind w:left="4587" w:hanging="428"/>
      </w:pPr>
      <w:rPr>
        <w:rFonts w:hint="default"/>
        <w:lang w:val="es-ES" w:eastAsia="en-US" w:bidi="ar-SA"/>
      </w:rPr>
    </w:lvl>
    <w:lvl w:ilvl="6" w:tplc="659816B4">
      <w:numFmt w:val="bullet"/>
      <w:lvlText w:val="•"/>
      <w:lvlJc w:val="left"/>
      <w:pPr>
        <w:ind w:left="5396" w:hanging="428"/>
      </w:pPr>
      <w:rPr>
        <w:rFonts w:hint="default"/>
        <w:lang w:val="es-ES" w:eastAsia="en-US" w:bidi="ar-SA"/>
      </w:rPr>
    </w:lvl>
    <w:lvl w:ilvl="7" w:tplc="350A46DE">
      <w:numFmt w:val="bullet"/>
      <w:lvlText w:val="•"/>
      <w:lvlJc w:val="left"/>
      <w:pPr>
        <w:ind w:left="6205" w:hanging="428"/>
      </w:pPr>
      <w:rPr>
        <w:rFonts w:hint="default"/>
        <w:lang w:val="es-ES" w:eastAsia="en-US" w:bidi="ar-SA"/>
      </w:rPr>
    </w:lvl>
    <w:lvl w:ilvl="8" w:tplc="488C6FE4">
      <w:numFmt w:val="bullet"/>
      <w:lvlText w:val="•"/>
      <w:lvlJc w:val="left"/>
      <w:pPr>
        <w:ind w:left="7015" w:hanging="428"/>
      </w:pPr>
      <w:rPr>
        <w:rFonts w:hint="default"/>
        <w:lang w:val="es-ES" w:eastAsia="en-US" w:bidi="ar-SA"/>
      </w:rPr>
    </w:lvl>
  </w:abstractNum>
  <w:abstractNum w:abstractNumId="4" w15:restartNumberingAfterBreak="0">
    <w:nsid w:val="6AEF1B10"/>
    <w:multiLevelType w:val="hybridMultilevel"/>
    <w:tmpl w:val="C26095EC"/>
    <w:lvl w:ilvl="0" w:tplc="1E805A34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 w:val="0"/>
        <w:iCs/>
        <w:spacing w:val="0"/>
        <w:w w:val="100"/>
        <w:sz w:val="21"/>
        <w:szCs w:val="21"/>
        <w:lang w:val="es-ES" w:eastAsia="en-US" w:bidi="ar-SA"/>
      </w:rPr>
    </w:lvl>
    <w:lvl w:ilvl="1" w:tplc="CBFAF3FC">
      <w:numFmt w:val="bullet"/>
      <w:lvlText w:val="•"/>
      <w:lvlJc w:val="left"/>
      <w:pPr>
        <w:ind w:left="1348" w:hanging="428"/>
      </w:pPr>
      <w:rPr>
        <w:rFonts w:hint="default"/>
        <w:lang w:val="es-ES" w:eastAsia="en-US" w:bidi="ar-SA"/>
      </w:rPr>
    </w:lvl>
    <w:lvl w:ilvl="2" w:tplc="9E54A18C">
      <w:numFmt w:val="bullet"/>
      <w:lvlText w:val="•"/>
      <w:lvlJc w:val="left"/>
      <w:pPr>
        <w:ind w:left="2156" w:hanging="428"/>
      </w:pPr>
      <w:rPr>
        <w:rFonts w:hint="default"/>
        <w:lang w:val="es-ES" w:eastAsia="en-US" w:bidi="ar-SA"/>
      </w:rPr>
    </w:lvl>
    <w:lvl w:ilvl="3" w:tplc="E4425FEA">
      <w:numFmt w:val="bullet"/>
      <w:lvlText w:val="•"/>
      <w:lvlJc w:val="left"/>
      <w:pPr>
        <w:ind w:left="2964" w:hanging="428"/>
      </w:pPr>
      <w:rPr>
        <w:rFonts w:hint="default"/>
        <w:lang w:val="es-ES" w:eastAsia="en-US" w:bidi="ar-SA"/>
      </w:rPr>
    </w:lvl>
    <w:lvl w:ilvl="4" w:tplc="F132B4CC">
      <w:numFmt w:val="bullet"/>
      <w:lvlText w:val="•"/>
      <w:lvlJc w:val="left"/>
      <w:pPr>
        <w:ind w:left="3772" w:hanging="428"/>
      </w:pPr>
      <w:rPr>
        <w:rFonts w:hint="default"/>
        <w:lang w:val="es-ES" w:eastAsia="en-US" w:bidi="ar-SA"/>
      </w:rPr>
    </w:lvl>
    <w:lvl w:ilvl="5" w:tplc="A7AAB64C">
      <w:numFmt w:val="bullet"/>
      <w:lvlText w:val="•"/>
      <w:lvlJc w:val="left"/>
      <w:pPr>
        <w:ind w:left="4580" w:hanging="428"/>
      </w:pPr>
      <w:rPr>
        <w:rFonts w:hint="default"/>
        <w:lang w:val="es-ES" w:eastAsia="en-US" w:bidi="ar-SA"/>
      </w:rPr>
    </w:lvl>
    <w:lvl w:ilvl="6" w:tplc="FB0ED838">
      <w:numFmt w:val="bullet"/>
      <w:lvlText w:val="•"/>
      <w:lvlJc w:val="left"/>
      <w:pPr>
        <w:ind w:left="5388" w:hanging="428"/>
      </w:pPr>
      <w:rPr>
        <w:rFonts w:hint="default"/>
        <w:lang w:val="es-ES" w:eastAsia="en-US" w:bidi="ar-SA"/>
      </w:rPr>
    </w:lvl>
    <w:lvl w:ilvl="7" w:tplc="994C81E2">
      <w:numFmt w:val="bullet"/>
      <w:lvlText w:val="•"/>
      <w:lvlJc w:val="left"/>
      <w:pPr>
        <w:ind w:left="6196" w:hanging="428"/>
      </w:pPr>
      <w:rPr>
        <w:rFonts w:hint="default"/>
        <w:lang w:val="es-ES" w:eastAsia="en-US" w:bidi="ar-SA"/>
      </w:rPr>
    </w:lvl>
    <w:lvl w:ilvl="8" w:tplc="57C4723C">
      <w:numFmt w:val="bullet"/>
      <w:lvlText w:val="•"/>
      <w:lvlJc w:val="left"/>
      <w:pPr>
        <w:ind w:left="7004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74F65411"/>
    <w:multiLevelType w:val="hybridMultilevel"/>
    <w:tmpl w:val="A3964572"/>
    <w:lvl w:ilvl="0" w:tplc="280A0001">
      <w:start w:val="1"/>
      <w:numFmt w:val="bullet"/>
      <w:lvlText w:val=""/>
      <w:lvlJc w:val="left"/>
      <w:pPr>
        <w:ind w:left="12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6" w15:restartNumberingAfterBreak="0">
    <w:nsid w:val="7C8E333C"/>
    <w:multiLevelType w:val="singleLevel"/>
    <w:tmpl w:val="AB046804"/>
    <w:lvl w:ilvl="0">
      <w:start w:val="1"/>
      <w:numFmt w:val="bullet"/>
      <w:lvlText w:val="-"/>
      <w:lvlJc w:val="left"/>
      <w:pPr>
        <w:tabs>
          <w:tab w:val="num" w:pos="1470"/>
        </w:tabs>
        <w:ind w:left="1470" w:hanging="360"/>
      </w:pPr>
      <w:rPr>
        <w:rFonts w:hint="default"/>
      </w:rPr>
    </w:lvl>
  </w:abstractNum>
  <w:num w:numId="1" w16cid:durableId="1987322518">
    <w:abstractNumId w:val="3"/>
  </w:num>
  <w:num w:numId="2" w16cid:durableId="1845895057">
    <w:abstractNumId w:val="4"/>
  </w:num>
  <w:num w:numId="3" w16cid:durableId="1243561766">
    <w:abstractNumId w:val="6"/>
  </w:num>
  <w:num w:numId="4" w16cid:durableId="1426803097">
    <w:abstractNumId w:val="0"/>
  </w:num>
  <w:num w:numId="5" w16cid:durableId="36498243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297219951">
    <w:abstractNumId w:val="5"/>
  </w:num>
  <w:num w:numId="7" w16cid:durableId="4792017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B9F"/>
    <w:rsid w:val="0000287E"/>
    <w:rsid w:val="00004FC7"/>
    <w:rsid w:val="00011F09"/>
    <w:rsid w:val="00021D9E"/>
    <w:rsid w:val="00027644"/>
    <w:rsid w:val="00031FE0"/>
    <w:rsid w:val="00086F7A"/>
    <w:rsid w:val="000D2D12"/>
    <w:rsid w:val="00106253"/>
    <w:rsid w:val="001458D8"/>
    <w:rsid w:val="001A6584"/>
    <w:rsid w:val="001B75C2"/>
    <w:rsid w:val="001C3394"/>
    <w:rsid w:val="001D5D7A"/>
    <w:rsid w:val="00297596"/>
    <w:rsid w:val="002C0CA6"/>
    <w:rsid w:val="002C26B3"/>
    <w:rsid w:val="002F4974"/>
    <w:rsid w:val="002F7F23"/>
    <w:rsid w:val="00302D54"/>
    <w:rsid w:val="00310BDE"/>
    <w:rsid w:val="00322B9F"/>
    <w:rsid w:val="00355693"/>
    <w:rsid w:val="00367758"/>
    <w:rsid w:val="00377825"/>
    <w:rsid w:val="00391A00"/>
    <w:rsid w:val="003A5C60"/>
    <w:rsid w:val="003C56B6"/>
    <w:rsid w:val="003D2670"/>
    <w:rsid w:val="003D29C8"/>
    <w:rsid w:val="0040488C"/>
    <w:rsid w:val="004364E4"/>
    <w:rsid w:val="00436709"/>
    <w:rsid w:val="00476AF8"/>
    <w:rsid w:val="0048772D"/>
    <w:rsid w:val="004935EA"/>
    <w:rsid w:val="004A1FD2"/>
    <w:rsid w:val="004A386B"/>
    <w:rsid w:val="00506C50"/>
    <w:rsid w:val="00527305"/>
    <w:rsid w:val="00544999"/>
    <w:rsid w:val="00563EAC"/>
    <w:rsid w:val="005B0F7B"/>
    <w:rsid w:val="005C0486"/>
    <w:rsid w:val="005D7714"/>
    <w:rsid w:val="00610917"/>
    <w:rsid w:val="006149CA"/>
    <w:rsid w:val="006327B7"/>
    <w:rsid w:val="00642F03"/>
    <w:rsid w:val="00686C94"/>
    <w:rsid w:val="006B1145"/>
    <w:rsid w:val="006D6485"/>
    <w:rsid w:val="006F6DEF"/>
    <w:rsid w:val="0070048E"/>
    <w:rsid w:val="00700B8A"/>
    <w:rsid w:val="00705188"/>
    <w:rsid w:val="00705755"/>
    <w:rsid w:val="00706044"/>
    <w:rsid w:val="007109DF"/>
    <w:rsid w:val="00716E2C"/>
    <w:rsid w:val="007331F6"/>
    <w:rsid w:val="00746D12"/>
    <w:rsid w:val="00766A97"/>
    <w:rsid w:val="007B055F"/>
    <w:rsid w:val="007C6F68"/>
    <w:rsid w:val="007E1A8F"/>
    <w:rsid w:val="007E2FAE"/>
    <w:rsid w:val="00800D03"/>
    <w:rsid w:val="00810F94"/>
    <w:rsid w:val="00817760"/>
    <w:rsid w:val="0084647F"/>
    <w:rsid w:val="00880EDC"/>
    <w:rsid w:val="00894035"/>
    <w:rsid w:val="008A7F42"/>
    <w:rsid w:val="008B59F5"/>
    <w:rsid w:val="008C3DD8"/>
    <w:rsid w:val="008D118F"/>
    <w:rsid w:val="008E23AF"/>
    <w:rsid w:val="009511EC"/>
    <w:rsid w:val="009A34F0"/>
    <w:rsid w:val="009A3CD5"/>
    <w:rsid w:val="009B0AAC"/>
    <w:rsid w:val="009B6AB0"/>
    <w:rsid w:val="009F6AD1"/>
    <w:rsid w:val="00A311AE"/>
    <w:rsid w:val="00A3311B"/>
    <w:rsid w:val="00A800F9"/>
    <w:rsid w:val="00AA7498"/>
    <w:rsid w:val="00AB0E68"/>
    <w:rsid w:val="00AB120B"/>
    <w:rsid w:val="00AC35C4"/>
    <w:rsid w:val="00B4154B"/>
    <w:rsid w:val="00B41AF3"/>
    <w:rsid w:val="00B51BF5"/>
    <w:rsid w:val="00B65FDC"/>
    <w:rsid w:val="00B92CD8"/>
    <w:rsid w:val="00BC3DA9"/>
    <w:rsid w:val="00BD61E2"/>
    <w:rsid w:val="00C04790"/>
    <w:rsid w:val="00C218DC"/>
    <w:rsid w:val="00C3228A"/>
    <w:rsid w:val="00C63243"/>
    <w:rsid w:val="00CA22C9"/>
    <w:rsid w:val="00CA3E3E"/>
    <w:rsid w:val="00CF2D11"/>
    <w:rsid w:val="00D06945"/>
    <w:rsid w:val="00D20A21"/>
    <w:rsid w:val="00D50766"/>
    <w:rsid w:val="00D66CE9"/>
    <w:rsid w:val="00D83CD7"/>
    <w:rsid w:val="00D945F4"/>
    <w:rsid w:val="00DB13BC"/>
    <w:rsid w:val="00DB4D53"/>
    <w:rsid w:val="00DF2606"/>
    <w:rsid w:val="00E013BE"/>
    <w:rsid w:val="00E22385"/>
    <w:rsid w:val="00E47C7F"/>
    <w:rsid w:val="00E71F46"/>
    <w:rsid w:val="00EA7EA2"/>
    <w:rsid w:val="00EE0599"/>
    <w:rsid w:val="00EE3752"/>
    <w:rsid w:val="00F9786A"/>
    <w:rsid w:val="00FC1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39BB7A0"/>
  <w15:docId w15:val="{9CF45414-0BE6-435E-8A9B-E0F18C70A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1"/>
      <w:szCs w:val="21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character" w:styleId="Hipervnculo">
    <w:name w:val="Hyperlink"/>
    <w:basedOn w:val="Fuentedeprrafopredeter"/>
    <w:uiPriority w:val="99"/>
    <w:unhideWhenUsed/>
    <w:rsid w:val="00AB0E68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B0E68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4877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06945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06945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42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4</Pages>
  <Words>1344</Words>
  <Characters>7396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40</cp:revision>
  <cp:lastPrinted>2026-06-11T17:28:00Z</cp:lastPrinted>
  <dcterms:created xsi:type="dcterms:W3CDTF">2026-06-01T19:57:00Z</dcterms:created>
  <dcterms:modified xsi:type="dcterms:W3CDTF">2026-06-25T16:16:00Z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2025-05-21T00:00:00Z</vt:filetime>
  </property>
  <property fmtid="{D5CDD505-2E9C-101B-9397-08002B2CF9AE}" pid="3" name="LastSaved">
    <vt:filetime>2025-05-21T00:00:00Z</vt:filetime>
  </property>
  <property fmtid="{D5CDD505-2E9C-101B-9397-08002B2CF9AE}" pid="4" name="Producer">
    <vt:lpwstr>iLovePDF</vt:lpwstr>
  </property>
</Properties>
</file>