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EDF9E" w14:textId="52D569F2" w:rsidR="004D4A5C" w:rsidRDefault="00E07A5C">
      <w:r>
        <w:t>ADJUNTAR:</w:t>
      </w:r>
    </w:p>
    <w:p w14:paraId="7F0637BB" w14:textId="77777777" w:rsidR="00E07A5C" w:rsidRDefault="00E07A5C"/>
    <w:p w14:paraId="03821175" w14:textId="4D259C18" w:rsidR="00CA574F" w:rsidRDefault="00793D18" w:rsidP="00793D18">
      <w:pPr>
        <w:pStyle w:val="Prrafodelista"/>
        <w:numPr>
          <w:ilvl w:val="0"/>
          <w:numId w:val="1"/>
        </w:numPr>
      </w:pPr>
      <w:r>
        <w:t>RNP EN EL CAPITULO SERVICIOS VIGENTE</w:t>
      </w:r>
    </w:p>
    <w:p w14:paraId="1CE440BC" w14:textId="1238CCFE" w:rsidR="00E07A5C" w:rsidRDefault="00793D18" w:rsidP="00CA574F">
      <w:pPr>
        <w:pStyle w:val="Prrafodelista"/>
        <w:numPr>
          <w:ilvl w:val="0"/>
          <w:numId w:val="1"/>
        </w:numPr>
      </w:pPr>
      <w:r>
        <w:t>RUC EN LA CONDICION DE ACTIVO Y HABIDO</w:t>
      </w:r>
    </w:p>
    <w:p w14:paraId="7A724FDF" w14:textId="2956CE25" w:rsidR="00793D18" w:rsidRDefault="00793D18" w:rsidP="00CA574F">
      <w:pPr>
        <w:pStyle w:val="Prrafodelista"/>
        <w:numPr>
          <w:ilvl w:val="0"/>
          <w:numId w:val="1"/>
        </w:numPr>
      </w:pPr>
      <w:r>
        <w:t>DOCUMENTOS QUE ACREDITEN LA EXPERIENCIA EN MANTENIMIENTO DE LINEAS ELECTRICAS EN MEDIA TENSION</w:t>
      </w:r>
    </w:p>
    <w:sectPr w:rsidR="00793D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232D67"/>
    <w:rsid w:val="00292E29"/>
    <w:rsid w:val="0036283F"/>
    <w:rsid w:val="0048400E"/>
    <w:rsid w:val="00492F09"/>
    <w:rsid w:val="004D4A5C"/>
    <w:rsid w:val="006F27FC"/>
    <w:rsid w:val="00793D18"/>
    <w:rsid w:val="00913DEE"/>
    <w:rsid w:val="00B7402B"/>
    <w:rsid w:val="00CA574F"/>
    <w:rsid w:val="00E0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154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3</cp:revision>
  <dcterms:created xsi:type="dcterms:W3CDTF">2025-06-19T17:01:00Z</dcterms:created>
  <dcterms:modified xsi:type="dcterms:W3CDTF">2025-06-19T17:03:00Z</dcterms:modified>
</cp:coreProperties>
</file>