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010D44B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61685E">
        <w:rPr>
          <w:rFonts w:cstheme="minorHAnsi"/>
          <w:sz w:val="20"/>
          <w:szCs w:val="20"/>
        </w:rPr>
        <w:t>0</w:t>
      </w:r>
      <w:r w:rsidR="00796DE8">
        <w:rPr>
          <w:rFonts w:cstheme="minorHAnsi"/>
          <w:sz w:val="20"/>
          <w:szCs w:val="20"/>
        </w:rPr>
        <w:t>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204B0">
        <w:rPr>
          <w:rFonts w:cstheme="minorHAnsi"/>
          <w:sz w:val="20"/>
          <w:szCs w:val="20"/>
        </w:rPr>
        <w:t>Ju</w:t>
      </w:r>
      <w:r w:rsidR="0061685E">
        <w:rPr>
          <w:rFonts w:cstheme="minorHAnsi"/>
          <w:sz w:val="20"/>
          <w:szCs w:val="20"/>
        </w:rPr>
        <w:t>lio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37F80FF0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1A0689">
        <w:rPr>
          <w:rFonts w:cstheme="minorHAnsi"/>
          <w:b/>
          <w:sz w:val="26"/>
          <w:szCs w:val="26"/>
        </w:rPr>
        <w:t>2</w:t>
      </w:r>
      <w:r w:rsidR="00796DE8">
        <w:rPr>
          <w:rFonts w:cstheme="minorHAnsi"/>
          <w:b/>
          <w:sz w:val="26"/>
          <w:szCs w:val="26"/>
        </w:rPr>
        <w:t>7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Nº </w:t>
      </w:r>
      <w:r w:rsidR="00796DE8">
        <w:rPr>
          <w:rFonts w:cstheme="minorHAnsi"/>
          <w:b/>
          <w:sz w:val="26"/>
          <w:szCs w:val="26"/>
        </w:rPr>
        <w:t>307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854A229" w14:textId="099B475D" w:rsidR="001A0689" w:rsidRDefault="00987148" w:rsidP="00796DE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96DE8" w:rsidRPr="00796DE8">
        <w:rPr>
          <w:rFonts w:cstheme="minorHAnsi"/>
          <w:bCs/>
          <w:sz w:val="20"/>
          <w:szCs w:val="20"/>
        </w:rPr>
        <w:t>SERVICIO DE ANÁLISIS CONTRACTUAL Y TRIBUTARIO APLICABLE A LA CONTRATACIÓN DEL PROVEEDOR NO DOMICILIADO REIVA EN EL MARCO DEL PROYECTO DE MODERNIZACIÓN DEL SISTEMA AVR DE LAS CENTRALES HIDROELÉCTRICAS</w:t>
      </w:r>
    </w:p>
    <w:p w14:paraId="5F9122CF" w14:textId="77777777" w:rsidR="00796DE8" w:rsidRPr="00796DE8" w:rsidRDefault="00796DE8" w:rsidP="00796DE8">
      <w:pPr>
        <w:spacing w:after="0" w:line="240" w:lineRule="auto"/>
        <w:jc w:val="both"/>
        <w:rPr>
          <w:rFonts w:cstheme="minorHAnsi"/>
          <w:bCs/>
          <w:sz w:val="12"/>
          <w:szCs w:val="12"/>
        </w:rPr>
      </w:pP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D362B0D" w:rsidR="001E6564" w:rsidRPr="00031776" w:rsidRDefault="00796DE8" w:rsidP="0092535D">
            <w:pPr>
              <w:jc w:val="both"/>
              <w:rPr>
                <w:rFonts w:cstheme="minorHAnsi"/>
                <w:sz w:val="20"/>
                <w:szCs w:val="20"/>
              </w:rPr>
            </w:pPr>
            <w:r w:rsidRPr="00796DE8">
              <w:rPr>
                <w:rFonts w:cstheme="minorHAnsi"/>
                <w:sz w:val="20"/>
                <w:szCs w:val="20"/>
              </w:rPr>
              <w:t>Las actividades se desarrollarán fuera de las instalaciones de EGESUR.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DBC9C86" w:rsidR="00DF07F5" w:rsidRPr="00031776" w:rsidRDefault="0061685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DF40482" w:rsidR="00751048" w:rsidRPr="00031776" w:rsidRDefault="00796DE8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96DE8">
              <w:rPr>
                <w:rFonts w:cstheme="minorHAnsi"/>
                <w:bCs/>
                <w:sz w:val="20"/>
                <w:szCs w:val="20"/>
              </w:rPr>
              <w:t>SERVICIO DE ANÁLISIS CONTRACTUAL Y TRIBUTARIO APLICABLE A LA CONTRATACIÓN DEL PROVEEDOR NO DOMICILIADO REIVA EN EL MARCO DEL PROYECTO DE MODERNIZACIÓN DEL SISTEMA AVR DE LAS CENTRALES HIDROELÉCTRICAS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755DD62D" w:rsidR="00182AD3" w:rsidRPr="0061685E" w:rsidRDefault="00182AD3" w:rsidP="008369F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4A2D163" w:rsidR="00B2631B" w:rsidRPr="002A10A2" w:rsidRDefault="00796DE8" w:rsidP="00796D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96DE8">
              <w:rPr>
                <w:rFonts w:cstheme="minorHAnsi"/>
                <w:sz w:val="20"/>
                <w:szCs w:val="20"/>
              </w:rPr>
              <w:t>El servicio tendrá un plazo de prestación de cinco (05) días, contados a partir del día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96DE8">
              <w:rPr>
                <w:rFonts w:cstheme="minorHAnsi"/>
                <w:sz w:val="20"/>
                <w:szCs w:val="20"/>
              </w:rPr>
              <w:t>siguiente de la suscripción del contrato o de la emisión de la orden de servicio, según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96DE8">
              <w:rPr>
                <w:rFonts w:cstheme="minorHAnsi"/>
                <w:sz w:val="20"/>
                <w:szCs w:val="20"/>
              </w:rPr>
              <w:t>corresponda</w:t>
            </w:r>
            <w:r w:rsidR="0061685E" w:rsidRPr="0061685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52D57E3" w:rsidR="003E410A" w:rsidRPr="00031776" w:rsidRDefault="00796DE8" w:rsidP="00796DE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96DE8">
              <w:rPr>
                <w:sz w:val="20"/>
                <w:szCs w:val="20"/>
              </w:rPr>
              <w:t>El pago se realizará en un plazo de 10 (días), en un solo pago previa conformidad del</w:t>
            </w:r>
            <w:r>
              <w:rPr>
                <w:sz w:val="20"/>
                <w:szCs w:val="20"/>
              </w:rPr>
              <w:t xml:space="preserve"> </w:t>
            </w:r>
            <w:r w:rsidRPr="00796DE8">
              <w:rPr>
                <w:sz w:val="20"/>
                <w:szCs w:val="20"/>
              </w:rPr>
              <w:t>servicio por parte del área usuaria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59EC8" w14:textId="77777777" w:rsidR="002E4461" w:rsidRDefault="002E4461" w:rsidP="000F3E55">
      <w:pPr>
        <w:spacing w:after="0" w:line="240" w:lineRule="auto"/>
      </w:pPr>
      <w:r>
        <w:separator/>
      </w:r>
    </w:p>
  </w:endnote>
  <w:endnote w:type="continuationSeparator" w:id="0">
    <w:p w14:paraId="4CB350F6" w14:textId="77777777" w:rsidR="002E4461" w:rsidRDefault="002E446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45123" w14:textId="77777777" w:rsidR="002E4461" w:rsidRDefault="002E4461" w:rsidP="000F3E55">
      <w:pPr>
        <w:spacing w:after="0" w:line="240" w:lineRule="auto"/>
      </w:pPr>
      <w:r>
        <w:separator/>
      </w:r>
    </w:p>
  </w:footnote>
  <w:footnote w:type="continuationSeparator" w:id="0">
    <w:p w14:paraId="5440588E" w14:textId="77777777" w:rsidR="002E4461" w:rsidRDefault="002E446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27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3121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461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5A9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A6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85E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1CA4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96DE8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5FF3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535D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DE7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1A9E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509"/>
    <w:rsid w:val="00F02F54"/>
    <w:rsid w:val="00F03EFE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409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2026-07-09T19:32:00Z</dcterms:created>
  <dcterms:modified xsi:type="dcterms:W3CDTF">2026-07-09T19:36:00Z</dcterms:modified>
</cp:coreProperties>
</file>