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E2F" w:rsidRDefault="00BD479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1F1E2F" w:rsidRDefault="001F1E2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1F1E2F" w:rsidRDefault="00BD479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1F1E2F" w:rsidRDefault="001F1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F1E2F" w:rsidRDefault="00BD479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1F1E2F" w:rsidRDefault="00BD479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1F1E2F" w:rsidRDefault="00BD479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1F1E2F" w:rsidRDefault="00BD479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Correo Electrónico:</w:t>
      </w:r>
    </w:p>
    <w:p w:rsidR="001F1E2F" w:rsidRDefault="00BD479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1F1E2F" w:rsidRDefault="001F1E2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1F1E2F" w:rsidRDefault="00BD479D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1F1E2F" w:rsidRDefault="00BD479D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1F1E2F" w:rsidRDefault="001F1E2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1F1E2F" w:rsidRDefault="00BD479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</w:t>
      </w:r>
      <w:r>
        <w:rPr>
          <w:rFonts w:ascii="Arial" w:hAnsi="Arial" w:cs="Arial"/>
          <w:sz w:val="16"/>
          <w:szCs w:val="16"/>
        </w:rPr>
        <w:t>indico que el costo unitario y total requerido es la que detallado a continuación:</w:t>
      </w:r>
    </w:p>
    <w:p w:rsidR="001F1E2F" w:rsidRDefault="001F1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2021"/>
        <w:gridCol w:w="784"/>
        <w:gridCol w:w="907"/>
        <w:gridCol w:w="964"/>
        <w:gridCol w:w="1094"/>
      </w:tblGrid>
      <w:tr w:rsidR="001F1E2F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1F1E2F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03</w:t>
            </w:r>
            <w:bookmarkStart w:id="0" w:name="_GoBack"/>
            <w:bookmarkEnd w:id="0"/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532281880001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E2F" w:rsidRDefault="00BD479D">
            <w:pPr>
              <w:textAlignment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zh-CN" w:bidi="ar"/>
              </w:rPr>
              <w:t xml:space="preserve">MONITOR MATERNO FETAL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E2F" w:rsidRDefault="00BD479D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E2F" w:rsidRDefault="00BD479D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VALOR TOTAL DE LA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E2F" w:rsidRDefault="001F1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1F1E2F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1F1E2F" w:rsidRDefault="00BD479D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1F1E2F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F1E2F" w:rsidRDefault="00BD479D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La propuesta se emite considerando todas las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condiciones señaladas en el requerimiento e incluye todos los tributos, seguros, transporte, inspecciones y pruebas conforme la legislación vigente, así como cualquier otro concepto que pueda tener incidencia sobre el costo del bien y/o servicio a contrata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1F1E2F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F1E2F" w:rsidRDefault="00BD47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1F1E2F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F1E2F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F1E2F" w:rsidRDefault="00BD4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1F1E2F" w:rsidRDefault="001F1E2F">
      <w:pPr>
        <w:rPr>
          <w:sz w:val="16"/>
          <w:szCs w:val="16"/>
        </w:rPr>
      </w:pPr>
    </w:p>
    <w:p w:rsidR="001F1E2F" w:rsidRDefault="001F1E2F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1F1E2F" w:rsidRDefault="00BD479D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1F1E2F" w:rsidRDefault="001F1E2F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1F1E2F" w:rsidRDefault="001F1E2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F1E2F" w:rsidRDefault="001F1E2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F1E2F" w:rsidRDefault="001F1E2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F1E2F" w:rsidRDefault="001F1E2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F1E2F" w:rsidRDefault="001F1E2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F1E2F" w:rsidRDefault="00BD479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1F1E2F" w:rsidRDefault="00BD479D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1F1E2F" w:rsidRDefault="00BD479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1F1E2F" w:rsidRDefault="00BD479D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1F1E2F" w:rsidRDefault="001F1E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1F1E2F" w:rsidRDefault="001F1E2F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1F1E2F" w:rsidRDefault="001F1E2F"/>
    <w:sectPr w:rsidR="001F1E2F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E2F" w:rsidRDefault="00BD479D">
      <w:pPr>
        <w:spacing w:line="240" w:lineRule="auto"/>
      </w:pPr>
      <w:r>
        <w:separator/>
      </w:r>
    </w:p>
  </w:endnote>
  <w:endnote w:type="continuationSeparator" w:id="0">
    <w:p w:rsidR="001F1E2F" w:rsidRDefault="00BD47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E2F" w:rsidRDefault="00BD479D">
      <w:pPr>
        <w:spacing w:after="0"/>
      </w:pPr>
      <w:r>
        <w:separator/>
      </w:r>
    </w:p>
  </w:footnote>
  <w:footnote w:type="continuationSeparator" w:id="0">
    <w:p w:rsidR="001F1E2F" w:rsidRDefault="00BD47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E2F" w:rsidRDefault="00BD479D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</w:t>
    </w:r>
    <w:r>
      <w:rPr>
        <w:rFonts w:ascii="Agency FB" w:hAnsi="Agency FB" w:cs="Arial"/>
        <w:shd w:val="clear" w:color="auto" w:fill="FFFFFF"/>
      </w:rPr>
      <w:t>OPORTUNIDADES PARA MUJERES Y HOMBRES”</w:t>
    </w:r>
  </w:p>
  <w:p w:rsidR="001F1E2F" w:rsidRDefault="00BD479D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1F1E2F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D479D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9DA2"/>
  <w15:docId w15:val="{C3307563-9E25-42B6-AE7B-6DBA4B3B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2026-07-15T20:51:00Z</dcterms:created>
  <dcterms:modified xsi:type="dcterms:W3CDTF">2026-07-15T20:51:00Z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82824A0D94F44D9D94C199BDC93B1001_13</vt:lpwstr>
  </property>
</Properties>
</file>