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CD4BAD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pacing w:val="2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3810BFD2" w14:textId="15A5F5B7" w:rsidR="00F937FC" w:rsidRPr="00F937FC" w:rsidRDefault="00F937FC">
      <w:pPr>
        <w:pStyle w:val="Body"/>
        <w:spacing w:line="359" w:lineRule="auto"/>
        <w:ind w:left="132" w:right="53"/>
        <w:jc w:val="both"/>
        <w:rPr>
          <w:rFonts w:ascii="Arial Narrow" w:hAnsi="Arial Narrow"/>
          <w:b/>
          <w:bCs/>
          <w:sz w:val="22"/>
          <w:lang w:val="es-PE"/>
        </w:rPr>
      </w:pPr>
      <w:r w:rsidRPr="00F937FC">
        <w:rPr>
          <w:rFonts w:ascii="Arial Narrow" w:hAnsi="Arial Narrow"/>
          <w:b/>
          <w:bCs/>
          <w:spacing w:val="2"/>
          <w:sz w:val="22"/>
          <w:lang w:val="es-PE"/>
        </w:rPr>
        <w:t>ITEM PAQUETE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570"/>
        <w:gridCol w:w="3753"/>
        <w:gridCol w:w="1001"/>
        <w:gridCol w:w="1080"/>
        <w:gridCol w:w="1521"/>
        <w:gridCol w:w="1418"/>
      </w:tblGrid>
      <w:tr w:rsidR="000E7A6F" w:rsidRPr="000E7A6F" w14:paraId="41EA9E39" w14:textId="77777777" w:rsidTr="00204A08">
        <w:trPr>
          <w:trHeight w:val="900"/>
        </w:trPr>
        <w:tc>
          <w:tcPr>
            <w:tcW w:w="57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503753BE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5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5947DAE" w14:textId="38F6A9A1" w:rsidR="000E7A6F" w:rsidRPr="000E7A6F" w:rsidRDefault="00F937FC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SUB ITEM</w:t>
            </w:r>
          </w:p>
        </w:tc>
        <w:tc>
          <w:tcPr>
            <w:tcW w:w="37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5CA67E5C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DESCRIPCIÓN DEL SERVICIO</w:t>
            </w:r>
          </w:p>
        </w:tc>
        <w:tc>
          <w:tcPr>
            <w:tcW w:w="10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A4A7CE4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6A61F22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CANTIDAD </w:t>
            </w:r>
          </w:p>
        </w:tc>
        <w:tc>
          <w:tcPr>
            <w:tcW w:w="15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E0508D4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UNITARIO INCLUIDO EL IGV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2230B709" w14:textId="1001BCC3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TOTAL INCLUIDO EL IGV S/</w:t>
            </w:r>
          </w:p>
        </w:tc>
      </w:tr>
      <w:tr w:rsidR="000E7A6F" w:rsidRPr="000E7A6F" w14:paraId="245796E5" w14:textId="77777777" w:rsidTr="00204A08">
        <w:trPr>
          <w:trHeight w:hRule="exact" w:val="315"/>
        </w:trPr>
        <w:tc>
          <w:tcPr>
            <w:tcW w:w="57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0C4D542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363C09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7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AA172A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0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475D54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0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D44CC3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2091A83D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S/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EFE602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0E7A6F" w:rsidRPr="000E7A6F" w14:paraId="6F46139E" w14:textId="77777777" w:rsidTr="00204A08">
        <w:trPr>
          <w:trHeight w:val="315"/>
        </w:trPr>
        <w:tc>
          <w:tcPr>
            <w:tcW w:w="5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4A38F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439306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1.1</w:t>
            </w:r>
          </w:p>
        </w:tc>
        <w:tc>
          <w:tcPr>
            <w:tcW w:w="37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6BFA24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Renovación de licencias anuales de software de inteligencia de negocio – Power Bi Pro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67E9F4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SERVICIO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871C4A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6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553D3D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1B3ED3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0E7A6F" w:rsidRPr="000E7A6F" w14:paraId="58F1E7B5" w14:textId="77777777" w:rsidTr="00204A08">
        <w:trPr>
          <w:trHeight w:hRule="exact" w:val="462"/>
        </w:trPr>
        <w:tc>
          <w:tcPr>
            <w:tcW w:w="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6B94F9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F08F9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1.2</w:t>
            </w:r>
          </w:p>
        </w:tc>
        <w:tc>
          <w:tcPr>
            <w:tcW w:w="37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7FD50" w14:textId="77777777" w:rsidR="000E7A6F" w:rsidRPr="000E7A6F" w:rsidRDefault="000E7A6F" w:rsidP="000E7A6F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Suscripción de licencias anuales de software de inteligencia de negocio – Power Bi Pro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CDE37E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SERVICIO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9D354F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13</w:t>
            </w:r>
          </w:p>
        </w:tc>
        <w:tc>
          <w:tcPr>
            <w:tcW w:w="1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2FE0E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9175C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  <w:tr w:rsidR="000E7A6F" w:rsidRPr="000E7A6F" w14:paraId="760A3DE0" w14:textId="77777777" w:rsidTr="000E7A6F">
        <w:trPr>
          <w:trHeight w:hRule="exact" w:val="315"/>
        </w:trPr>
        <w:tc>
          <w:tcPr>
            <w:tcW w:w="84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52E8F0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TOTAL OFERTADO, INLCUIDO EL IGV S/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BF2564" w14:textId="77777777" w:rsidR="000E7A6F" w:rsidRPr="000E7A6F" w:rsidRDefault="000E7A6F" w:rsidP="000E7A6F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0E7A6F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</w:tbl>
    <w:p w14:paraId="6F0EBBC6" w14:textId="25AC4301" w:rsidR="003C7793" w:rsidRDefault="00204A08" w:rsidP="00204A08">
      <w:pPr>
        <w:jc w:val="both"/>
        <w:rPr>
          <w:rFonts w:ascii="Arial Narrow" w:hAnsi="Arial Narrow"/>
          <w:lang w:val="es-PE"/>
        </w:rPr>
      </w:pPr>
      <w:r w:rsidRPr="00204A08">
        <w:rPr>
          <w:rFonts w:ascii="Arial Narrow" w:hAnsi="Arial Narrow"/>
          <w:lang w:val="es-PE"/>
        </w:rPr>
        <w:t>El precio de la cotización 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Style w:val="Refdenotaalpie"/>
          <w:rFonts w:ascii="Arial Narrow" w:hAnsi="Arial Narrow"/>
          <w:lang w:val="es-PE"/>
        </w:rPr>
        <w:footnoteReference w:id="1"/>
      </w:r>
      <w:r w:rsidRPr="00204A08">
        <w:rPr>
          <w:rFonts w:ascii="Arial Narrow" w:hAnsi="Arial Narrow"/>
          <w:lang w:val="es-PE"/>
        </w:rPr>
        <w:t>.</w:t>
      </w: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284B76">
      <w:pgSz w:w="11920" w:h="16840"/>
      <w:pgMar w:top="709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F4C7B" w14:textId="77777777" w:rsidR="00EF45F6" w:rsidRDefault="00EF45F6">
      <w:r>
        <w:separator/>
      </w:r>
    </w:p>
  </w:endnote>
  <w:endnote w:type="continuationSeparator" w:id="0">
    <w:p w14:paraId="6290C2D1" w14:textId="77777777" w:rsidR="00EF45F6" w:rsidRDefault="00EF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6574E" w14:textId="77777777" w:rsidR="00EF45F6" w:rsidRDefault="00EF45F6">
      <w:r>
        <w:separator/>
      </w:r>
    </w:p>
  </w:footnote>
  <w:footnote w:type="continuationSeparator" w:id="0">
    <w:p w14:paraId="0A13B774" w14:textId="77777777" w:rsidR="00EF45F6" w:rsidRDefault="00EF45F6">
      <w:r>
        <w:continuationSeparator/>
      </w:r>
    </w:p>
  </w:footnote>
  <w:footnote w:id="1">
    <w:p w14:paraId="5C935687" w14:textId="76F1DDC6" w:rsidR="00204A08" w:rsidRPr="00204A08" w:rsidRDefault="00204A08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 w:rsidRPr="00204A08">
        <w:t xml:space="preserve"> </w:t>
      </w:r>
      <w:r>
        <w:t>(</w:t>
      </w:r>
      <w:r w:rsidRPr="00204A08">
        <w:t xml:space="preserve">EXCEPTO LA DE AQUELLOS </w:t>
      </w:r>
      <w:r>
        <w:t>PROVEEDORES</w:t>
      </w:r>
      <w:r w:rsidRPr="00204A08">
        <w:t xml:space="preserve"> QUE GOCEN DE ALGUNA EXONERACIÓN LEGAL, NO INCLUYEN EN EL PRECIO DE SU OFERTA LOS TRIBUTOS RESPECTIVOS. DEBE PRECISAR Y SUSTENTAR DE CORRESPONDER LA EXONERACION</w:t>
      </w:r>
      <w:r>
        <w:t>)</w:t>
      </w:r>
      <w:r w:rsidRPr="00204A08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E7A6F"/>
    <w:rsid w:val="000F7BBE"/>
    <w:rsid w:val="00133240"/>
    <w:rsid w:val="00204A08"/>
    <w:rsid w:val="00284B76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D7AFA"/>
    <w:rsid w:val="00AE1492"/>
    <w:rsid w:val="00B013B4"/>
    <w:rsid w:val="00B80E26"/>
    <w:rsid w:val="00BC50AF"/>
    <w:rsid w:val="00BE6A5D"/>
    <w:rsid w:val="00C358C5"/>
    <w:rsid w:val="00CE7651"/>
    <w:rsid w:val="00D20736"/>
    <w:rsid w:val="00D24B39"/>
    <w:rsid w:val="00D3603B"/>
    <w:rsid w:val="00D57D49"/>
    <w:rsid w:val="00D75051"/>
    <w:rsid w:val="00DA300E"/>
    <w:rsid w:val="00E33B8E"/>
    <w:rsid w:val="00EA4BCD"/>
    <w:rsid w:val="00EB7890"/>
    <w:rsid w:val="00ED4BCD"/>
    <w:rsid w:val="00EF45F6"/>
    <w:rsid w:val="00F07661"/>
    <w:rsid w:val="00F30618"/>
    <w:rsid w:val="00F937FC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04A0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04A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04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892BA-3528-4475-94D4-89FC63BF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11</cp:revision>
  <dcterms:created xsi:type="dcterms:W3CDTF">2025-07-11T14:21:00Z</dcterms:created>
  <dcterms:modified xsi:type="dcterms:W3CDTF">2026-07-06T15:19:00Z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