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57DFA071" w:rsidR="00614EBD" w:rsidRPr="00E51543" w:rsidRDefault="00A45732" w:rsidP="00B328E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5DCB27BE" w14:textId="4F3AA44B" w:rsidR="000F7526" w:rsidRPr="00E51543" w:rsidRDefault="000F7526" w:rsidP="00B328EE">
      <w:pPr>
        <w:pStyle w:val="Default"/>
        <w:jc w:val="both"/>
        <w:rPr>
          <w:b/>
          <w:bCs/>
          <w:sz w:val="20"/>
          <w:szCs w:val="20"/>
          <w:u w:val="single"/>
        </w:rPr>
      </w:pPr>
      <w:r w:rsidRPr="00E51543">
        <w:rPr>
          <w:b/>
          <w:bCs/>
          <w:sz w:val="20"/>
          <w:szCs w:val="20"/>
          <w:u w:val="single"/>
        </w:rPr>
        <w:t xml:space="preserve">Requisitos del Proveedor </w:t>
      </w:r>
    </w:p>
    <w:p w14:paraId="22F47BF8" w14:textId="1BD0F111" w:rsidR="00FF025F" w:rsidRPr="00E51543" w:rsidRDefault="00FF025F" w:rsidP="00B328EE">
      <w:pPr>
        <w:pStyle w:val="Default"/>
        <w:jc w:val="both"/>
        <w:rPr>
          <w:b/>
          <w:bCs/>
          <w:sz w:val="20"/>
          <w:szCs w:val="20"/>
        </w:rPr>
      </w:pPr>
    </w:p>
    <w:p w14:paraId="2596F758" w14:textId="4C3C6226" w:rsidR="00E51543" w:rsidRPr="00E51543" w:rsidRDefault="00E51543" w:rsidP="00E51543">
      <w:pPr>
        <w:pStyle w:val="Default"/>
        <w:jc w:val="both"/>
        <w:rPr>
          <w:sz w:val="20"/>
          <w:szCs w:val="20"/>
        </w:rPr>
      </w:pPr>
      <w:r w:rsidRPr="00E51543">
        <w:rPr>
          <w:sz w:val="20"/>
          <w:szCs w:val="20"/>
        </w:rPr>
        <w:t xml:space="preserve">El postor debe acreditar un monto facturado acumulado equivalente a S/ 50,000.00 (Cincuenta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14:paraId="438E366E" w14:textId="77777777" w:rsidR="00E51543" w:rsidRPr="00E51543" w:rsidRDefault="00E51543" w:rsidP="00E51543">
      <w:pPr>
        <w:pStyle w:val="Default"/>
        <w:jc w:val="both"/>
        <w:rPr>
          <w:sz w:val="20"/>
          <w:szCs w:val="20"/>
        </w:rPr>
      </w:pPr>
    </w:p>
    <w:p w14:paraId="2B9B9F58" w14:textId="5E2EC421" w:rsidR="00E51543" w:rsidRPr="00E51543" w:rsidRDefault="00E51543" w:rsidP="00E51543">
      <w:pPr>
        <w:pStyle w:val="Default"/>
        <w:jc w:val="both"/>
        <w:rPr>
          <w:sz w:val="20"/>
          <w:szCs w:val="20"/>
        </w:rPr>
      </w:pPr>
      <w:r w:rsidRPr="00E51543">
        <w:rPr>
          <w:sz w:val="20"/>
          <w:szCs w:val="20"/>
        </w:rPr>
        <w:t xml:space="preserve">Se consideran servicios similares a los siguientes: Servicio de cena y/o servicio de alimentación y/o servicio de refrigerio y/o servicio de comida y/o servicio de </w:t>
      </w:r>
      <w:proofErr w:type="spellStart"/>
      <w:r w:rsidRPr="00E51543">
        <w:rPr>
          <w:sz w:val="20"/>
          <w:szCs w:val="20"/>
        </w:rPr>
        <w:t>coffee</w:t>
      </w:r>
      <w:proofErr w:type="spellEnd"/>
      <w:r w:rsidRPr="00E51543">
        <w:rPr>
          <w:sz w:val="20"/>
          <w:szCs w:val="20"/>
        </w:rPr>
        <w:t xml:space="preserve"> break. </w:t>
      </w:r>
    </w:p>
    <w:p w14:paraId="43270D77" w14:textId="77777777" w:rsidR="00E51543" w:rsidRPr="00E51543" w:rsidRDefault="00E51543" w:rsidP="00E51543">
      <w:pPr>
        <w:pStyle w:val="Default"/>
        <w:jc w:val="both"/>
        <w:rPr>
          <w:sz w:val="20"/>
          <w:szCs w:val="20"/>
        </w:rPr>
      </w:pPr>
    </w:p>
    <w:p w14:paraId="0C3CCB8A" w14:textId="77777777" w:rsidR="00E51543" w:rsidRPr="00E51543" w:rsidRDefault="00E51543" w:rsidP="00E51543">
      <w:pPr>
        <w:pStyle w:val="Default"/>
        <w:jc w:val="both"/>
        <w:rPr>
          <w:sz w:val="20"/>
          <w:szCs w:val="20"/>
        </w:rPr>
      </w:pPr>
      <w:r w:rsidRPr="00E51543">
        <w:rPr>
          <w:sz w:val="20"/>
          <w:szCs w:val="20"/>
        </w:rPr>
        <w:t xml:space="preserve">Acreditación: </w:t>
      </w:r>
    </w:p>
    <w:p w14:paraId="78711982" w14:textId="5B8A2642" w:rsidR="00FF025F" w:rsidRPr="00E51543" w:rsidRDefault="00E51543" w:rsidP="00E51543">
      <w:pPr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E51543">
        <w:rPr>
          <w:rFonts w:ascii="Arial" w:hAnsi="Arial" w:cs="Arial"/>
          <w:sz w:val="20"/>
          <w:szCs w:val="20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 w:rsidRPr="00E51543">
        <w:rPr>
          <w:rFonts w:ascii="Arial" w:hAnsi="Arial" w:cs="Arial"/>
          <w:sz w:val="20"/>
          <w:szCs w:val="20"/>
        </w:rPr>
        <w:t>ii</w:t>
      </w:r>
      <w:proofErr w:type="spellEnd"/>
      <w:r w:rsidRPr="00E51543">
        <w:rPr>
          <w:rFonts w:ascii="Arial" w:hAnsi="Arial" w:cs="Arial"/>
          <w:sz w:val="20"/>
          <w:szCs w:val="20"/>
        </w:rP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pago1, correspondientes a un máximo de veinte (20) contrataciones. </w:t>
      </w:r>
      <w:r w:rsidRPr="00580697">
        <w:rPr>
          <w:rFonts w:ascii="Arial" w:hAnsi="Arial" w:cs="Arial"/>
          <w:sz w:val="20"/>
          <w:szCs w:val="20"/>
          <w:highlight w:val="yellow"/>
        </w:rPr>
        <w:t>En caso el postor sustente su experiencia en la especialidad mediante contrataciones realizadas con privados2, para acreditarla debe presentar de forma obligatoria lo indicado en el numeral (</w:t>
      </w:r>
      <w:proofErr w:type="spellStart"/>
      <w:r w:rsidRPr="00580697">
        <w:rPr>
          <w:rFonts w:ascii="Arial" w:hAnsi="Arial" w:cs="Arial"/>
          <w:sz w:val="20"/>
          <w:szCs w:val="20"/>
          <w:highlight w:val="yellow"/>
        </w:rPr>
        <w:t>ii</w:t>
      </w:r>
      <w:proofErr w:type="spellEnd"/>
      <w:r w:rsidRPr="00580697">
        <w:rPr>
          <w:rFonts w:ascii="Arial" w:hAnsi="Arial" w:cs="Arial"/>
          <w:sz w:val="20"/>
          <w:szCs w:val="20"/>
          <w:highlight w:val="yellow"/>
        </w:rPr>
        <w:t>) del presente párrafo; no es posible que acredite su experiencia únicamente con la presentación de contratos u órdenes de compra con conformidad o constancia de prestación</w:t>
      </w:r>
      <w:r w:rsidRPr="00E51543">
        <w:rPr>
          <w:rFonts w:ascii="Arial" w:hAnsi="Arial" w:cs="Arial"/>
          <w:sz w:val="20"/>
          <w:szCs w:val="20"/>
        </w:rPr>
        <w:t xml:space="preserve"> </w:t>
      </w:r>
      <w:r w:rsidR="00FF025F" w:rsidRPr="00E51543">
        <w:rPr>
          <w:rFonts w:ascii="Arial" w:hAnsi="Arial" w:cs="Arial"/>
          <w:sz w:val="20"/>
          <w:szCs w:val="20"/>
        </w:rPr>
        <w:t xml:space="preserve"> </w:t>
      </w:r>
    </w:p>
    <w:sectPr w:rsidR="00FF025F" w:rsidRPr="00E515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5"/>
  </w:num>
  <w:num w:numId="2" w16cid:durableId="1388798041">
    <w:abstractNumId w:val="0"/>
  </w:num>
  <w:num w:numId="3" w16cid:durableId="1830900895">
    <w:abstractNumId w:val="3"/>
  </w:num>
  <w:num w:numId="4" w16cid:durableId="440337971">
    <w:abstractNumId w:val="6"/>
  </w:num>
  <w:num w:numId="5" w16cid:durableId="1714689724">
    <w:abstractNumId w:val="1"/>
  </w:num>
  <w:num w:numId="6" w16cid:durableId="1557820254">
    <w:abstractNumId w:val="2"/>
  </w:num>
  <w:num w:numId="7" w16cid:durableId="2073770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F7526"/>
    <w:rsid w:val="00236D09"/>
    <w:rsid w:val="002F21E4"/>
    <w:rsid w:val="00580697"/>
    <w:rsid w:val="005F130E"/>
    <w:rsid w:val="00601EEB"/>
    <w:rsid w:val="00614EBD"/>
    <w:rsid w:val="00A45732"/>
    <w:rsid w:val="00A66274"/>
    <w:rsid w:val="00B328EE"/>
    <w:rsid w:val="00E51543"/>
    <w:rsid w:val="00EF1A0C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12</cp:revision>
  <dcterms:created xsi:type="dcterms:W3CDTF">2025-05-20T17:11:00Z</dcterms:created>
  <dcterms:modified xsi:type="dcterms:W3CDTF">2025-06-20T20:17:00Z</dcterms:modified>
</cp:coreProperties>
</file>