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209C6D98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43288A">
        <w:rPr>
          <w:rFonts w:ascii="Arial" w:hAnsi="Arial" w:cs="Arial"/>
          <w:sz w:val="20"/>
          <w:szCs w:val="20"/>
          <w:lang w:val="es-PE"/>
        </w:rPr>
        <w:t>0041</w:t>
      </w:r>
      <w:r w:rsidR="003B0E72">
        <w:rPr>
          <w:rFonts w:ascii="Arial" w:hAnsi="Arial" w:cs="Arial"/>
          <w:sz w:val="20"/>
          <w:szCs w:val="20"/>
          <w:lang w:val="es-PE"/>
        </w:rPr>
        <w:t>2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5618A52" w:rsidR="009E3DCD" w:rsidRPr="003B0E72" w:rsidRDefault="009E3DCD" w:rsidP="0043288A">
      <w:pPr>
        <w:jc w:val="both"/>
        <w:rPr>
          <w:rFonts w:ascii="Arial" w:hAnsi="Arial" w:cs="Arial"/>
          <w:sz w:val="20"/>
          <w:szCs w:val="20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3B0E72">
        <w:rPr>
          <w:rFonts w:ascii="Arial" w:hAnsi="Arial" w:cs="Arial"/>
          <w:sz w:val="20"/>
          <w:szCs w:val="20"/>
          <w:lang w:val="es-PE"/>
        </w:rPr>
        <w:t>a</w:t>
      </w:r>
      <w:r w:rsidR="00156919" w:rsidRPr="00156919">
        <w:rPr>
          <w:rFonts w:ascii="Arial" w:hAnsi="Arial" w:cs="Arial"/>
          <w:sz w:val="20"/>
          <w:szCs w:val="20"/>
        </w:rPr>
        <w:t xml:space="preserve"> </w:t>
      </w:r>
      <w:r w:rsidR="003B0E72">
        <w:rPr>
          <w:rFonts w:ascii="Arial" w:hAnsi="Arial" w:cs="Arial"/>
          <w:sz w:val="20"/>
          <w:szCs w:val="20"/>
        </w:rPr>
        <w:t xml:space="preserve">contratación </w:t>
      </w:r>
      <w:r w:rsidR="0043288A">
        <w:rPr>
          <w:rFonts w:ascii="Arial" w:hAnsi="Arial" w:cs="Arial"/>
          <w:sz w:val="20"/>
          <w:szCs w:val="20"/>
        </w:rPr>
        <w:t xml:space="preserve">del </w:t>
      </w:r>
      <w:r w:rsidR="0043288A" w:rsidRPr="0043288A">
        <w:rPr>
          <w:rFonts w:ascii="Arial" w:hAnsi="Arial" w:cs="Arial"/>
          <w:sz w:val="20"/>
          <w:szCs w:val="20"/>
        </w:rPr>
        <w:t>servicio</w:t>
      </w:r>
      <w:r w:rsidR="0043288A" w:rsidRPr="0043288A">
        <w:rPr>
          <w:rFonts w:ascii="Arial" w:hAnsi="Arial" w:cs="Arial"/>
          <w:sz w:val="20"/>
          <w:szCs w:val="20"/>
        </w:rPr>
        <w:t xml:space="preserve"> de alquiler de camioneta para apoyo a las la</w:t>
      </w:r>
      <w:r w:rsidR="0043288A">
        <w:rPr>
          <w:rFonts w:ascii="Arial" w:hAnsi="Arial" w:cs="Arial"/>
          <w:sz w:val="20"/>
          <w:szCs w:val="20"/>
        </w:rPr>
        <w:t xml:space="preserve">bores de supervisión durante la ejecución del Informe </w:t>
      </w:r>
      <w:r w:rsidR="0043288A" w:rsidRPr="0043288A">
        <w:rPr>
          <w:rFonts w:ascii="Arial" w:hAnsi="Arial" w:cs="Arial"/>
          <w:sz w:val="20"/>
          <w:szCs w:val="20"/>
        </w:rPr>
        <w:t>Técnico de Mantenimiento (ITM) de pavime</w:t>
      </w:r>
      <w:r w:rsidR="0043288A">
        <w:rPr>
          <w:rFonts w:ascii="Arial" w:hAnsi="Arial" w:cs="Arial"/>
          <w:sz w:val="20"/>
          <w:szCs w:val="20"/>
        </w:rPr>
        <w:t xml:space="preserve">ntos del sector km 160+000 – km </w:t>
      </w:r>
      <w:r w:rsidR="0043288A" w:rsidRPr="0043288A">
        <w:rPr>
          <w:rFonts w:ascii="Arial" w:hAnsi="Arial" w:cs="Arial"/>
          <w:sz w:val="20"/>
          <w:szCs w:val="20"/>
        </w:rPr>
        <w:t xml:space="preserve">246+445 del Tramo 2: </w:t>
      </w:r>
      <w:proofErr w:type="spellStart"/>
      <w:r w:rsidR="0043288A" w:rsidRPr="0043288A">
        <w:rPr>
          <w:rFonts w:ascii="Arial" w:hAnsi="Arial" w:cs="Arial"/>
          <w:sz w:val="20"/>
          <w:szCs w:val="20"/>
        </w:rPr>
        <w:t>Urcos</w:t>
      </w:r>
      <w:proofErr w:type="spellEnd"/>
      <w:r w:rsidR="0043288A" w:rsidRPr="0043288A">
        <w:rPr>
          <w:rFonts w:ascii="Arial" w:hAnsi="Arial" w:cs="Arial"/>
          <w:sz w:val="20"/>
          <w:szCs w:val="20"/>
        </w:rPr>
        <w:t xml:space="preserve"> - Inambari del Corredor Vial Interoceánico Sur, Perú – Brasil</w:t>
      </w:r>
      <w:r w:rsidR="0043288A">
        <w:rPr>
          <w:rFonts w:ascii="Arial" w:hAnsi="Arial" w:cs="Arial"/>
          <w:sz w:val="20"/>
          <w:szCs w:val="20"/>
        </w:rPr>
        <w:t xml:space="preserve">, </w:t>
      </w:r>
      <w:bookmarkStart w:id="0" w:name="_GoBack"/>
      <w:bookmarkEnd w:id="0"/>
      <w:r w:rsidRPr="003608DC">
        <w:rPr>
          <w:rFonts w:ascii="Arial" w:hAnsi="Arial" w:cs="Arial"/>
          <w:sz w:val="20"/>
          <w:szCs w:val="20"/>
          <w:lang w:val="es-PE"/>
        </w:rPr>
        <w:t>segú</w:t>
      </w:r>
      <w:r w:rsidR="0043288A">
        <w:rPr>
          <w:rFonts w:ascii="Arial" w:hAnsi="Arial" w:cs="Arial"/>
          <w:sz w:val="20"/>
          <w:szCs w:val="20"/>
          <w:lang w:val="es-PE"/>
        </w:rPr>
        <w:t xml:space="preserve">n lo establecido en los </w:t>
      </w:r>
      <w:r w:rsidRPr="003608DC">
        <w:rPr>
          <w:rFonts w:ascii="Arial" w:hAnsi="Arial" w:cs="Arial"/>
          <w:sz w:val="20"/>
          <w:szCs w:val="20"/>
          <w:lang w:val="es-PE"/>
        </w:rPr>
        <w:t>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MX"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B0E72"/>
    <w:rsid w:val="003E4FF7"/>
    <w:rsid w:val="004054FD"/>
    <w:rsid w:val="00427EF5"/>
    <w:rsid w:val="0043288A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F6F0B"/>
    <w:rsid w:val="00D0100B"/>
    <w:rsid w:val="00D44011"/>
    <w:rsid w:val="00D56389"/>
    <w:rsid w:val="00D65829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HP</cp:lastModifiedBy>
  <cp:revision>2</cp:revision>
  <dcterms:created xsi:type="dcterms:W3CDTF">2025-04-10T22:20:00Z</dcterms:created>
  <dcterms:modified xsi:type="dcterms:W3CDTF">2025-04-10T22:20:00Z</dcterms:modified>
</cp:coreProperties>
</file>