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cobertura de Seguros de accidentes personales para el personal que realiza viajes por comisión de servicios y Seguro de accidentes personales para el personal de seguridad</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