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cobertura de Seguros de accidentes personales para el personal que realiza viajes por comisión de servicios y Seguro de accidentes personales para el personal de seguridad.</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