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C46FB8" w:rsidRDefault="00165190" w:rsidP="005B3E6B">
            <w:pPr>
              <w:ind w:firstLineChars="200" w:firstLine="480"/>
              <w:rPr>
                <w:b/>
              </w:rPr>
            </w:pPr>
            <w:r>
              <w:rPr>
                <w:b/>
                <w:sz w:val="24"/>
              </w:rPr>
              <w:t>120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C46FB8" w:rsidRDefault="00165190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bookmarkStart w:id="0" w:name="_GoBack"/>
            <w:r>
              <w:t>MEDALLAS DE METAL</w:t>
            </w:r>
            <w:bookmarkEnd w:id="0"/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C46FB8" w:rsidRPr="00C46FB8">
        <w:rPr>
          <w:rFonts w:ascii="Cambria Math" w:hAnsi="Cambria Math"/>
          <w:b/>
        </w:rPr>
        <w:t>ADQUISICIÓN AGUA MINERAL SIN GAS POR 20 LITROS PARA EL PERSONAL ADMINISTRATIVO DE LAS DIFERENTES OFICINAS DE LA UGEL SANTIAGO DE CHUCO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C31" w:rsidRDefault="006B6C31" w:rsidP="003E58C1">
      <w:pPr>
        <w:spacing w:after="0" w:line="240" w:lineRule="auto"/>
      </w:pPr>
      <w:r>
        <w:separator/>
      </w:r>
    </w:p>
  </w:endnote>
  <w:endnote w:type="continuationSeparator" w:id="0">
    <w:p w:rsidR="006B6C31" w:rsidRDefault="006B6C31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C31" w:rsidRDefault="006B6C31" w:rsidP="003E58C1">
      <w:pPr>
        <w:spacing w:after="0" w:line="240" w:lineRule="auto"/>
      </w:pPr>
      <w:r>
        <w:separator/>
      </w:r>
    </w:p>
  </w:footnote>
  <w:footnote w:type="continuationSeparator" w:id="0">
    <w:p w:rsidR="006B6C31" w:rsidRDefault="006B6C31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65190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B6C31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57B1E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46FB8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3C276ED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1983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3</cp:revision>
  <dcterms:created xsi:type="dcterms:W3CDTF">2026-07-08T20:11:00Z</dcterms:created>
  <dcterms:modified xsi:type="dcterms:W3CDTF">2026-07-28T17:10:00Z</dcterms:modified>
</cp:coreProperties>
</file>