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3EBA2E9F" w14:textId="23404A6F" w:rsidR="00B12853" w:rsidRPr="00957AA0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9C0FF4" w:rsidRPr="00957AA0">
        <w:rPr>
          <w:rFonts w:ascii="Arial" w:hAnsi="Arial" w:cs="Arial"/>
          <w:b/>
          <w:bCs/>
        </w:rPr>
        <w:t>CONTRATACIÓN DE SERVICIO DE UN ABOGADO PARA ELABORACIÓN DE DOCUMENTOS LEGALES, SEGUIMIENTO E IMPULSO PROCESAL DE EXPEDIENTES JUDICIALES.</w:t>
      </w:r>
    </w:p>
    <w:p w14:paraId="2DE15A4B" w14:textId="77777777" w:rsidR="00974B86" w:rsidRPr="00957AA0" w:rsidRDefault="00974B86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6252DC2F" w:rsidR="009C0FF4" w:rsidRPr="00957AA0" w:rsidRDefault="009C0FF4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 w:rsidRPr="00957AA0">
              <w:rPr>
                <w:b/>
                <w:bCs/>
              </w:rPr>
              <w:t>CONTRATACIÓN DE SERVICIO DE UN ABOGADO PARA ELABORACIÓN DE DOCUMENTOS LEGALES, SEGUIMIENTO E IMPULSO PROCESAL DE EXPEDIENTES JUDICIALES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13A7885" w14:textId="18FEFCAA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957AA0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sectPr w:rsidR="00B12853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F1C7B"/>
    <w:rsid w:val="005013C6"/>
    <w:rsid w:val="005E2FBC"/>
    <w:rsid w:val="00605607"/>
    <w:rsid w:val="006E6ED0"/>
    <w:rsid w:val="0078563E"/>
    <w:rsid w:val="007945C9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D95D50"/>
    <w:rsid w:val="00EC3375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230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6</cp:revision>
  <cp:lastPrinted>2025-06-12T19:35:00Z</cp:lastPrinted>
  <dcterms:created xsi:type="dcterms:W3CDTF">2026-07-22T21:01:00Z</dcterms:created>
  <dcterms:modified xsi:type="dcterms:W3CDTF">2026-07-30T21:09:00Z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