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4EC" w:rsidRDefault="009804EC" w:rsidP="009804EC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:rsidR="009804EC" w:rsidRPr="001B6EE8" w:rsidRDefault="009804EC" w:rsidP="00932B1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:rsidR="009804EC" w:rsidRPr="00932B15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000000" w:themeColor="text1"/>
        </w:rPr>
      </w:pPr>
      <w:r w:rsidRPr="001B6EE8">
        <w:rPr>
          <w:rFonts w:asciiTheme="minorHAnsi" w:eastAsia="Arial MT" w:hAnsiTheme="minorHAnsi" w:cstheme="minorHAnsi"/>
          <w:iCs/>
        </w:rPr>
        <w:t>Referencia</w:t>
      </w:r>
      <w:r w:rsidRPr="00932B15">
        <w:rPr>
          <w:rFonts w:asciiTheme="minorHAnsi" w:eastAsia="Arial MT" w:hAnsiTheme="minorHAnsi" w:cstheme="minorHAnsi"/>
          <w:iCs/>
          <w:color w:val="000000" w:themeColor="text1"/>
        </w:rPr>
        <w:t xml:space="preserve">: </w:t>
      </w:r>
      <w:r w:rsidR="00932B15" w:rsidRPr="00932B15">
        <w:rPr>
          <w:rFonts w:asciiTheme="minorHAnsi" w:eastAsia="Arial MT" w:hAnsiTheme="minorHAnsi" w:cstheme="minorHAnsi"/>
          <w:b/>
          <w:color w:val="000000" w:themeColor="text1"/>
          <w:shd w:val="clear" w:color="auto" w:fill="FFFFFF"/>
        </w:rPr>
        <w:t>Adquisición de útiles de escritorio para las oficinas de la Autoridad Nacional del Servicio Civil</w:t>
      </w:r>
    </w:p>
    <w:p w:rsidR="009804EC" w:rsidRPr="00932B15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000000" w:themeColor="text1"/>
        </w:rPr>
      </w:pP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:rsidR="009804EC" w:rsidRPr="001B6EE8" w:rsidRDefault="009804EC" w:rsidP="009804EC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21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024"/>
        <w:gridCol w:w="1216"/>
        <w:gridCol w:w="1025"/>
        <w:gridCol w:w="1116"/>
        <w:gridCol w:w="1134"/>
        <w:gridCol w:w="1134"/>
      </w:tblGrid>
      <w:tr w:rsidR="00932B15" w:rsidRPr="00932B15" w:rsidTr="00932B15">
        <w:trPr>
          <w:trHeight w:val="491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932B15">
              <w:rPr>
                <w:rFonts w:ascii="Calibri" w:hAnsi="Calibri" w:cs="Calibri"/>
                <w:b/>
                <w:bCs/>
                <w:noProof w:val="0"/>
                <w:lang w:eastAsia="es-PE"/>
              </w:rPr>
              <w:t>ITEM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932B15">
              <w:rPr>
                <w:rFonts w:ascii="Calibri" w:hAnsi="Calibri" w:cs="Calibri"/>
                <w:b/>
                <w:bCs/>
                <w:noProof w:val="0"/>
                <w:lang w:val="es-ES_tradnl" w:eastAsia="es-PE"/>
              </w:rPr>
              <w:t>CONCEPTO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932B15">
              <w:rPr>
                <w:rFonts w:ascii="Calibri" w:hAnsi="Calibri" w:cs="Calibri"/>
                <w:b/>
                <w:bCs/>
                <w:noProof w:val="0"/>
                <w:lang w:eastAsia="es-PE"/>
              </w:rPr>
              <w:t>MARCA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932B15">
              <w:rPr>
                <w:rFonts w:ascii="Calibri" w:hAnsi="Calibri" w:cs="Calibri"/>
                <w:b/>
                <w:bCs/>
                <w:noProof w:val="0"/>
                <w:lang w:eastAsia="es-PE"/>
              </w:rPr>
              <w:t>CANTIDAD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932B15">
              <w:rPr>
                <w:rFonts w:ascii="Calibri" w:hAnsi="Calibri" w:cs="Calibri"/>
                <w:b/>
                <w:bCs/>
                <w:noProof w:val="0"/>
                <w:lang w:eastAsia="es-PE"/>
              </w:rPr>
              <w:t xml:space="preserve">UNIDAD DE MEDIDA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932B15">
              <w:rPr>
                <w:rFonts w:ascii="Calibri" w:hAnsi="Calibri" w:cs="Calibri"/>
                <w:b/>
                <w:bCs/>
                <w:noProof w:val="0"/>
                <w:lang w:eastAsia="es-PE"/>
              </w:rPr>
              <w:t>PRECIO UNITARIO S/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932B15">
              <w:rPr>
                <w:rFonts w:ascii="Calibri" w:hAnsi="Calibri" w:cs="Calibri"/>
                <w:b/>
                <w:bCs/>
                <w:noProof w:val="0"/>
                <w:lang w:val="es-ES_tradnl" w:eastAsia="es-PE"/>
              </w:rPr>
              <w:t>PRECIO TOTAL S/</w:t>
            </w:r>
          </w:p>
        </w:tc>
      </w:tr>
      <w:tr w:rsidR="00932B15" w:rsidRPr="00932B15" w:rsidTr="00932B15">
        <w:trPr>
          <w:trHeight w:val="28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lang w:eastAsia="es-PE"/>
              </w:rPr>
              <w:t>BORRADOR MIXTO TAMAÑO GRANDE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FF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FF"/>
                <w:lang w:eastAsia="es-PE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FF"/>
                <w:lang w:eastAsia="es-PE"/>
              </w:rPr>
            </w:pPr>
            <w:bookmarkStart w:id="0" w:name="_GoBack"/>
            <w:bookmarkEnd w:id="0"/>
            <w:r w:rsidRPr="00932B15">
              <w:rPr>
                <w:rFonts w:ascii="Calibri" w:hAnsi="Calibri" w:cs="Calibri"/>
                <w:noProof w:val="0"/>
                <w:color w:val="000000" w:themeColor="text1"/>
                <w:lang w:eastAsia="es-PE"/>
              </w:rPr>
              <w:t> 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lang w:eastAsia="es-PE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FF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FF"/>
                <w:lang w:eastAsia="es-P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B15" w:rsidRPr="00932B15" w:rsidRDefault="00932B15" w:rsidP="00932B15">
            <w:pPr>
              <w:ind w:firstLineChars="100" w:firstLine="200"/>
              <w:rPr>
                <w:rFonts w:ascii="Calibri" w:hAnsi="Calibri" w:cs="Calibri"/>
                <w:noProof w:val="0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lang w:eastAsia="es-PE"/>
              </w:rPr>
              <w:t> </w:t>
            </w:r>
          </w:p>
        </w:tc>
      </w:tr>
      <w:tr w:rsidR="00932B15" w:rsidRPr="00932B15" w:rsidTr="00932B15">
        <w:trPr>
          <w:trHeight w:val="578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ETIQUETA DE PAPEL TERMICO 62 mm X 30.4 m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00" w:themeColor="text1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 w:themeColor="text1"/>
                <w:lang w:eastAsia="es-PE"/>
              </w:rPr>
              <w:t> 35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lang w:eastAsia="es-PE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932B15" w:rsidRPr="00932B15" w:rsidTr="00932B15">
        <w:trPr>
          <w:trHeight w:val="578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3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PELICULA EXTENSIBLE PARA EMBALAJE STRECH 18 in x 1300 ft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00" w:themeColor="text1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 w:themeColor="text1"/>
                <w:lang w:eastAsia="es-PE"/>
              </w:rPr>
              <w:t> 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lang w:eastAsia="es-PE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932B15" w:rsidRPr="00932B15" w:rsidTr="00932B15">
        <w:trPr>
          <w:trHeight w:val="867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4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PELICULA EXTENSIBLE PARA EMBALAJE (FILM STRECH) de 20 in x 200m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00" w:themeColor="text1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 w:themeColor="text1"/>
                <w:lang w:eastAsia="es-PE"/>
              </w:rPr>
              <w:t> 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lang w:eastAsia="es-PE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932B15" w:rsidRPr="00932B15" w:rsidTr="00932B15">
        <w:trPr>
          <w:trHeight w:val="578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5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PLUMON RESALTADOR PUNTA GRUESA JGO X 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00" w:themeColor="text1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 w:themeColor="text1"/>
                <w:lang w:eastAsia="es-PE"/>
              </w:rPr>
              <w:t> 13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lang w:eastAsia="es-PE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  <w:tr w:rsidR="00932B15" w:rsidRPr="00932B15" w:rsidTr="00932B15">
        <w:trPr>
          <w:trHeight w:val="578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6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PABILO DE ALGODÓN N° 20 X 500G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00" w:themeColor="text1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 w:themeColor="text1"/>
                <w:lang w:eastAsia="es-PE"/>
              </w:rPr>
              <w:t> 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B15" w:rsidRPr="00932B15" w:rsidRDefault="00932B15" w:rsidP="00932B15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lang w:eastAsia="es-PE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B15" w:rsidRPr="00932B15" w:rsidRDefault="00932B15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</w:tbl>
    <w:p w:rsidR="009804EC" w:rsidRPr="001B6EE8" w:rsidRDefault="009804EC" w:rsidP="009804EC">
      <w:pPr>
        <w:jc w:val="both"/>
        <w:rPr>
          <w:rFonts w:asciiTheme="minorHAnsi" w:hAnsiTheme="minorHAnsi" w:cstheme="minorHAnsi"/>
          <w:color w:val="auto"/>
        </w:rPr>
      </w:pP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9804EC" w:rsidRPr="001B6EE8" w:rsidTr="00BF68E3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:rsidR="009804EC" w:rsidRPr="00001919" w:rsidRDefault="009804EC" w:rsidP="009804EC">
      <w:pPr>
        <w:jc w:val="both"/>
        <w:rPr>
          <w:rFonts w:ascii="Calibri" w:hAnsi="Calibri" w:cs="Calibri"/>
          <w:color w:val="auto"/>
        </w:rPr>
      </w:pP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</w:p>
    <w:p w:rsidR="009804EC" w:rsidRDefault="009804EC" w:rsidP="00932B15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:rsidR="009804EC" w:rsidRPr="00001919" w:rsidRDefault="009804EC" w:rsidP="009804EC">
      <w:pPr>
        <w:jc w:val="center"/>
        <w:rPr>
          <w:rFonts w:ascii="Calibri" w:hAnsi="Calibri" w:cs="Calibri"/>
          <w:color w:val="auto"/>
        </w:rPr>
      </w:pPr>
    </w:p>
    <w:p w:rsidR="009804EC" w:rsidRPr="00001919" w:rsidRDefault="009804EC" w:rsidP="009804EC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:rsidR="00B663B8" w:rsidRDefault="009804EC" w:rsidP="00932B15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663B8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4EC"/>
    <w:rsid w:val="001D2B55"/>
    <w:rsid w:val="007472EC"/>
    <w:rsid w:val="00932B15"/>
    <w:rsid w:val="009804EC"/>
    <w:rsid w:val="00B6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8AD262"/>
  <w15:chartTrackingRefBased/>
  <w15:docId w15:val="{5A0E3A2E-26BD-4341-9C6F-2D59EC55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4EC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9804EC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9804EC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804EC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Noé Arnao Loo</dc:creator>
  <cp:keywords/>
  <dc:description/>
  <cp:lastModifiedBy>Servicio 25 SJA ( Denisse Fajardo Rodriguez )</cp:lastModifiedBy>
  <cp:revision>2</cp:revision>
  <dcterms:created xsi:type="dcterms:W3CDTF">2025-06-24T19:37:00Z</dcterms:created>
  <dcterms:modified xsi:type="dcterms:W3CDTF">2025-06-24T19:37:00Z</dcterms:modified>
</cp:coreProperties>
</file>