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1F596FA1"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7B0201">
        <w:rPr>
          <w:rFonts w:ascii="Arial" w:hAnsi="Arial" w:cs="Arial"/>
          <w:b/>
          <w:bCs/>
        </w:rPr>
        <w:t>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8C1890F"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las especificaciones Técnicas</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B0201" w:rsidRPr="007B0201">
        <w:rPr>
          <w:rFonts w:ascii="Arial" w:hAnsi="Arial" w:cs="Arial"/>
          <w:b/>
          <w:bCs/>
          <w:iCs/>
          <w:color w:val="auto"/>
          <w:sz w:val="20"/>
        </w:rPr>
        <w:t xml:space="preserve">ADQUISICION DE </w:t>
      </w:r>
      <w:r w:rsidR="001E25BB">
        <w:rPr>
          <w:rFonts w:ascii="Arial" w:hAnsi="Arial" w:cs="Arial"/>
          <w:b/>
          <w:bCs/>
          <w:iCs/>
          <w:color w:val="auto"/>
          <w:sz w:val="20"/>
        </w:rPr>
        <w:t>MEDICAMENTOS PARA EL SERVICIO DE TOPICO DE LA</w:t>
      </w:r>
      <w:bookmarkStart w:id="0" w:name="_GoBack"/>
      <w:bookmarkEnd w:id="0"/>
      <w:r w:rsidR="007B0201" w:rsidRPr="007B0201">
        <w:rPr>
          <w:rFonts w:ascii="Arial" w:hAnsi="Arial" w:cs="Arial"/>
          <w:b/>
          <w:bCs/>
          <w:iCs/>
          <w:color w:val="auto"/>
          <w:sz w:val="20"/>
        </w:rPr>
        <w:t xml:space="preserve"> UNIVERSIDAD NACIONAL AUTÓNOMA ALTOANDINA DE TARMA</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5BB"/>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1D85869D-AF06-4342-8D98-4995901C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27</TotalTime>
  <Pages>2</Pages>
  <Words>204</Words>
  <Characters>1123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12</cp:revision>
  <cp:lastPrinted>2016-08-18T05:53:00Z</cp:lastPrinted>
  <dcterms:created xsi:type="dcterms:W3CDTF">2025-09-24T13:41:00Z</dcterms:created>
  <dcterms:modified xsi:type="dcterms:W3CDTF">2026-07-22T21:11:00Z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