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40DA354E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MEDICO </w:t>
      </w:r>
      <w:r w:rsidR="00B17F6B">
        <w:rPr>
          <w:rFonts w:ascii="Arial Narrow" w:hAnsi="Arial Narrow"/>
          <w:b/>
          <w:sz w:val="22"/>
          <w:szCs w:val="22"/>
        </w:rPr>
        <w:t>PEDIATRA PARA EL DEPARTAMENTO DE PEDIATRIA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2026-03-18T18:01:00Z</dcterms:created>
  <dcterms:modified xsi:type="dcterms:W3CDTF">2026-03-18T18:01:00Z</dcterms:modified>
</cp:coreProperties>
</file>