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54806B3" w:rsidR="002716DC" w:rsidRPr="00C81A47" w:rsidRDefault="00000000" w:rsidP="00C850C4">
      <w:pPr>
        <w:spacing w:line="268" w:lineRule="auto"/>
        <w:ind w:left="155" w:right="60"/>
        <w:jc w:val="both"/>
        <w:rPr>
          <w:rFonts w:ascii="Calibri" w:hAnsi="Calibri"/>
          <w:b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="00C850C4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C850C4" w:rsidRPr="00C850C4">
        <w:rPr>
          <w:rFonts w:ascii="Calibri" w:hAnsi="Calibri"/>
          <w:b/>
          <w:w w:val="105"/>
          <w:sz w:val="18"/>
          <w:szCs w:val="18"/>
          <w:lang w:val="es-PE"/>
        </w:rPr>
        <w:t xml:space="preserve">SERVICIO DE MANTENIMIENTO CORRECTIVO DE LA UNIDAD VEHICULAR MARCA TOYOTA YARIS DE PLACA </w:t>
      </w:r>
      <w:proofErr w:type="spellStart"/>
      <w:r w:rsidR="00C850C4" w:rsidRPr="00C850C4">
        <w:rPr>
          <w:rFonts w:ascii="Calibri" w:hAnsi="Calibri"/>
          <w:b/>
          <w:w w:val="105"/>
          <w:sz w:val="18"/>
          <w:szCs w:val="18"/>
          <w:lang w:val="es-PE"/>
        </w:rPr>
        <w:t>N°</w:t>
      </w:r>
      <w:proofErr w:type="spellEnd"/>
      <w:r w:rsidR="00C850C4" w:rsidRPr="00C850C4">
        <w:rPr>
          <w:rFonts w:ascii="Calibri" w:hAnsi="Calibri"/>
          <w:b/>
          <w:w w:val="105"/>
          <w:sz w:val="18"/>
          <w:szCs w:val="18"/>
          <w:lang w:val="es-PE"/>
        </w:rPr>
        <w:t xml:space="preserve"> D4Q - 190, ASIGNADA A LA FISCALÍA PROVINCIAL PENAL DE HUALLAGA – DISTRITO FISCAL DE SAN MARTIN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4C5F56"/>
    <w:rsid w:val="00501D90"/>
    <w:rsid w:val="00C81A47"/>
    <w:rsid w:val="00C850C4"/>
    <w:rsid w:val="00F7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jfasanando</dc:creator>
  <cp:lastModifiedBy>FN</cp:lastModifiedBy>
  <cp:revision>2</cp:revision>
  <dcterms:created xsi:type="dcterms:W3CDTF">2026-07-10T17:53:00Z</dcterms:created>
  <dcterms:modified xsi:type="dcterms:W3CDTF">2026-07-10T17:53:00Z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