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6F022" w14:textId="77777777" w:rsidR="00E02733" w:rsidRPr="007A26A8" w:rsidRDefault="00E02733" w:rsidP="00E02733">
      <w:pPr>
        <w:jc w:val="center"/>
        <w:rPr>
          <w:rFonts w:asciiTheme="minorHAnsi" w:hAnsiTheme="minorHAnsi" w:cs="Arial"/>
          <w:b/>
          <w:sz w:val="22"/>
          <w:szCs w:val="22"/>
          <w:lang w:val="pt-BR" w:eastAsia="es-PE"/>
        </w:rPr>
      </w:pPr>
    </w:p>
    <w:p w14:paraId="5C6715AD" w14:textId="77777777" w:rsidR="00E02733" w:rsidRPr="007A26A8" w:rsidRDefault="00E02733" w:rsidP="00E02733">
      <w:pPr>
        <w:jc w:val="center"/>
        <w:rPr>
          <w:rFonts w:asciiTheme="minorHAnsi" w:hAnsiTheme="minorHAnsi" w:cs="Arial"/>
          <w:b/>
          <w:sz w:val="22"/>
          <w:szCs w:val="22"/>
          <w:lang w:val="pt-BR" w:eastAsia="es-PE"/>
        </w:rPr>
      </w:pPr>
      <w:r w:rsidRPr="007A26A8">
        <w:rPr>
          <w:rFonts w:asciiTheme="minorHAnsi" w:hAnsiTheme="minorHAnsi" w:cs="Arial"/>
          <w:b/>
          <w:sz w:val="22"/>
          <w:szCs w:val="22"/>
          <w:lang w:val="pt-BR" w:eastAsia="es-PE"/>
        </w:rPr>
        <w:t>ANEXO N° 8</w:t>
      </w:r>
    </w:p>
    <w:p w14:paraId="79B77911" w14:textId="77777777" w:rsidR="00E02733" w:rsidRPr="007A26A8" w:rsidRDefault="00E02733" w:rsidP="00E02733">
      <w:pPr>
        <w:jc w:val="center"/>
        <w:rPr>
          <w:rFonts w:asciiTheme="minorHAnsi" w:hAnsiTheme="minorHAnsi" w:cs="Arial"/>
          <w:b/>
          <w:sz w:val="22"/>
          <w:szCs w:val="22"/>
          <w:lang w:val="pt-BR" w:eastAsia="es-PE"/>
        </w:rPr>
      </w:pPr>
    </w:p>
    <w:p w14:paraId="0EAC7E9C" w14:textId="77777777" w:rsidR="00E02733" w:rsidRPr="007A26A8" w:rsidRDefault="00E02733" w:rsidP="00E02733">
      <w:pPr>
        <w:jc w:val="center"/>
        <w:rPr>
          <w:rFonts w:ascii="Calibri" w:hAnsi="Calibri" w:cs="Arial"/>
          <w:b/>
          <w:bCs/>
          <w:sz w:val="22"/>
          <w:szCs w:val="22"/>
        </w:rPr>
      </w:pPr>
      <w:r w:rsidRPr="007A26A8">
        <w:rPr>
          <w:rFonts w:ascii="Calibri" w:hAnsi="Calibri" w:cs="Arial"/>
          <w:b/>
          <w:bCs/>
          <w:sz w:val="22"/>
          <w:szCs w:val="22"/>
        </w:rPr>
        <w:t>DECLARACI</w:t>
      </w:r>
      <w:r>
        <w:rPr>
          <w:rFonts w:ascii="Calibri" w:hAnsi="Calibri" w:cs="Arial"/>
          <w:b/>
          <w:bCs/>
          <w:sz w:val="22"/>
          <w:szCs w:val="22"/>
        </w:rPr>
        <w:t>Ó</w:t>
      </w:r>
      <w:r w:rsidRPr="007A26A8">
        <w:rPr>
          <w:rFonts w:ascii="Calibri" w:hAnsi="Calibri" w:cs="Arial"/>
          <w:b/>
          <w:bCs/>
          <w:sz w:val="22"/>
          <w:szCs w:val="22"/>
        </w:rPr>
        <w:t xml:space="preserve">N JURADA DE CUMPLIMIENTO DE LAS </w:t>
      </w:r>
    </w:p>
    <w:p w14:paraId="0A81DCD9" w14:textId="77777777" w:rsidR="00E02733" w:rsidRPr="007A26A8" w:rsidRDefault="00E02733" w:rsidP="00E02733">
      <w:pPr>
        <w:jc w:val="center"/>
        <w:rPr>
          <w:rFonts w:ascii="Calibri" w:hAnsi="Calibri" w:cs="Arial"/>
          <w:b/>
          <w:bCs/>
          <w:sz w:val="22"/>
          <w:szCs w:val="22"/>
        </w:rPr>
      </w:pPr>
      <w:r w:rsidRPr="007A26A8">
        <w:rPr>
          <w:rFonts w:ascii="Calibri" w:hAnsi="Calibri" w:cs="Arial"/>
          <w:b/>
          <w:bCs/>
          <w:sz w:val="22"/>
          <w:szCs w:val="22"/>
        </w:rPr>
        <w:t>ESPECIFICACIONES T</w:t>
      </w:r>
      <w:r>
        <w:rPr>
          <w:rFonts w:ascii="Calibri" w:hAnsi="Calibri" w:cs="Arial"/>
          <w:b/>
          <w:bCs/>
          <w:sz w:val="22"/>
          <w:szCs w:val="22"/>
        </w:rPr>
        <w:t>É</w:t>
      </w:r>
      <w:r w:rsidRPr="007A26A8">
        <w:rPr>
          <w:rFonts w:ascii="Calibri" w:hAnsi="Calibri" w:cs="Arial"/>
          <w:b/>
          <w:bCs/>
          <w:sz w:val="22"/>
          <w:szCs w:val="22"/>
        </w:rPr>
        <w:t>CNICAS O T</w:t>
      </w:r>
      <w:r>
        <w:rPr>
          <w:rFonts w:ascii="Calibri" w:hAnsi="Calibri" w:cs="Arial"/>
          <w:b/>
          <w:bCs/>
          <w:sz w:val="22"/>
          <w:szCs w:val="22"/>
        </w:rPr>
        <w:t>É</w:t>
      </w:r>
      <w:r w:rsidRPr="007A26A8">
        <w:rPr>
          <w:rFonts w:ascii="Calibri" w:hAnsi="Calibri" w:cs="Arial"/>
          <w:b/>
          <w:bCs/>
          <w:sz w:val="22"/>
          <w:szCs w:val="22"/>
        </w:rPr>
        <w:t xml:space="preserve">RMINOS DE REFERENCIA  </w:t>
      </w:r>
    </w:p>
    <w:p w14:paraId="330230D2" w14:textId="77777777" w:rsidR="00E02733" w:rsidRPr="007A26A8" w:rsidRDefault="00E02733" w:rsidP="00E02733">
      <w:pPr>
        <w:jc w:val="center"/>
        <w:rPr>
          <w:rFonts w:asciiTheme="minorHAnsi" w:hAnsiTheme="minorHAnsi" w:cs="Arial"/>
          <w:b/>
          <w:sz w:val="22"/>
          <w:szCs w:val="22"/>
          <w:lang w:val="pt-BR" w:eastAsia="es-PE"/>
        </w:rPr>
      </w:pPr>
    </w:p>
    <w:p w14:paraId="7617C6C5" w14:textId="77777777" w:rsidR="00E02733" w:rsidRPr="007A26A8" w:rsidRDefault="00E02733" w:rsidP="00E02733">
      <w:pPr>
        <w:pStyle w:val="Textoindependiente2"/>
        <w:spacing w:line="240" w:lineRule="auto"/>
        <w:ind w:left="360"/>
        <w:rPr>
          <w:rFonts w:asciiTheme="minorHAnsi" w:hAnsiTheme="minorHAnsi" w:cstheme="minorHAnsi"/>
          <w:sz w:val="22"/>
          <w:szCs w:val="22"/>
          <w:shd w:val="clear" w:color="auto" w:fill="FFFFFF"/>
        </w:rPr>
      </w:pPr>
    </w:p>
    <w:p w14:paraId="093175A5" w14:textId="77777777" w:rsidR="00E02733" w:rsidRPr="007A26A8" w:rsidRDefault="00E02733" w:rsidP="00E02733">
      <w:pPr>
        <w:spacing w:line="265" w:lineRule="auto"/>
        <w:ind w:left="2" w:hanging="10"/>
        <w:rPr>
          <w:rFonts w:asciiTheme="minorHAnsi" w:hAnsiTheme="minorHAnsi"/>
          <w:sz w:val="22"/>
          <w:szCs w:val="22"/>
        </w:rPr>
      </w:pPr>
      <w:r w:rsidRPr="007A26A8">
        <w:rPr>
          <w:rFonts w:asciiTheme="minorHAnsi" w:hAnsiTheme="minorHAnsi"/>
          <w:sz w:val="22"/>
          <w:szCs w:val="22"/>
        </w:rPr>
        <w:t>Señores</w:t>
      </w:r>
    </w:p>
    <w:p w14:paraId="497AFB01" w14:textId="77777777" w:rsidR="00E02733" w:rsidRPr="007A26A8" w:rsidRDefault="00E02733" w:rsidP="00E02733">
      <w:pPr>
        <w:pStyle w:val="Ttulo2"/>
        <w:spacing w:after="0"/>
        <w:ind w:right="0"/>
        <w:rPr>
          <w:rFonts w:asciiTheme="minorHAnsi" w:hAnsiTheme="minorHAnsi"/>
          <w:b/>
          <w:bCs/>
          <w:color w:val="auto"/>
          <w:sz w:val="22"/>
        </w:rPr>
      </w:pPr>
      <w:r w:rsidRPr="007A26A8">
        <w:rPr>
          <w:rFonts w:asciiTheme="minorHAnsi" w:hAnsiTheme="minorHAnsi"/>
          <w:b/>
          <w:bCs/>
          <w:color w:val="auto"/>
          <w:sz w:val="22"/>
        </w:rPr>
        <w:t>INSTITUTO GEOL</w:t>
      </w:r>
      <w:r>
        <w:rPr>
          <w:rFonts w:asciiTheme="minorHAnsi" w:hAnsiTheme="minorHAnsi"/>
          <w:b/>
          <w:bCs/>
          <w:color w:val="auto"/>
          <w:sz w:val="22"/>
        </w:rPr>
        <w:t>Ó</w:t>
      </w:r>
      <w:r w:rsidRPr="007A26A8">
        <w:rPr>
          <w:rFonts w:asciiTheme="minorHAnsi" w:hAnsiTheme="minorHAnsi"/>
          <w:b/>
          <w:bCs/>
          <w:color w:val="auto"/>
          <w:sz w:val="22"/>
        </w:rPr>
        <w:t>GICO MINERO Y METALURGICO - INGEMMET</w:t>
      </w:r>
    </w:p>
    <w:p w14:paraId="0DFC3AD2" w14:textId="77777777" w:rsidR="00E02733" w:rsidRPr="007A26A8" w:rsidRDefault="00E02733" w:rsidP="00E02733">
      <w:pPr>
        <w:spacing w:line="265" w:lineRule="auto"/>
        <w:ind w:left="-5" w:hanging="3"/>
        <w:jc w:val="both"/>
        <w:rPr>
          <w:rFonts w:asciiTheme="minorHAnsi" w:hAnsiTheme="minorHAnsi"/>
          <w:sz w:val="22"/>
          <w:szCs w:val="22"/>
        </w:rPr>
      </w:pPr>
      <w:r w:rsidRPr="007A26A8">
        <w:rPr>
          <w:rFonts w:asciiTheme="minorHAnsi" w:hAnsiTheme="minorHAnsi"/>
          <w:sz w:val="22"/>
          <w:szCs w:val="22"/>
          <w:u w:val="single"/>
        </w:rPr>
        <w:t>Presente</w:t>
      </w:r>
      <w:r w:rsidRPr="007A26A8">
        <w:rPr>
          <w:rFonts w:asciiTheme="minorHAnsi" w:hAnsiTheme="minorHAnsi"/>
          <w:sz w:val="22"/>
          <w:szCs w:val="22"/>
        </w:rPr>
        <w:t>. –</w:t>
      </w:r>
    </w:p>
    <w:p w14:paraId="20693B85" w14:textId="77777777" w:rsidR="00E02733" w:rsidRPr="007A26A8" w:rsidRDefault="00E02733" w:rsidP="00E02733">
      <w:pPr>
        <w:spacing w:line="265" w:lineRule="auto"/>
        <w:ind w:left="-5" w:hanging="3"/>
        <w:jc w:val="both"/>
        <w:rPr>
          <w:rFonts w:asciiTheme="minorHAnsi" w:hAnsiTheme="minorHAnsi"/>
          <w:sz w:val="22"/>
          <w:szCs w:val="22"/>
        </w:rPr>
      </w:pPr>
    </w:p>
    <w:p w14:paraId="001D1DC2" w14:textId="77777777" w:rsidR="00E02733" w:rsidRPr="007A26A8" w:rsidRDefault="00E02733" w:rsidP="00E02733">
      <w:pPr>
        <w:tabs>
          <w:tab w:val="left" w:pos="993"/>
        </w:tabs>
        <w:spacing w:line="265" w:lineRule="auto"/>
        <w:ind w:left="-5" w:hanging="3"/>
        <w:jc w:val="both"/>
        <w:rPr>
          <w:rFonts w:asciiTheme="minorHAnsi" w:hAnsiTheme="minorHAnsi"/>
          <w:sz w:val="22"/>
          <w:szCs w:val="22"/>
        </w:rPr>
      </w:pPr>
      <w:r w:rsidRPr="007A26A8">
        <w:rPr>
          <w:rFonts w:asciiTheme="minorHAnsi" w:hAnsiTheme="minorHAnsi"/>
          <w:noProof/>
          <w:sz w:val="22"/>
          <w:szCs w:val="22"/>
        </w:rPr>
        <w:drawing>
          <wp:anchor distT="0" distB="0" distL="114300" distR="114300" simplePos="0" relativeHeight="251659264" behindDoc="0" locked="0" layoutInCell="1" allowOverlap="0" wp14:anchorId="2EB37BF7" wp14:editId="36A78142">
            <wp:simplePos x="0" y="0"/>
            <wp:positionH relativeFrom="column">
              <wp:posOffset>1037217</wp:posOffset>
            </wp:positionH>
            <wp:positionV relativeFrom="paragraph">
              <wp:posOffset>406634</wp:posOffset>
            </wp:positionV>
            <wp:extent cx="534601" cy="13705"/>
            <wp:effectExtent l="0" t="0" r="0" b="0"/>
            <wp:wrapSquare wrapText="bothSides"/>
            <wp:docPr id="1938" name="Picture 1938"/>
            <wp:cNvGraphicFramePr/>
            <a:graphic xmlns:a="http://schemas.openxmlformats.org/drawingml/2006/main">
              <a:graphicData uri="http://schemas.openxmlformats.org/drawingml/2006/picture">
                <pic:pic xmlns:pic="http://schemas.openxmlformats.org/drawingml/2006/picture">
                  <pic:nvPicPr>
                    <pic:cNvPr id="1938" name="Picture 1938"/>
                    <pic:cNvPicPr/>
                  </pic:nvPicPr>
                  <pic:blipFill>
                    <a:blip r:embed="rId4"/>
                    <a:stretch>
                      <a:fillRect/>
                    </a:stretch>
                  </pic:blipFill>
                  <pic:spPr>
                    <a:xfrm>
                      <a:off x="0" y="0"/>
                      <a:ext cx="534601" cy="13705"/>
                    </a:xfrm>
                    <a:prstGeom prst="rect">
                      <a:avLst/>
                    </a:prstGeom>
                  </pic:spPr>
                </pic:pic>
              </a:graphicData>
            </a:graphic>
          </wp:anchor>
        </w:drawing>
      </w:r>
      <w:r w:rsidRPr="007A26A8">
        <w:rPr>
          <w:rFonts w:asciiTheme="minorHAnsi" w:hAnsiTheme="minorHAnsi"/>
          <w:sz w:val="22"/>
          <w:szCs w:val="22"/>
        </w:rPr>
        <w:t>Es grato dirigirme a ustedes, para hacer de su conocimiento que luego de haber examinado los alcances y las condiciones registradas en los Términos de Referencia (TDR) o Especificaciones Técnicas (EE.TT)</w:t>
      </w:r>
      <w:r>
        <w:rPr>
          <w:rFonts w:asciiTheme="minorHAnsi" w:hAnsiTheme="minorHAnsi"/>
          <w:sz w:val="22"/>
          <w:szCs w:val="22"/>
        </w:rPr>
        <w:t xml:space="preserve"> </w:t>
      </w:r>
      <w:r w:rsidRPr="007A26A8">
        <w:rPr>
          <w:rFonts w:asciiTheme="minorHAnsi" w:hAnsiTheme="minorHAnsi"/>
          <w:sz w:val="22"/>
          <w:szCs w:val="22"/>
        </w:rPr>
        <w:t>derivados de la invitación para la contratación del ………………………………………………………………………………… , el postor que suscribe declara cumplir a cabalidad los mismos, indicando que de no hacerlo la Entidad está en toda la facultad de no dar la conformidad que corresponda en caso de ser favorecido con la buena pro y asumir las consecuencias legales que el caso amerite por mi incumplimiento.</w:t>
      </w:r>
    </w:p>
    <w:p w14:paraId="780B570B" w14:textId="77777777" w:rsidR="00E02733" w:rsidRDefault="00E02733" w:rsidP="00E02733">
      <w:pPr>
        <w:spacing w:line="265" w:lineRule="auto"/>
        <w:ind w:left="-5" w:hanging="3"/>
        <w:jc w:val="both"/>
        <w:rPr>
          <w:rFonts w:asciiTheme="minorHAnsi" w:hAnsiTheme="minorHAnsi"/>
          <w:sz w:val="22"/>
          <w:szCs w:val="22"/>
        </w:rPr>
      </w:pPr>
    </w:p>
    <w:p w14:paraId="66172A58" w14:textId="77777777" w:rsidR="00E02733" w:rsidRPr="007A26A8" w:rsidRDefault="00E02733" w:rsidP="00E02733">
      <w:pPr>
        <w:spacing w:line="265" w:lineRule="auto"/>
        <w:ind w:left="-5" w:hanging="3"/>
        <w:jc w:val="both"/>
        <w:rPr>
          <w:rFonts w:asciiTheme="minorHAnsi" w:hAnsiTheme="minorHAnsi"/>
          <w:sz w:val="22"/>
          <w:szCs w:val="22"/>
        </w:rPr>
      </w:pPr>
    </w:p>
    <w:p w14:paraId="21C06908" w14:textId="77777777" w:rsidR="00E02733" w:rsidRDefault="00E02733" w:rsidP="00E02733">
      <w:pPr>
        <w:spacing w:line="265" w:lineRule="auto"/>
        <w:ind w:left="-5" w:hanging="3"/>
        <w:jc w:val="both"/>
        <w:rPr>
          <w:rFonts w:asciiTheme="minorHAnsi" w:hAnsiTheme="minorHAnsi"/>
          <w:sz w:val="22"/>
          <w:szCs w:val="22"/>
        </w:rPr>
      </w:pPr>
      <w:r w:rsidRPr="007A26A8">
        <w:rPr>
          <w:rFonts w:asciiTheme="minorHAnsi" w:hAnsiTheme="minorHAnsi"/>
          <w:sz w:val="22"/>
          <w:szCs w:val="22"/>
        </w:rPr>
        <w:t xml:space="preserve">Lima, </w:t>
      </w:r>
    </w:p>
    <w:p w14:paraId="6D8A236E" w14:textId="77777777" w:rsidR="00E02733" w:rsidRDefault="00E02733" w:rsidP="00E02733">
      <w:pPr>
        <w:spacing w:line="265" w:lineRule="auto"/>
        <w:ind w:left="-5" w:hanging="3"/>
        <w:jc w:val="both"/>
        <w:rPr>
          <w:rFonts w:asciiTheme="minorHAnsi" w:hAnsiTheme="minorHAnsi"/>
          <w:sz w:val="22"/>
          <w:szCs w:val="22"/>
        </w:rPr>
      </w:pPr>
    </w:p>
    <w:p w14:paraId="677E36C2" w14:textId="77777777" w:rsidR="00E02733" w:rsidRDefault="00E02733" w:rsidP="00E02733">
      <w:pPr>
        <w:spacing w:line="265" w:lineRule="auto"/>
        <w:ind w:left="-5" w:hanging="3"/>
        <w:jc w:val="both"/>
        <w:rPr>
          <w:rFonts w:asciiTheme="minorHAnsi" w:hAnsiTheme="minorHAnsi"/>
          <w:sz w:val="22"/>
          <w:szCs w:val="22"/>
        </w:rPr>
      </w:pPr>
    </w:p>
    <w:p w14:paraId="70079DCB" w14:textId="77777777" w:rsidR="00E02733" w:rsidRPr="007A26A8" w:rsidRDefault="00E02733" w:rsidP="00E02733">
      <w:pPr>
        <w:spacing w:line="265" w:lineRule="auto"/>
        <w:ind w:left="-5" w:hanging="3"/>
        <w:jc w:val="both"/>
        <w:rPr>
          <w:rFonts w:asciiTheme="minorHAnsi" w:hAnsiTheme="minorHAnsi"/>
          <w:sz w:val="22"/>
          <w:szCs w:val="22"/>
        </w:rPr>
      </w:pPr>
    </w:p>
    <w:p w14:paraId="6F3D7578" w14:textId="77777777" w:rsidR="00E02733" w:rsidRPr="007A26A8" w:rsidRDefault="00E02733" w:rsidP="00E02733">
      <w:pPr>
        <w:spacing w:line="265" w:lineRule="auto"/>
        <w:ind w:left="-5" w:hanging="3"/>
        <w:jc w:val="both"/>
        <w:rPr>
          <w:rFonts w:asciiTheme="minorHAnsi" w:hAnsiTheme="minorHAnsi"/>
          <w:sz w:val="22"/>
          <w:szCs w:val="22"/>
        </w:rPr>
      </w:pPr>
    </w:p>
    <w:p w14:paraId="23D07F32" w14:textId="77777777" w:rsidR="00E02733" w:rsidRPr="007A26A8" w:rsidRDefault="00E02733" w:rsidP="00E02733">
      <w:pPr>
        <w:spacing w:after="73"/>
        <w:ind w:left="2533"/>
        <w:rPr>
          <w:rFonts w:asciiTheme="minorHAnsi" w:hAnsiTheme="minorHAnsi"/>
          <w:sz w:val="22"/>
          <w:szCs w:val="22"/>
        </w:rPr>
      </w:pPr>
      <w:r w:rsidRPr="007A26A8">
        <w:rPr>
          <w:rFonts w:asciiTheme="minorHAnsi" w:hAnsiTheme="minorHAnsi"/>
          <w:noProof/>
          <w:sz w:val="22"/>
          <w:szCs w:val="22"/>
        </w:rPr>
        <mc:AlternateContent>
          <mc:Choice Requires="wpg">
            <w:drawing>
              <wp:inline distT="0" distB="0" distL="0" distR="0" wp14:anchorId="5316823D" wp14:editId="218F4005">
                <wp:extent cx="2503942" cy="1"/>
                <wp:effectExtent l="0" t="0" r="0" b="0"/>
                <wp:docPr id="3482" name="Group 3482"/>
                <wp:cNvGraphicFramePr/>
                <a:graphic xmlns:a="http://schemas.openxmlformats.org/drawingml/2006/main">
                  <a:graphicData uri="http://schemas.microsoft.com/office/word/2010/wordprocessingGroup">
                    <wpg:wgp>
                      <wpg:cNvGrpSpPr/>
                      <wpg:grpSpPr>
                        <a:xfrm>
                          <a:off x="0" y="0"/>
                          <a:ext cx="2503942" cy="1"/>
                          <a:chOff x="0" y="0"/>
                          <a:chExt cx="2503942" cy="1"/>
                        </a:xfrm>
                      </wpg:grpSpPr>
                      <wps:wsp>
                        <wps:cNvPr id="3481" name="Shape 3481"/>
                        <wps:cNvSpPr/>
                        <wps:spPr>
                          <a:xfrm>
                            <a:off x="0" y="0"/>
                            <a:ext cx="2503942" cy="0"/>
                          </a:xfrm>
                          <a:custGeom>
                            <a:avLst/>
                            <a:gdLst/>
                            <a:ahLst/>
                            <a:cxnLst/>
                            <a:rect l="0" t="0" r="0" b="0"/>
                            <a:pathLst>
                              <a:path w="2503942">
                                <a:moveTo>
                                  <a:pt x="0" y="0"/>
                                </a:moveTo>
                                <a:lnTo>
                                  <a:pt x="2503942" y="0"/>
                                </a:lnTo>
                              </a:path>
                            </a:pathLst>
                          </a:custGeom>
                          <a:ln w="0"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50C10C5" id="Group 3482" o:spid="_x0000_s1026" style="width:197.15pt;height:0;mso-position-horizontal-relative:char;mso-position-vertical-relative:line" coordsize="250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">
                <v:shape id="Shape 3481" o:spid="_x0000_s1027" style="position:absolute;width:25039;height:0;visibility:visible;mso-wrap-style:square;v-text-anchor:top" coordsize="250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" path="m,l2503942,e" filled="f" strokeweight="0">
                  <v:stroke miterlimit="1" joinstyle="miter"/>
                  <v:path arrowok="t" textboxrect="0,0,2503942,0"/>
                </v:shape>
                <w10:anchorlock/>
              </v:group>
            </w:pict>
          </mc:Fallback>
        </mc:AlternateContent>
      </w:r>
    </w:p>
    <w:p w14:paraId="10AC6BB9" w14:textId="77777777" w:rsidR="00E02733" w:rsidRPr="007A26A8" w:rsidRDefault="00E02733" w:rsidP="00E02733">
      <w:pPr>
        <w:spacing w:line="265" w:lineRule="auto"/>
        <w:ind w:left="82" w:hanging="10"/>
        <w:jc w:val="center"/>
        <w:rPr>
          <w:rFonts w:asciiTheme="minorHAnsi" w:hAnsiTheme="minorHAnsi"/>
          <w:sz w:val="22"/>
          <w:szCs w:val="22"/>
        </w:rPr>
      </w:pPr>
      <w:r w:rsidRPr="007A26A8">
        <w:rPr>
          <w:rFonts w:asciiTheme="minorHAnsi" w:hAnsiTheme="minorHAnsi"/>
          <w:sz w:val="22"/>
          <w:szCs w:val="22"/>
        </w:rPr>
        <w:t>Firma, Nombres y Apellidos del postor o</w:t>
      </w:r>
      <w:r w:rsidRPr="007A26A8">
        <w:rPr>
          <w:rFonts w:asciiTheme="minorHAnsi" w:hAnsiTheme="minorHAnsi"/>
          <w:noProof/>
          <w:sz w:val="22"/>
          <w:szCs w:val="22"/>
        </w:rPr>
        <w:drawing>
          <wp:inline distT="0" distB="0" distL="0" distR="0" wp14:anchorId="0F97BBD6" wp14:editId="4B0DC72D">
            <wp:extent cx="4569" cy="4568"/>
            <wp:effectExtent l="0" t="0" r="0" b="0"/>
            <wp:docPr id="901" name="Picture 901"/>
            <wp:cNvGraphicFramePr/>
            <a:graphic xmlns:a="http://schemas.openxmlformats.org/drawingml/2006/main">
              <a:graphicData uri="http://schemas.openxmlformats.org/drawingml/2006/picture">
                <pic:pic xmlns:pic="http://schemas.openxmlformats.org/drawingml/2006/picture">
                  <pic:nvPicPr>
                    <pic:cNvPr id="901" name="Picture 901"/>
                    <pic:cNvPicPr/>
                  </pic:nvPicPr>
                  <pic:blipFill>
                    <a:blip r:embed="rId5"/>
                    <a:stretch>
                      <a:fillRect/>
                    </a:stretch>
                  </pic:blipFill>
                  <pic:spPr>
                    <a:xfrm>
                      <a:off x="0" y="0"/>
                      <a:ext cx="4569" cy="4568"/>
                    </a:xfrm>
                    <a:prstGeom prst="rect">
                      <a:avLst/>
                    </a:prstGeom>
                  </pic:spPr>
                </pic:pic>
              </a:graphicData>
            </a:graphic>
          </wp:inline>
        </w:drawing>
      </w:r>
    </w:p>
    <w:p w14:paraId="41AD416B" w14:textId="77777777" w:rsidR="00E02733" w:rsidRPr="007A26A8" w:rsidRDefault="00E02733" w:rsidP="00E02733">
      <w:pPr>
        <w:spacing w:after="4280" w:line="265" w:lineRule="auto"/>
        <w:ind w:left="82" w:right="65" w:hanging="10"/>
        <w:jc w:val="center"/>
        <w:rPr>
          <w:rFonts w:asciiTheme="minorHAnsi" w:hAnsiTheme="minorHAnsi"/>
          <w:sz w:val="22"/>
          <w:szCs w:val="22"/>
        </w:rPr>
      </w:pPr>
      <w:r w:rsidRPr="007A26A8">
        <w:rPr>
          <w:rFonts w:asciiTheme="minorHAnsi" w:hAnsiTheme="minorHAnsi"/>
          <w:sz w:val="22"/>
          <w:szCs w:val="22"/>
        </w:rPr>
        <w:t>Representante legal o común, según corresponda</w:t>
      </w:r>
    </w:p>
    <w:p w14:paraId="6875CC2F" w14:textId="77777777" w:rsidR="007F472B" w:rsidRDefault="007F472B"/>
    <w:sectPr w:rsidR="007F472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733"/>
    <w:rsid w:val="00043A34"/>
    <w:rsid w:val="007F472B"/>
    <w:rsid w:val="00AD2DFF"/>
    <w:rsid w:val="00E027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12935"/>
  <w15:chartTrackingRefBased/>
  <w15:docId w15:val="{D311E35D-FFFA-47E7-BFA2-BB5DE92A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733"/>
    <w:pPr>
      <w:spacing w:after="0" w:line="240" w:lineRule="auto"/>
    </w:pPr>
    <w:rPr>
      <w:rFonts w:ascii="Times New Roman" w:eastAsia="Times New Roman" w:hAnsi="Times New Roman" w:cs="Times New Roman"/>
      <w:sz w:val="20"/>
      <w:szCs w:val="20"/>
      <w:lang w:eastAsia="es-ES"/>
    </w:rPr>
  </w:style>
  <w:style w:type="paragraph" w:styleId="Ttulo2">
    <w:name w:val="heading 2"/>
    <w:next w:val="Normal"/>
    <w:link w:val="Ttulo2Car"/>
    <w:uiPriority w:val="9"/>
    <w:unhideWhenUsed/>
    <w:qFormat/>
    <w:rsid w:val="00E02733"/>
    <w:pPr>
      <w:keepNext/>
      <w:keepLines/>
      <w:spacing w:after="559"/>
      <w:ind w:right="7"/>
      <w:outlineLvl w:val="1"/>
    </w:pPr>
    <w:rPr>
      <w:rFonts w:ascii="Calibri" w:eastAsia="Calibri" w:hAnsi="Calibri" w:cs="Calibri"/>
      <w:color w:val="000000"/>
      <w:sz w:val="2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02733"/>
    <w:rPr>
      <w:rFonts w:ascii="Calibri" w:eastAsia="Calibri" w:hAnsi="Calibri" w:cs="Calibri"/>
      <w:color w:val="000000"/>
      <w:sz w:val="26"/>
      <w:lang w:eastAsia="es-PE"/>
    </w:rPr>
  </w:style>
  <w:style w:type="paragraph" w:styleId="Textoindependiente2">
    <w:name w:val="Body Text 2"/>
    <w:basedOn w:val="Normal"/>
    <w:link w:val="Textoindependiente2Car"/>
    <w:uiPriority w:val="99"/>
    <w:semiHidden/>
    <w:unhideWhenUsed/>
    <w:rsid w:val="00E02733"/>
    <w:pPr>
      <w:spacing w:after="120" w:line="480" w:lineRule="auto"/>
    </w:pPr>
  </w:style>
  <w:style w:type="character" w:customStyle="1" w:styleId="Textoindependiente2Car">
    <w:name w:val="Texto independiente 2 Car"/>
    <w:basedOn w:val="Fuentedeprrafopredeter"/>
    <w:link w:val="Textoindependiente2"/>
    <w:uiPriority w:val="99"/>
    <w:semiHidden/>
    <w:rsid w:val="00E02733"/>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735</Characters>
  <Application>Microsoft Office Word</Application>
  <DocSecurity>0</DocSecurity>
  <Lines>6</Lines>
  <Paragraphs>1</Paragraphs>
  <ScaleCrop>false</ScaleCrop>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Carrasco Chanta</dc:creator>
  <cp:keywords/>
  <dc:description/>
  <cp:lastModifiedBy>Teresa Carrasco Chanta</cp:lastModifiedBy>
  <cp:revision>1</cp:revision>
  <dcterms:created xsi:type="dcterms:W3CDTF">2022-11-18T17:33:00Z</dcterms:created>
  <dcterms:modified xsi:type="dcterms:W3CDTF">2022-11-18T17:34:00Z</dcterms:modified>
</cp:coreProperties>
</file>