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24780" w14:textId="77777777" w:rsidR="009F3A59" w:rsidRPr="009006D5" w:rsidRDefault="009F3A59" w:rsidP="009F3A59">
      <w:pPr>
        <w:keepNext/>
        <w:spacing w:after="0" w:line="240" w:lineRule="auto"/>
        <w:jc w:val="center"/>
        <w:outlineLvl w:val="1"/>
        <w:rPr>
          <w:rFonts w:ascii="Arial" w:eastAsia="Arial" w:hAnsi="Arial" w:cs="Times New Roman"/>
          <w:i/>
          <w:iCs/>
          <w:kern w:val="0"/>
          <w:sz w:val="24"/>
          <w:szCs w:val="24"/>
          <w14:ligatures w14:val="none"/>
        </w:rPr>
      </w:pPr>
      <w:r w:rsidRPr="009F3A59">
        <w:rPr>
          <w:rFonts w:ascii="Arial" w:eastAsia="Arial" w:hAnsi="Arial" w:cs="Times New Roman"/>
          <w:b/>
          <w:bCs/>
          <w:kern w:val="0"/>
          <w:sz w:val="24"/>
          <w:szCs w:val="24"/>
          <w:highlight w:val="yellow"/>
          <w14:ligatures w14:val="none"/>
        </w:rPr>
        <w:t>FORMATO 05</w:t>
      </w:r>
    </w:p>
    <w:p w14:paraId="283DC04F" w14:textId="77777777" w:rsidR="009F3A59" w:rsidRPr="009006D5"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64076320" w14:textId="77777777" w:rsidR="009F3A59" w:rsidRPr="009006D5"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A72A6F5" w14:textId="77777777" w:rsidR="009F3A59" w:rsidRPr="009006D5" w:rsidRDefault="009F3A59" w:rsidP="009F3A59">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6B7BC0CB" w14:textId="77777777" w:rsidR="009F3A59" w:rsidRPr="009006D5" w:rsidRDefault="009F3A59" w:rsidP="009F3A59">
      <w:pPr>
        <w:tabs>
          <w:tab w:val="left" w:pos="1200"/>
        </w:tabs>
        <w:contextualSpacing/>
        <w:rPr>
          <w:rFonts w:ascii="Arial" w:eastAsia="Calibri" w:hAnsi="Arial" w:cs="Arial"/>
          <w:bCs/>
          <w:kern w:val="0"/>
          <w:sz w:val="20"/>
          <w:szCs w:val="20"/>
          <w14:ligatures w14:val="none"/>
        </w:rPr>
      </w:pPr>
    </w:p>
    <w:p w14:paraId="05A02A01" w14:textId="77777777" w:rsidR="009F3A59" w:rsidRPr="009006D5" w:rsidRDefault="009F3A59" w:rsidP="009F3A59">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6C781E62" w14:textId="77777777" w:rsidR="009F3A59" w:rsidRPr="009006D5" w:rsidRDefault="009F3A59" w:rsidP="009F3A59">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57329461"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4A7333F7" w14:textId="77777777" w:rsidR="009F3A59" w:rsidRPr="009006D5" w:rsidRDefault="009F3A59" w:rsidP="009F3A59">
      <w:pPr>
        <w:tabs>
          <w:tab w:val="left" w:pos="1200"/>
        </w:tabs>
        <w:spacing w:after="0"/>
        <w:contextualSpacing/>
        <w:rPr>
          <w:rFonts w:ascii="Arial" w:eastAsia="Calibri" w:hAnsi="Arial" w:cs="Arial"/>
          <w:kern w:val="0"/>
          <w:sz w:val="20"/>
          <w:szCs w:val="20"/>
          <w:u w:val="single"/>
          <w14:ligatures w14:val="none"/>
        </w:rPr>
      </w:pPr>
      <w:proofErr w:type="gramStart"/>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roofErr w:type="gramEnd"/>
    </w:p>
    <w:p w14:paraId="409D65B2"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715324C5"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El que se suscribe,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[CONSIGNAR NÚMERO DE DOCUMENTO DE IDENTIDAD], con poderes inscritos en el Asiento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 la Partida Electrónica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declaro BAJO JURAMENTO: </w:t>
      </w:r>
    </w:p>
    <w:p w14:paraId="1DB681DE"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7DA0F57D" w14:textId="77777777" w:rsidR="009F3A59" w:rsidRPr="009006D5" w:rsidRDefault="009F3A59" w:rsidP="009F3A59">
      <w:pPr>
        <w:numPr>
          <w:ilvl w:val="0"/>
          <w:numId w:val="3"/>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22F6C66E" w14:textId="77777777" w:rsidR="009F3A59" w:rsidRPr="009006D5" w:rsidRDefault="009F3A59" w:rsidP="009F3A59">
      <w:pPr>
        <w:tabs>
          <w:tab w:val="left" w:pos="1200"/>
        </w:tabs>
        <w:spacing w:after="0"/>
        <w:contextualSpacing/>
        <w:jc w:val="both"/>
        <w:rPr>
          <w:rFonts w:ascii="Arial" w:eastAsia="Calibri" w:hAnsi="Arial" w:cs="Arial"/>
          <w:kern w:val="0"/>
          <w:sz w:val="12"/>
          <w:szCs w:val="12"/>
          <w14:ligatures w14:val="none"/>
        </w:rPr>
      </w:pPr>
    </w:p>
    <w:p w14:paraId="702733EA"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tener impedimento para contratar con el Estado, conforme al artículo 30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32069, Ley General de Contrataciones Públicas.</w:t>
      </w:r>
    </w:p>
    <w:p w14:paraId="2AFF7C90" w14:textId="77777777" w:rsidR="009F3A59" w:rsidRPr="009006D5" w:rsidRDefault="009F3A59" w:rsidP="009F3A59">
      <w:pPr>
        <w:spacing w:after="0"/>
        <w:ind w:left="900" w:hanging="360"/>
        <w:contextualSpacing/>
        <w:jc w:val="both"/>
        <w:rPr>
          <w:rFonts w:ascii="Arial" w:eastAsia="Calibri" w:hAnsi="Arial" w:cs="Arial"/>
          <w:kern w:val="0"/>
          <w:sz w:val="10"/>
          <w:szCs w:val="10"/>
          <w14:ligatures w14:val="none"/>
        </w:rPr>
      </w:pPr>
    </w:p>
    <w:p w14:paraId="265A7129"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Conocer las sanciones contenidas en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32069, Ley General de Contrataciones Públicas y su Reglamento aprobado mediante Decreto Supremo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009-2025-EF, así como las disposiciones aplicables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27444, Ley del Procedimiento Administrativo General.</w:t>
      </w:r>
    </w:p>
    <w:p w14:paraId="76B40B5B" w14:textId="77777777" w:rsidR="009F3A59" w:rsidRPr="009006D5" w:rsidRDefault="009F3A59" w:rsidP="009F3A59">
      <w:pPr>
        <w:spacing w:after="0"/>
        <w:ind w:left="900" w:hanging="360"/>
        <w:contextualSpacing/>
        <w:jc w:val="both"/>
        <w:rPr>
          <w:rFonts w:ascii="Arial" w:eastAsia="Calibri" w:hAnsi="Arial" w:cs="Arial"/>
          <w:kern w:val="0"/>
          <w:sz w:val="10"/>
          <w:szCs w:val="10"/>
          <w14:ligatures w14:val="none"/>
        </w:rPr>
      </w:pPr>
    </w:p>
    <w:p w14:paraId="74249D9D"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3BBF7E1B"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3C55A534"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3CAF9C19"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38044D9D"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18225468"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780CE17C"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21334BBC"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47ED1E2C"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6EAB64A2" w14:textId="77777777" w:rsidR="009F3A59" w:rsidRPr="009006D5" w:rsidRDefault="009F3A59" w:rsidP="009F3A59">
      <w:pPr>
        <w:spacing w:after="0" w:line="240" w:lineRule="auto"/>
        <w:ind w:left="900"/>
        <w:contextualSpacing/>
        <w:jc w:val="both"/>
        <w:rPr>
          <w:rFonts w:ascii="Arial" w:eastAsia="Calibri" w:hAnsi="Arial" w:cs="Arial"/>
          <w:kern w:val="0"/>
          <w:sz w:val="20"/>
          <w:szCs w:val="20"/>
          <w14:ligatures w14:val="none"/>
        </w:rPr>
      </w:pPr>
    </w:p>
    <w:p w14:paraId="40409536" w14:textId="77777777" w:rsidR="009F3A59" w:rsidRPr="009006D5" w:rsidRDefault="009F3A59" w:rsidP="009F3A59">
      <w:pPr>
        <w:numPr>
          <w:ilvl w:val="0"/>
          <w:numId w:val="3"/>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08A903EC" w14:textId="77777777" w:rsidR="009F3A59" w:rsidRPr="009006D5" w:rsidRDefault="009F3A59" w:rsidP="009F3A59">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Cumplir con las obligaciones consignadas en el artículo 3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 y artículo 16 de su Reglamento, esto es:</w:t>
      </w:r>
    </w:p>
    <w:p w14:paraId="57083D44" w14:textId="77777777" w:rsidR="009F3A59" w:rsidRPr="009006D5" w:rsidRDefault="009F3A59" w:rsidP="009F3A59">
      <w:pPr>
        <w:spacing w:after="0"/>
        <w:ind w:left="284"/>
        <w:contextualSpacing/>
        <w:jc w:val="both"/>
        <w:rPr>
          <w:rFonts w:ascii="Arial" w:eastAsia="Calibri" w:hAnsi="Arial" w:cs="Arial"/>
          <w:kern w:val="0"/>
          <w:sz w:val="12"/>
          <w:szCs w:val="12"/>
          <w14:ligatures w14:val="none"/>
        </w:rPr>
      </w:pPr>
    </w:p>
    <w:p w14:paraId="72232CF2"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80388C"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34063DC8"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6E7D0336" w14:textId="77777777" w:rsidR="009F3A59" w:rsidRPr="009006D5" w:rsidRDefault="009F3A59" w:rsidP="009F3A59">
      <w:pPr>
        <w:spacing w:after="0"/>
        <w:ind w:left="720"/>
        <w:contextualSpacing/>
        <w:rPr>
          <w:rFonts w:ascii="Arial" w:eastAsia="Calibri" w:hAnsi="Arial" w:cs="Arial"/>
          <w:kern w:val="0"/>
          <w:sz w:val="10"/>
          <w:szCs w:val="10"/>
          <w14:ligatures w14:val="none"/>
        </w:rPr>
      </w:pPr>
    </w:p>
    <w:p w14:paraId="4CF11B7D"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 y en los artículos 10 y 11 de su Reglamento. </w:t>
      </w:r>
    </w:p>
    <w:p w14:paraId="58B86167" w14:textId="77777777" w:rsidR="009F3A59" w:rsidRPr="009006D5" w:rsidRDefault="009F3A59" w:rsidP="009F3A59">
      <w:pPr>
        <w:spacing w:after="0"/>
        <w:ind w:left="720"/>
        <w:contextualSpacing/>
        <w:rPr>
          <w:rFonts w:ascii="Arial" w:eastAsia="Calibri" w:hAnsi="Arial" w:cs="Arial"/>
          <w:kern w:val="0"/>
          <w:sz w:val="10"/>
          <w:szCs w:val="10"/>
          <w14:ligatures w14:val="none"/>
        </w:rPr>
      </w:pPr>
    </w:p>
    <w:p w14:paraId="347D81D6"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lastRenderedPageBreak/>
        <w:t xml:space="preserve">No hallarme incurso en ninguno de los impedimentos señalados en los numerales 11.2 y 11.4 del artículo 11 del Reglamento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w:t>
      </w:r>
    </w:p>
    <w:p w14:paraId="4DEACB47" w14:textId="77777777" w:rsidR="009F3A59" w:rsidRPr="009006D5" w:rsidRDefault="009F3A59" w:rsidP="009F3A59">
      <w:pPr>
        <w:spacing w:after="0"/>
        <w:ind w:left="360"/>
        <w:contextualSpacing/>
        <w:jc w:val="both"/>
        <w:rPr>
          <w:rFonts w:ascii="Arial" w:eastAsia="Calibri" w:hAnsi="Arial" w:cs="Arial"/>
          <w:kern w:val="0"/>
          <w:sz w:val="20"/>
          <w:szCs w:val="20"/>
          <w14:ligatures w14:val="none"/>
        </w:rPr>
      </w:pPr>
    </w:p>
    <w:p w14:paraId="43854925" w14:textId="77777777" w:rsidR="009F3A59" w:rsidRPr="009006D5" w:rsidRDefault="009F3A59" w:rsidP="009F3A59">
      <w:pPr>
        <w:numPr>
          <w:ilvl w:val="0"/>
          <w:numId w:val="3"/>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6B53EEEC" w14:textId="77777777" w:rsidR="009F3A59" w:rsidRPr="009006D5" w:rsidRDefault="009F3A59" w:rsidP="009F3A59">
      <w:pPr>
        <w:spacing w:after="0"/>
        <w:jc w:val="both"/>
        <w:rPr>
          <w:rFonts w:ascii="Arial" w:eastAsia="Calibri" w:hAnsi="Arial" w:cs="Arial"/>
          <w:kern w:val="0"/>
          <w:sz w:val="12"/>
          <w:szCs w:val="12"/>
          <w14:ligatures w14:val="none"/>
        </w:rPr>
      </w:pPr>
    </w:p>
    <w:p w14:paraId="0E01D5D0" w14:textId="77777777" w:rsidR="009F3A59" w:rsidRPr="009006D5" w:rsidRDefault="009F3A59" w:rsidP="009F3A59">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77744CA0" w14:textId="77777777" w:rsidR="009F3A59" w:rsidRPr="009006D5" w:rsidRDefault="009F3A59" w:rsidP="009F3A59">
      <w:pPr>
        <w:spacing w:after="0"/>
        <w:ind w:left="708" w:right="140"/>
        <w:jc w:val="both"/>
        <w:rPr>
          <w:rFonts w:ascii="Arial" w:eastAsia="Calibri" w:hAnsi="Arial" w:cs="Arial"/>
          <w:kern w:val="0"/>
          <w:sz w:val="20"/>
          <w:szCs w:val="20"/>
          <w14:ligatures w14:val="none"/>
        </w:rPr>
      </w:pPr>
    </w:p>
    <w:p w14:paraId="43AC7B94"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4B0DB482"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67D2AD99"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85AC6A3"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6D831EF3"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5A4731E8" w14:textId="77777777" w:rsidR="009F3A59" w:rsidRPr="009006D5" w:rsidRDefault="009F3A59" w:rsidP="009F3A59">
      <w:pPr>
        <w:spacing w:after="0"/>
        <w:ind w:left="1080"/>
        <w:contextualSpacing/>
        <w:jc w:val="both"/>
        <w:rPr>
          <w:rFonts w:ascii="Arial" w:eastAsia="Calibri" w:hAnsi="Arial" w:cs="Arial"/>
          <w:kern w:val="0"/>
          <w:sz w:val="10"/>
          <w:szCs w:val="10"/>
          <w14:ligatures w14:val="none"/>
        </w:rPr>
      </w:pPr>
    </w:p>
    <w:p w14:paraId="78528531" w14:textId="77777777" w:rsidR="009F3A59" w:rsidRPr="009006D5" w:rsidRDefault="009F3A59" w:rsidP="009F3A59">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10CCA8EE"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16797D51"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La presente Declaración Jurada se formula en cumplimiento de lo dispuesto en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26771 y su modificatoria, y en base al principio de presunción de veracidad del numeral 1.7 del artículo IV, así como al artículo 51, ambos del Texto Único Ordenado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27444, Ley del Procedimiento Administrativo General, aprobado por Decreto Supremo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004-2019-JUS.</w:t>
      </w:r>
    </w:p>
    <w:p w14:paraId="4DC95182"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3F48D433"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6801788C"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1B7A92C4"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485D1F00"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377B2CE0"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0B755A1B"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00E7149"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51CCF31"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2D456431"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5A217A06" w14:textId="77777777" w:rsidR="009F3A59" w:rsidRPr="009006D5" w:rsidRDefault="009F3A59" w:rsidP="009F3A59">
      <w:r w:rsidRPr="009006D5">
        <w:rPr>
          <w:rFonts w:ascii="Arial" w:eastAsia="Calibri" w:hAnsi="Arial" w:cs="Arial"/>
          <w:kern w:val="0"/>
          <w:sz w:val="20"/>
          <w:szCs w:val="20"/>
          <w14:ligatures w14:val="none"/>
        </w:rPr>
        <w:t>Nombre y Apellidos del Representante legal de la PJ, Según corresponda</w:t>
      </w:r>
    </w:p>
    <w:p w14:paraId="51C4C4C8" w14:textId="77777777" w:rsidR="009F3A59" w:rsidRPr="009C560A" w:rsidRDefault="009F3A59" w:rsidP="009F3A59">
      <w:pPr>
        <w:keepNext/>
        <w:spacing w:after="0" w:line="240" w:lineRule="auto"/>
        <w:jc w:val="center"/>
        <w:outlineLvl w:val="1"/>
        <w:rPr>
          <w:rFonts w:ascii="Arial" w:eastAsia="Arial" w:hAnsi="Arial" w:cs="Times New Roman"/>
          <w:iCs/>
          <w:kern w:val="0"/>
          <w:sz w:val="24"/>
          <w:szCs w:val="24"/>
          <w:lang w:val="es-ES"/>
          <w14:ligatures w14:val="none"/>
        </w:rPr>
      </w:pPr>
      <w:r w:rsidRPr="009F3A59">
        <w:rPr>
          <w:rFonts w:ascii="Arial" w:eastAsia="Arial" w:hAnsi="Arial" w:cs="Times New Roman"/>
          <w:b/>
          <w:bCs/>
          <w:iCs/>
          <w:kern w:val="0"/>
          <w:sz w:val="24"/>
          <w:szCs w:val="24"/>
          <w:highlight w:val="yellow"/>
          <w:lang w:val="es-ES"/>
          <w14:ligatures w14:val="none"/>
        </w:rPr>
        <w:lastRenderedPageBreak/>
        <w:t>FORMATO 06</w:t>
      </w:r>
    </w:p>
    <w:p w14:paraId="04BE15C9" w14:textId="77777777" w:rsidR="009F3A59" w:rsidRPr="009C560A"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B566D6E" w14:textId="77777777" w:rsidR="009F3A59" w:rsidRPr="009C560A"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DB0CB4A" w14:textId="77777777" w:rsidR="009F3A59" w:rsidRPr="009C560A" w:rsidRDefault="009F3A59" w:rsidP="009F3A59">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 xml:space="preserve">PACTO DE INTEGRIDAD </w:t>
      </w:r>
    </w:p>
    <w:p w14:paraId="52737D72" w14:textId="77777777" w:rsidR="009F3A59" w:rsidRPr="009C560A" w:rsidRDefault="009F3A59" w:rsidP="009F3A59">
      <w:pPr>
        <w:tabs>
          <w:tab w:val="left" w:pos="1200"/>
        </w:tabs>
        <w:contextualSpacing/>
        <w:rPr>
          <w:rFonts w:ascii="Arial" w:eastAsia="Calibri" w:hAnsi="Arial" w:cs="Arial"/>
          <w:bCs/>
          <w:kern w:val="0"/>
          <w:sz w:val="20"/>
          <w:szCs w:val="20"/>
          <w14:ligatures w14:val="none"/>
        </w:rPr>
      </w:pPr>
    </w:p>
    <w:p w14:paraId="33A054A8" w14:textId="77777777" w:rsidR="009F3A59" w:rsidRPr="009C560A" w:rsidRDefault="009F3A59" w:rsidP="009F3A59">
      <w:pPr>
        <w:tabs>
          <w:tab w:val="left" w:pos="1200"/>
        </w:tabs>
        <w:contextualSpacing/>
        <w:rPr>
          <w:rFonts w:ascii="Arial" w:eastAsia="Calibri" w:hAnsi="Arial" w:cs="Arial"/>
          <w:bCs/>
          <w:kern w:val="0"/>
          <w:sz w:val="20"/>
          <w:szCs w:val="20"/>
          <w14:ligatures w14:val="none"/>
        </w:rPr>
      </w:pPr>
      <w:r w:rsidRPr="009C560A">
        <w:rPr>
          <w:rFonts w:ascii="Arial" w:eastAsia="Calibri" w:hAnsi="Arial" w:cs="Arial"/>
          <w:bCs/>
          <w:kern w:val="0"/>
          <w:sz w:val="20"/>
          <w:szCs w:val="20"/>
          <w14:ligatures w14:val="none"/>
        </w:rPr>
        <w:t>Señores</w:t>
      </w:r>
    </w:p>
    <w:p w14:paraId="28DC8D7F" w14:textId="77777777" w:rsidR="009F3A59" w:rsidRPr="009C560A" w:rsidRDefault="009F3A59" w:rsidP="009F3A59">
      <w:pPr>
        <w:tabs>
          <w:tab w:val="left" w:pos="1200"/>
        </w:tabs>
        <w:spacing w:after="0"/>
        <w:contextualSpacing/>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JEFATURA DE LOGÍSTICA Y CONTROL PATRIMONIAL</w:t>
      </w:r>
    </w:p>
    <w:p w14:paraId="302CFA29" w14:textId="77777777" w:rsidR="009F3A59" w:rsidRPr="009C560A" w:rsidRDefault="009F3A59" w:rsidP="009F3A59">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Organismo Supervisor de la Inversión en Infraestructura de Transporte de Uso Público (OSITRÁN)</w:t>
      </w:r>
    </w:p>
    <w:p w14:paraId="4885B323" w14:textId="77777777" w:rsidR="009F3A59" w:rsidRPr="009C560A" w:rsidRDefault="009F3A59" w:rsidP="009F3A59">
      <w:pPr>
        <w:tabs>
          <w:tab w:val="left" w:pos="1200"/>
        </w:tabs>
        <w:spacing w:after="0"/>
        <w:contextualSpacing/>
        <w:rPr>
          <w:rFonts w:ascii="Arial" w:eastAsia="Calibri" w:hAnsi="Arial" w:cs="Arial"/>
          <w:kern w:val="0"/>
          <w:sz w:val="20"/>
          <w:szCs w:val="20"/>
          <w:u w:val="single"/>
          <w14:ligatures w14:val="none"/>
        </w:rPr>
      </w:pPr>
      <w:r w:rsidRPr="009C560A">
        <w:rPr>
          <w:rFonts w:ascii="Arial" w:eastAsia="Calibri" w:hAnsi="Arial" w:cs="Arial"/>
          <w:kern w:val="0"/>
          <w:sz w:val="20"/>
          <w:szCs w:val="20"/>
          <w:u w:val="single"/>
          <w14:ligatures w14:val="none"/>
        </w:rPr>
        <w:t>Presente</w:t>
      </w:r>
      <w:r w:rsidRPr="009C560A">
        <w:rPr>
          <w:rFonts w:ascii="Arial" w:eastAsia="Calibri" w:hAnsi="Arial" w:cs="Arial"/>
          <w:kern w:val="0"/>
          <w:sz w:val="20"/>
          <w:szCs w:val="20"/>
          <w14:ligatures w14:val="none"/>
        </w:rPr>
        <w:t>.-</w:t>
      </w:r>
    </w:p>
    <w:p w14:paraId="4C36210D"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39ED9AC" w14:textId="77777777" w:rsidR="009F3A59" w:rsidRPr="009C560A" w:rsidRDefault="009F3A59" w:rsidP="009F3A59">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 xml:space="preserve">El que se suscribe, [……………..], postor y/o Representante Legal de [CONSIGNAR EN CASO DE SER PERSONA JURÍDICA], identificado con [CONSIGNAR TIPO DE DOCUMENTO DE IDENTIDAD]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[CONSIGNAR NÚMERO DE DOCUMENTO DE IDENTIDAD], con poderes inscritos en el Asiento [……………..] de la Partida Electrónica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 suscribo el presente pacto de integridad bajo los siguientes términos y condiciones: </w:t>
      </w:r>
    </w:p>
    <w:p w14:paraId="10116F2F" w14:textId="77777777" w:rsidR="009F3A59" w:rsidRPr="009C560A" w:rsidRDefault="009F3A59" w:rsidP="009F3A59">
      <w:pPr>
        <w:spacing w:after="0"/>
        <w:jc w:val="both"/>
        <w:rPr>
          <w:rFonts w:ascii="Arial" w:eastAsia="Calibri" w:hAnsi="Arial" w:cs="Arial"/>
          <w:kern w:val="0"/>
          <w:sz w:val="20"/>
          <w:szCs w:val="20"/>
          <w14:ligatures w14:val="none"/>
        </w:rPr>
      </w:pPr>
    </w:p>
    <w:p w14:paraId="07E30D6F"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t>PRIMERO:</w:t>
      </w:r>
      <w:r w:rsidRPr="009C560A">
        <w:rPr>
          <w:rFonts w:ascii="Arial" w:eastAsia="Calibri" w:hAnsi="Arial" w:cs="Arial"/>
          <w:kern w:val="0"/>
          <w:sz w:val="20"/>
          <w:szCs w:val="20"/>
          <w:lang w:val="es-MX"/>
          <w14:ligatures w14:val="none"/>
        </w:rPr>
        <w:t xml:space="preserve"> Declaro, bajo juramento: </w:t>
      </w:r>
    </w:p>
    <w:p w14:paraId="2C870702"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324AD98"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32069, Ley General de Contrataciones Públicas. </w:t>
      </w:r>
      <w:r w:rsidRPr="009C560A">
        <w:rPr>
          <w:rFonts w:ascii="Arial" w:eastAsia="Calibri" w:hAnsi="Arial" w:cs="Arial"/>
          <w:kern w:val="0"/>
          <w:sz w:val="20"/>
          <w:szCs w:val="20"/>
          <w14:ligatures w14:val="none"/>
        </w:rPr>
        <w:t xml:space="preserve"> </w:t>
      </w:r>
    </w:p>
    <w:p w14:paraId="41248034" w14:textId="77777777" w:rsidR="009F3A59" w:rsidRPr="009C560A" w:rsidRDefault="009F3A59" w:rsidP="009F3A59">
      <w:pPr>
        <w:spacing w:after="0"/>
        <w:ind w:left="720"/>
        <w:contextualSpacing/>
        <w:jc w:val="both"/>
        <w:rPr>
          <w:rFonts w:ascii="Arial" w:eastAsia="Calibri" w:hAnsi="Arial" w:cs="Arial"/>
          <w:kern w:val="0"/>
          <w:sz w:val="20"/>
          <w:szCs w:val="20"/>
          <w:lang w:val="es-MX"/>
          <w14:ligatures w14:val="none"/>
        </w:rPr>
      </w:pPr>
    </w:p>
    <w:p w14:paraId="30571885" w14:textId="77777777" w:rsidR="009F3A59" w:rsidRPr="009C560A" w:rsidRDefault="009F3A59" w:rsidP="009F3A59">
      <w:pPr>
        <w:numPr>
          <w:ilvl w:val="0"/>
          <w:numId w:val="6"/>
        </w:numPr>
        <w:spacing w:after="0" w:line="240" w:lineRule="auto"/>
        <w:contextualSpacing/>
        <w:jc w:val="both"/>
        <w:rPr>
          <w:rFonts w:ascii="Arial" w:eastAsia="Arial" w:hAnsi="Arial" w:cs="Arial"/>
          <w:kern w:val="0"/>
          <w:sz w:val="20"/>
          <w:szCs w:val="20"/>
          <w14:ligatures w14:val="none"/>
        </w:rPr>
      </w:pPr>
      <w:r w:rsidRPr="009C560A">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185460B0" w14:textId="77777777" w:rsidR="009F3A59" w:rsidRPr="009C560A" w:rsidRDefault="009F3A59" w:rsidP="009F3A59">
      <w:pPr>
        <w:spacing w:after="0"/>
        <w:jc w:val="both"/>
        <w:rPr>
          <w:rFonts w:ascii="Arial" w:eastAsia="Arial" w:hAnsi="Arial" w:cs="Arial"/>
          <w:kern w:val="0"/>
          <w:sz w:val="20"/>
          <w:szCs w:val="20"/>
          <w14:ligatures w14:val="none"/>
        </w:rPr>
      </w:pPr>
    </w:p>
    <w:p w14:paraId="780E0684"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9C560A">
        <w:rPr>
          <w:rFonts w:ascii="Arial" w:eastAsia="Calibri" w:hAnsi="Arial" w:cs="Arial"/>
          <w:kern w:val="0"/>
          <w:sz w:val="20"/>
          <w:szCs w:val="20"/>
          <w:vertAlign w:val="superscript"/>
          <w:lang w:val="es-MX"/>
          <w14:ligatures w14:val="none"/>
        </w:rPr>
        <w:footnoteReference w:id="1"/>
      </w:r>
      <w:r w:rsidRPr="009C560A">
        <w:rPr>
          <w:rFonts w:ascii="Arial" w:eastAsia="Calibri" w:hAnsi="Arial" w:cs="Arial"/>
          <w:kern w:val="0"/>
          <w:sz w:val="20"/>
          <w:szCs w:val="20"/>
          <w:lang w:val="es-MX"/>
          <w14:ligatures w14:val="none"/>
        </w:rPr>
        <w:t xml:space="preserve">; además de las consecuencias administrativas y legales que de estos se derivan. </w:t>
      </w:r>
    </w:p>
    <w:p w14:paraId="4D1CFA33" w14:textId="77777777" w:rsidR="009F3A59" w:rsidRPr="009C560A" w:rsidRDefault="009F3A59" w:rsidP="009F3A59">
      <w:pPr>
        <w:spacing w:after="0"/>
        <w:ind w:left="720"/>
        <w:contextualSpacing/>
        <w:rPr>
          <w:rFonts w:ascii="Arial" w:eastAsia="Calibri" w:hAnsi="Arial" w:cs="Arial"/>
          <w:kern w:val="0"/>
          <w:sz w:val="20"/>
          <w:szCs w:val="20"/>
          <w:lang w:val="es-MX"/>
          <w14:ligatures w14:val="none"/>
        </w:rPr>
      </w:pPr>
    </w:p>
    <w:p w14:paraId="6BB7674B"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el alcance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28024, Ley que regula la gestión de intereses en la administración pública y su reglamento, aprobado por Decreto Supremo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120-2019-PCM, </w:t>
      </w:r>
      <w:r w:rsidRPr="009C560A">
        <w:rPr>
          <w:rFonts w:ascii="Arial" w:eastAsia="Calibri" w:hAnsi="Arial" w:cs="Arial"/>
          <w:kern w:val="0"/>
          <w:sz w:val="20"/>
          <w:szCs w:val="20"/>
          <w14:ligatures w14:val="none"/>
        </w:rPr>
        <w:t xml:space="preserve">así como el marco de aplicación de la Ley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31564, Ley de prevención y mitigación del conflicto de intereses en el acceso y salida de personal del servicio público, y su Reglamento aprobado por Decreto Supremo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082-2023-PCM</w:t>
      </w:r>
      <w:r w:rsidRPr="009C560A">
        <w:rPr>
          <w:rFonts w:ascii="Arial" w:eastAsia="Calibri" w:hAnsi="Arial" w:cs="Arial"/>
          <w:kern w:val="0"/>
          <w:sz w:val="20"/>
          <w:szCs w:val="20"/>
          <w:vertAlign w:val="superscript"/>
          <w14:ligatures w14:val="none"/>
        </w:rPr>
        <w:footnoteReference w:id="2"/>
      </w:r>
      <w:r w:rsidRPr="009C560A">
        <w:rPr>
          <w:rFonts w:ascii="Arial" w:eastAsia="Calibri" w:hAnsi="Arial" w:cs="Arial"/>
          <w:kern w:val="0"/>
          <w:sz w:val="20"/>
          <w:szCs w:val="20"/>
          <w14:ligatures w14:val="none"/>
        </w:rPr>
        <w:t>.</w:t>
      </w:r>
    </w:p>
    <w:p w14:paraId="7602903E"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B649F38"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9C560A">
        <w:rPr>
          <w:rFonts w:ascii="Arial" w:eastAsia="Calibri" w:hAnsi="Arial" w:cs="Arial"/>
          <w:kern w:val="0"/>
          <w:sz w:val="20"/>
          <w:szCs w:val="20"/>
          <w:vertAlign w:val="superscript"/>
          <w:lang w:val="es-MX"/>
          <w14:ligatures w14:val="none"/>
        </w:rPr>
        <w:footnoteReference w:id="3"/>
      </w:r>
      <w:r w:rsidRPr="009C560A">
        <w:rPr>
          <w:rFonts w:ascii="Arial" w:eastAsia="Calibri" w:hAnsi="Arial" w:cs="Arial"/>
          <w:kern w:val="0"/>
          <w:sz w:val="20"/>
          <w:szCs w:val="20"/>
          <w:lang w:val="es-MX"/>
          <w14:ligatures w14:val="none"/>
        </w:rPr>
        <w:t>.</w:t>
      </w:r>
    </w:p>
    <w:p w14:paraId="3E3D1B8F"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lastRenderedPageBreak/>
        <w:t>SEGUNDO:</w:t>
      </w:r>
      <w:r w:rsidRPr="009C560A">
        <w:rPr>
          <w:rFonts w:ascii="Arial" w:eastAsia="Calibri" w:hAnsi="Arial" w:cs="Arial"/>
          <w:kern w:val="0"/>
          <w:sz w:val="20"/>
          <w:szCs w:val="20"/>
          <w:lang w:val="es-MX"/>
          <w14:ligatures w14:val="none"/>
        </w:rPr>
        <w:t xml:space="preserve"> Dentro de ese marco, asumo los siguientes compromisos:</w:t>
      </w:r>
    </w:p>
    <w:p w14:paraId="49570C39"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2B7CC74B" w14:textId="77777777" w:rsidR="009F3A59" w:rsidRPr="009C560A" w:rsidRDefault="009F3A59" w:rsidP="009F3A59">
      <w:pPr>
        <w:numPr>
          <w:ilvl w:val="0"/>
          <w:numId w:val="7"/>
        </w:numPr>
        <w:spacing w:after="0" w:line="240" w:lineRule="auto"/>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lang w:val="es-MX"/>
          <w14:ligatures w14:val="none"/>
        </w:rPr>
        <w:t>Mantener una conducta proba e íntegra en todas las actividades del proceso de contratación, lo que supone actuar</w:t>
      </w:r>
      <w:r w:rsidRPr="009C560A">
        <w:rPr>
          <w:rFonts w:ascii="Arial" w:eastAsia="Calibri" w:hAnsi="Arial" w:cs="Arial"/>
          <w:kern w:val="0"/>
          <w:sz w:val="20"/>
          <w:szCs w:val="20"/>
          <w14:ligatures w14:val="none"/>
        </w:rPr>
        <w:t xml:space="preserve"> con honestidad y veracidad, </w:t>
      </w:r>
      <w:r w:rsidRPr="009C560A">
        <w:rPr>
          <w:rFonts w:ascii="Arial" w:eastAsia="Calibri" w:hAnsi="Arial" w:cs="Arial"/>
          <w:kern w:val="0"/>
          <w:sz w:val="20"/>
          <w:szCs w:val="20"/>
          <w:lang w:val="es-MX"/>
          <w14:ligatures w14:val="none"/>
        </w:rPr>
        <w:t>sin</w:t>
      </w:r>
      <w:r w:rsidRPr="009C560A">
        <w:rPr>
          <w:rFonts w:ascii="Arial" w:eastAsia="Calibri" w:hAnsi="Arial" w:cs="Arial"/>
          <w:kern w:val="0"/>
          <w:sz w:val="20"/>
          <w:szCs w:val="20"/>
          <w14:ligatures w14:val="none"/>
        </w:rPr>
        <w:t xml:space="preserve"> cometer actos </w:t>
      </w:r>
      <w:r w:rsidRPr="009C560A">
        <w:rPr>
          <w:rFonts w:ascii="Arial" w:eastAsia="Calibri" w:hAnsi="Arial" w:cs="Arial"/>
          <w:kern w:val="0"/>
          <w:sz w:val="20"/>
          <w:szCs w:val="20"/>
          <w:lang w:val="es-MX"/>
          <w14:ligatures w14:val="none"/>
        </w:rPr>
        <w:t>ilícitos</w:t>
      </w:r>
      <w:r w:rsidRPr="009C560A">
        <w:rPr>
          <w:rFonts w:ascii="Arial" w:eastAsia="Calibri" w:hAnsi="Arial" w:cs="Arial"/>
          <w:kern w:val="0"/>
          <w:sz w:val="20"/>
          <w:szCs w:val="20"/>
          <w14:ligatures w14:val="none"/>
        </w:rPr>
        <w:t xml:space="preserve">, directa o indirectamente, </w:t>
      </w:r>
      <w:r w:rsidRPr="009C560A">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6CF640E4" w14:textId="77777777" w:rsidR="009F3A59" w:rsidRPr="009C560A" w:rsidRDefault="009F3A59" w:rsidP="009F3A59">
      <w:pPr>
        <w:spacing w:after="0"/>
        <w:ind w:left="360"/>
        <w:contextualSpacing/>
        <w:jc w:val="both"/>
        <w:rPr>
          <w:rFonts w:ascii="Arial" w:eastAsia="Calibri" w:hAnsi="Arial" w:cs="Arial"/>
          <w:kern w:val="0"/>
          <w:sz w:val="20"/>
          <w:szCs w:val="20"/>
          <w14:ligatures w14:val="none"/>
        </w:rPr>
      </w:pPr>
    </w:p>
    <w:p w14:paraId="3E2450F5" w14:textId="77777777" w:rsidR="009F3A59" w:rsidRPr="009C560A" w:rsidRDefault="009F3A59" w:rsidP="009F3A59">
      <w:pPr>
        <w:spacing w:after="0"/>
        <w:ind w:left="720"/>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14:ligatures w14:val="none"/>
        </w:rPr>
        <w:t>[</w:t>
      </w:r>
      <w:r w:rsidRPr="009C560A">
        <w:rPr>
          <w:rFonts w:ascii="Arial" w:eastAsia="Calibri" w:hAnsi="Arial" w:cs="Arial"/>
          <w:b/>
          <w:kern w:val="0"/>
          <w:sz w:val="20"/>
          <w:szCs w:val="20"/>
          <w14:ligatures w14:val="none"/>
        </w:rPr>
        <w:t>Solo para personas jurídicas</w:t>
      </w:r>
      <w:r w:rsidRPr="009C560A">
        <w:rPr>
          <w:rFonts w:ascii="Arial" w:eastAsia="Calibri" w:hAnsi="Arial" w:cs="Arial"/>
          <w:kern w:val="0"/>
          <w:sz w:val="20"/>
          <w:szCs w:val="20"/>
          <w14:ligatures w14:val="none"/>
        </w:rPr>
        <w:t xml:space="preserve">] Lo anterior se hace extensivo, para conocimiento, a los socios, accionistas, </w:t>
      </w:r>
      <w:proofErr w:type="spellStart"/>
      <w:r w:rsidRPr="009C560A">
        <w:rPr>
          <w:rFonts w:ascii="Arial" w:eastAsia="Calibri" w:hAnsi="Arial" w:cs="Arial"/>
          <w:kern w:val="0"/>
          <w:sz w:val="20"/>
          <w:szCs w:val="20"/>
          <w14:ligatures w14:val="none"/>
        </w:rPr>
        <w:t>participacionistas</w:t>
      </w:r>
      <w:proofErr w:type="spellEnd"/>
      <w:r w:rsidRPr="009C560A">
        <w:rPr>
          <w:rFonts w:ascii="Arial" w:eastAsia="Calibri" w:hAnsi="Arial" w:cs="Arial"/>
          <w:kern w:val="0"/>
          <w:sz w:val="20"/>
          <w:szCs w:val="20"/>
          <w14:ligatures w14:val="none"/>
        </w:rPr>
        <w:t>, integrantes de los órganos de administración, apoderados, representantes legales, funcionarios, asesores y personas vinculadas a la persona jurídica que represento.</w:t>
      </w:r>
    </w:p>
    <w:p w14:paraId="124290A9" w14:textId="77777777" w:rsidR="009F3A59" w:rsidRPr="009C560A" w:rsidRDefault="009F3A59" w:rsidP="009F3A59">
      <w:pPr>
        <w:spacing w:after="0"/>
        <w:ind w:left="851"/>
        <w:contextualSpacing/>
        <w:jc w:val="both"/>
        <w:rPr>
          <w:rFonts w:ascii="Arial" w:eastAsia="Calibri" w:hAnsi="Arial" w:cs="Arial"/>
          <w:kern w:val="0"/>
          <w:sz w:val="20"/>
          <w:szCs w:val="20"/>
          <w:lang w:val="es-MX"/>
          <w14:ligatures w14:val="none"/>
        </w:rPr>
      </w:pPr>
    </w:p>
    <w:p w14:paraId="1EB46C14"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kern w:val="0"/>
          <w:sz w:val="20"/>
          <w:szCs w:val="20"/>
          <w:lang w:val="es-MX"/>
          <w14:ligatures w14:val="none"/>
        </w:rPr>
        <w:t>Abstenerme</w:t>
      </w:r>
      <w:r w:rsidRPr="009C560A">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AA2F617" w14:textId="77777777" w:rsidR="009F3A59" w:rsidRPr="009C560A" w:rsidRDefault="009F3A59" w:rsidP="009F3A59">
      <w:pPr>
        <w:spacing w:after="0"/>
        <w:ind w:left="851"/>
        <w:contextualSpacing/>
        <w:jc w:val="both"/>
        <w:rPr>
          <w:rFonts w:ascii="Arial" w:eastAsia="Calibri" w:hAnsi="Arial" w:cs="Arial"/>
          <w:color w:val="000000"/>
          <w:kern w:val="0"/>
          <w:sz w:val="20"/>
          <w:szCs w:val="20"/>
          <w:lang w:val="es-MX"/>
          <w14:ligatures w14:val="none"/>
        </w:rPr>
      </w:pPr>
    </w:p>
    <w:p w14:paraId="28C77406"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9C560A">
          <w:rPr>
            <w:rFonts w:ascii="Arial" w:eastAsia="Calibri" w:hAnsi="Arial" w:cs="Arial"/>
            <w:color w:val="0563C1"/>
            <w:kern w:val="0"/>
            <w:sz w:val="20"/>
            <w:szCs w:val="20"/>
            <w:u w:val="single"/>
            <w:lang w:val="es-MX"/>
            <w14:ligatures w14:val="none"/>
          </w:rPr>
          <w:t>https://denuncias.servicios.gob.pe/</w:t>
        </w:r>
      </w:hyperlink>
      <w:r w:rsidRPr="009C560A">
        <w:rPr>
          <w:rFonts w:ascii="Arial" w:eastAsia="Calibri" w:hAnsi="Arial" w:cs="Arial"/>
          <w:kern w:val="0"/>
          <w:sz w:val="20"/>
          <w:szCs w:val="20"/>
          <w:lang w:val="es-MX"/>
          <w14:ligatures w14:val="none"/>
        </w:rPr>
        <w:t>)</w:t>
      </w:r>
      <w:r w:rsidRPr="009C560A">
        <w:rPr>
          <w:rFonts w:ascii="Arial" w:eastAsia="Calibri" w:hAnsi="Arial" w:cs="Arial"/>
          <w:color w:val="000000"/>
          <w:kern w:val="0"/>
          <w:sz w:val="20"/>
          <w:szCs w:val="20"/>
          <w:lang w:val="es-MX"/>
          <w14:ligatures w14:val="none"/>
        </w:rPr>
        <w:t>.</w:t>
      </w:r>
    </w:p>
    <w:p w14:paraId="06BACF58" w14:textId="77777777" w:rsidR="009F3A59" w:rsidRPr="009C560A" w:rsidRDefault="009F3A59" w:rsidP="009F3A59">
      <w:pPr>
        <w:spacing w:after="0"/>
        <w:ind w:left="720"/>
        <w:contextualSpacing/>
        <w:rPr>
          <w:rFonts w:ascii="Arial" w:eastAsia="Calibri" w:hAnsi="Arial" w:cs="Arial"/>
          <w:color w:val="000000"/>
          <w:kern w:val="0"/>
          <w:sz w:val="20"/>
          <w:szCs w:val="20"/>
          <w:lang w:val="es-MX"/>
          <w14:ligatures w14:val="none"/>
        </w:rPr>
      </w:pPr>
    </w:p>
    <w:p w14:paraId="47B1092F"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6DBA1BF9" w14:textId="77777777" w:rsidR="009F3A59" w:rsidRPr="009C560A" w:rsidRDefault="009F3A59" w:rsidP="009F3A59">
      <w:pPr>
        <w:spacing w:after="0"/>
        <w:ind w:left="720"/>
        <w:contextualSpacing/>
        <w:rPr>
          <w:rFonts w:ascii="Arial" w:eastAsia="Calibri" w:hAnsi="Arial" w:cs="Arial"/>
          <w:color w:val="000000"/>
          <w:kern w:val="0"/>
          <w:sz w:val="20"/>
          <w:szCs w:val="20"/>
          <w:lang w:val="es-MX"/>
          <w14:ligatures w14:val="none"/>
        </w:rPr>
      </w:pPr>
    </w:p>
    <w:p w14:paraId="17D01FBD"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bCs/>
          <w:kern w:val="0"/>
          <w:sz w:val="20"/>
          <w:szCs w:val="20"/>
          <w:lang w:val="es-MX"/>
          <w14:ligatures w14:val="none"/>
        </w:rPr>
        <w:t>TERCERO:</w:t>
      </w:r>
      <w:r w:rsidRPr="009C560A">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265E47F0"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09FA9776" w14:textId="77777777" w:rsidR="009F3A59" w:rsidRPr="009C560A" w:rsidRDefault="009F3A59" w:rsidP="009F3A59">
      <w:pPr>
        <w:spacing w:after="0"/>
        <w:jc w:val="both"/>
        <w:rPr>
          <w:rFonts w:ascii="Arial" w:eastAsia="Arial" w:hAnsi="Arial" w:cs="Arial"/>
          <w:kern w:val="0"/>
          <w:sz w:val="20"/>
          <w:szCs w:val="20"/>
          <w14:ligatures w14:val="none"/>
        </w:rPr>
      </w:pPr>
      <w:r w:rsidRPr="009C560A">
        <w:rPr>
          <w:rFonts w:ascii="Arial" w:eastAsia="Calibri" w:hAnsi="Arial" w:cs="Arial"/>
          <w:b/>
          <w:kern w:val="0"/>
          <w:sz w:val="20"/>
          <w:szCs w:val="20"/>
          <w:lang w:val="es-MX"/>
          <w14:ligatures w14:val="none"/>
        </w:rPr>
        <w:t>CUARTO:</w:t>
      </w:r>
      <w:r w:rsidRPr="009C560A">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9C560A">
        <w:rPr>
          <w:rFonts w:ascii="Arial" w:eastAsia="Arial" w:hAnsi="Arial" w:cs="Arial"/>
          <w:kern w:val="0"/>
          <w:sz w:val="20"/>
          <w:szCs w:val="20"/>
          <w14:ligatures w14:val="none"/>
        </w:rPr>
        <w:t>responsabilidades administrativas, civiles y/o penales que se deriven de estos, conforme al marco legal vigente.</w:t>
      </w:r>
    </w:p>
    <w:p w14:paraId="6D91321A" w14:textId="77777777" w:rsidR="009F3A59" w:rsidRPr="009C560A" w:rsidRDefault="009F3A59" w:rsidP="009F3A59">
      <w:pPr>
        <w:spacing w:after="0"/>
        <w:jc w:val="both"/>
        <w:rPr>
          <w:rFonts w:ascii="Arial" w:eastAsia="Arial" w:hAnsi="Arial" w:cs="Arial"/>
          <w:kern w:val="0"/>
          <w:sz w:val="20"/>
          <w:szCs w:val="21"/>
          <w14:ligatures w14:val="none"/>
        </w:rPr>
      </w:pPr>
    </w:p>
    <w:p w14:paraId="763BFE09" w14:textId="77777777" w:rsidR="009F3A59" w:rsidRPr="009C560A" w:rsidRDefault="009F3A59" w:rsidP="009F3A59">
      <w:pPr>
        <w:spacing w:after="0"/>
        <w:jc w:val="both"/>
        <w:rPr>
          <w:rFonts w:ascii="Arial" w:eastAsia="Arial" w:hAnsi="Arial" w:cs="Arial"/>
          <w:kern w:val="0"/>
          <w:sz w:val="20"/>
          <w:szCs w:val="20"/>
          <w14:ligatures w14:val="none"/>
        </w:rPr>
      </w:pPr>
      <w:r w:rsidRPr="009C560A">
        <w:rPr>
          <w:rFonts w:ascii="Arial" w:eastAsia="Calibri" w:hAnsi="Arial" w:cs="Arial"/>
          <w:kern w:val="0"/>
          <w:sz w:val="20"/>
          <w:szCs w:val="20"/>
          <w:lang w:val="es-MX"/>
          <w14:ligatures w14:val="none"/>
        </w:rPr>
        <w:t>En señal de conformidad, suscribo</w:t>
      </w:r>
      <w:r w:rsidRPr="009C560A">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w:t>
      </w:r>
      <w:proofErr w:type="spellStart"/>
      <w:r w:rsidRPr="009C560A">
        <w:rPr>
          <w:rFonts w:ascii="Arial" w:eastAsia="Arial" w:hAnsi="Arial" w:cs="Arial"/>
          <w:kern w:val="0"/>
          <w:sz w:val="20"/>
          <w:szCs w:val="20"/>
          <w14:ligatures w14:val="none"/>
        </w:rPr>
        <w:t>N°</w:t>
      </w:r>
      <w:proofErr w:type="spellEnd"/>
      <w:r w:rsidRPr="009C560A">
        <w:rPr>
          <w:rFonts w:ascii="Arial" w:eastAsia="Arial" w:hAnsi="Arial" w:cs="Arial"/>
          <w:kern w:val="0"/>
          <w:sz w:val="20"/>
          <w:szCs w:val="20"/>
          <w14:ligatures w14:val="none"/>
        </w:rPr>
        <w:t xml:space="preserve"> 27444, Ley del Procedimiento Administrativo General</w:t>
      </w:r>
      <w:r w:rsidRPr="009C560A">
        <w:rPr>
          <w:rFonts w:ascii="Arial" w:eastAsia="Arial" w:hAnsi="Arial" w:cs="Arial"/>
          <w:kern w:val="0"/>
          <w:sz w:val="20"/>
          <w:szCs w:val="20"/>
          <w:vertAlign w:val="superscript"/>
          <w14:ligatures w14:val="none"/>
        </w:rPr>
        <w:footnoteReference w:id="4"/>
      </w:r>
      <w:r w:rsidRPr="009C560A">
        <w:rPr>
          <w:rFonts w:ascii="Arial" w:eastAsia="Arial" w:hAnsi="Arial" w:cs="Arial"/>
          <w:kern w:val="0"/>
          <w:sz w:val="20"/>
          <w:szCs w:val="20"/>
          <w14:ligatures w14:val="none"/>
        </w:rPr>
        <w:t xml:space="preserve">. </w:t>
      </w:r>
    </w:p>
    <w:p w14:paraId="768DA35D" w14:textId="77777777" w:rsidR="009F3A59" w:rsidRPr="009C560A" w:rsidRDefault="009F3A59" w:rsidP="009F3A59">
      <w:pPr>
        <w:jc w:val="both"/>
        <w:rPr>
          <w:rFonts w:ascii="Arial" w:eastAsia="Calibri" w:hAnsi="Arial" w:cs="Arial"/>
          <w:spacing w:val="6"/>
          <w:kern w:val="0"/>
          <w:sz w:val="20"/>
          <w:szCs w:val="21"/>
          <w14:ligatures w14:val="none"/>
        </w:rPr>
      </w:pPr>
    </w:p>
    <w:p w14:paraId="32C12FFB"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[FECHA] </w:t>
      </w:r>
    </w:p>
    <w:p w14:paraId="385A7A23"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020C7546"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2FBA8C4"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 </w:t>
      </w:r>
    </w:p>
    <w:p w14:paraId="7B8632BB" w14:textId="6B364784" w:rsidR="009F3A59" w:rsidRPr="009C560A" w:rsidRDefault="009F3A59" w:rsidP="009F3A59">
      <w:pPr>
        <w:autoSpaceDE w:val="0"/>
        <w:autoSpaceDN w:val="0"/>
        <w:adjustRightInd w:val="0"/>
        <w:spacing w:after="0" w:line="240" w:lineRule="auto"/>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14:ligatures w14:val="none"/>
        </w:rPr>
        <w:t xml:space="preserve">Firma, Nombres y Apellidos de la PN, </w:t>
      </w:r>
      <w:r w:rsidR="00240C97">
        <w:rPr>
          <w:rFonts w:ascii="Arial" w:eastAsia="Arial" w:hAnsi="Arial" w:cs="Arial"/>
          <w:color w:val="000000"/>
          <w:kern w:val="0"/>
          <w:sz w:val="20"/>
          <w:szCs w:val="20"/>
          <w14:ligatures w14:val="none"/>
        </w:rPr>
        <w:t xml:space="preserve"> </w:t>
      </w:r>
      <w:r w:rsidRPr="009C560A">
        <w:rPr>
          <w:rFonts w:ascii="Arial" w:eastAsia="Arial" w:hAnsi="Arial" w:cs="Arial"/>
          <w:color w:val="000000"/>
          <w:kern w:val="0"/>
          <w:sz w:val="20"/>
          <w:szCs w:val="20"/>
          <w14:ligatures w14:val="none"/>
        </w:rPr>
        <w:t xml:space="preserve">o </w:t>
      </w:r>
    </w:p>
    <w:p w14:paraId="6655245F" w14:textId="77777777" w:rsidR="009F3A59" w:rsidRPr="009C560A" w:rsidRDefault="009F3A59" w:rsidP="009F3A59">
      <w:pPr>
        <w:ind w:right="140"/>
        <w:jc w:val="both"/>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lang w:val="es-ES"/>
          <w14:ligatures w14:val="none"/>
        </w:rPr>
        <w:t xml:space="preserve">Nombre y Apellidos del Representante legal de la PJ, </w:t>
      </w:r>
    </w:p>
    <w:p w14:paraId="28146062" w14:textId="46BDC87D" w:rsidR="009F3A59" w:rsidRPr="00046820" w:rsidRDefault="009F3A59" w:rsidP="00046820">
      <w:pPr>
        <w:ind w:right="140"/>
        <w:jc w:val="both"/>
        <w:rPr>
          <w:rFonts w:ascii="Calibri" w:eastAsia="Calibri" w:hAnsi="Calibri" w:cs="Times New Roman"/>
          <w:kern w:val="0"/>
          <w14:ligatures w14:val="none"/>
        </w:rPr>
      </w:pPr>
      <w:r w:rsidRPr="009C560A">
        <w:rPr>
          <w:rFonts w:ascii="Arial" w:eastAsia="Arial" w:hAnsi="Arial" w:cs="Arial"/>
          <w:color w:val="000000"/>
          <w:kern w:val="0"/>
          <w:sz w:val="20"/>
          <w:szCs w:val="20"/>
          <w:lang w:val="es-ES"/>
          <w14:ligatures w14:val="none"/>
        </w:rPr>
        <w:t>Según corresponda</w:t>
      </w:r>
    </w:p>
    <w:sectPr w:rsidR="009F3A59" w:rsidRPr="000468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C7E97" w14:textId="77777777" w:rsidR="008C2435" w:rsidRDefault="008C2435" w:rsidP="009F3A59">
      <w:pPr>
        <w:spacing w:after="0" w:line="240" w:lineRule="auto"/>
      </w:pPr>
      <w:r>
        <w:separator/>
      </w:r>
    </w:p>
  </w:endnote>
  <w:endnote w:type="continuationSeparator" w:id="0">
    <w:p w14:paraId="0C9257A1" w14:textId="77777777" w:rsidR="008C2435" w:rsidRDefault="008C2435" w:rsidP="009F3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1A2BA" w14:textId="77777777" w:rsidR="008C2435" w:rsidRDefault="008C2435" w:rsidP="009F3A59">
      <w:pPr>
        <w:spacing w:after="0" w:line="240" w:lineRule="auto"/>
      </w:pPr>
      <w:r>
        <w:separator/>
      </w:r>
    </w:p>
  </w:footnote>
  <w:footnote w:type="continuationSeparator" w:id="0">
    <w:p w14:paraId="516CCE7B" w14:textId="77777777" w:rsidR="008C2435" w:rsidRDefault="008C2435" w:rsidP="009F3A59">
      <w:pPr>
        <w:spacing w:after="0" w:line="240" w:lineRule="auto"/>
      </w:pPr>
      <w:r>
        <w:continuationSeparator/>
      </w:r>
    </w:p>
  </w:footnote>
  <w:footnote w:id="1">
    <w:p w14:paraId="0B34FE44" w14:textId="77777777" w:rsidR="009F3A59" w:rsidRPr="00182A02"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0B0B2862" w14:textId="77777777" w:rsidR="009F3A59"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4618FB7D" w14:textId="77777777" w:rsidR="009F3A59" w:rsidRPr="00182A02" w:rsidRDefault="009F3A59" w:rsidP="009F3A59">
      <w:pPr>
        <w:pStyle w:val="Car1"/>
        <w:ind w:left="142"/>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4774B39D" w14:textId="77777777" w:rsidR="009F3A59" w:rsidRPr="007A54C2" w:rsidRDefault="009F3A59" w:rsidP="009F3A59">
      <w:pPr>
        <w:pStyle w:val="Car1"/>
        <w:ind w:left="142"/>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631B79A1" w14:textId="77777777" w:rsidR="009F3A59" w:rsidRPr="00182A02"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Conforme a lo establecido en el artículo 68 de la Ley General de Contrataciones Públicas, así como en el artículo 274 numeral d), de su Reglamento:</w:t>
      </w:r>
    </w:p>
    <w:p w14:paraId="30160F66"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b/>
          <w:sz w:val="16"/>
          <w:szCs w:val="16"/>
        </w:rPr>
        <w:t>Artículo 68. Resolución del contrato</w:t>
      </w:r>
    </w:p>
    <w:p w14:paraId="595983D6"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5A238308"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sz w:val="16"/>
          <w:szCs w:val="16"/>
        </w:rPr>
        <w:t>d) Por incumplimiento de la cláusula anticorrupción.</w:t>
      </w:r>
    </w:p>
    <w:p w14:paraId="1F669F07" w14:textId="77777777" w:rsidR="009F3A59" w:rsidRPr="00182A02" w:rsidRDefault="009F3A59" w:rsidP="009F3A59">
      <w:pPr>
        <w:pStyle w:val="Car1"/>
        <w:ind w:left="142"/>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EEF9035" w14:textId="77777777" w:rsidR="009F3A59" w:rsidRPr="004939F5" w:rsidRDefault="009F3A59" w:rsidP="009F3A59">
      <w:pPr>
        <w:pStyle w:val="Car1"/>
        <w:ind w:left="142"/>
        <w:rPr>
          <w:rFonts w:ascii="Arial" w:hAnsi="Arial" w:cs="Arial"/>
          <w:sz w:val="16"/>
          <w:szCs w:val="16"/>
        </w:rPr>
      </w:pPr>
      <w:r w:rsidRPr="004939F5">
        <w:rPr>
          <w:rFonts w:ascii="Arial" w:hAnsi="Arial" w:cs="Arial"/>
          <w:sz w:val="16"/>
          <w:szCs w:val="16"/>
        </w:rPr>
        <w:t>Un proveedor adjudicatario es excluido de los Catálogos Electrónicos de Acuerdo Marco, en los siguientes casos:</w:t>
      </w:r>
    </w:p>
    <w:p w14:paraId="077C11BB" w14:textId="77777777" w:rsidR="009F3A59" w:rsidRDefault="009F3A59" w:rsidP="009F3A59">
      <w:pPr>
        <w:pStyle w:val="Car1"/>
        <w:ind w:left="142"/>
        <w:rPr>
          <w:rFonts w:ascii="Arial" w:hAnsi="Arial" w:cs="Arial"/>
          <w:sz w:val="16"/>
          <w:szCs w:val="16"/>
        </w:rPr>
      </w:pPr>
      <w:r w:rsidRPr="004939F5">
        <w:rPr>
          <w:rFonts w:ascii="Arial" w:hAnsi="Arial" w:cs="Arial"/>
          <w:sz w:val="16"/>
          <w:szCs w:val="16"/>
        </w:rPr>
        <w:t>d) Por incumplimiento de la cláusula anticorrupción y antisoborno.</w:t>
      </w:r>
    </w:p>
    <w:p w14:paraId="3DC0E98F" w14:textId="77777777" w:rsidR="009F3A59" w:rsidRPr="004939F5" w:rsidRDefault="009F3A59" w:rsidP="009F3A59">
      <w:pPr>
        <w:pStyle w:val="Car1"/>
        <w:ind w:left="142"/>
        <w:rPr>
          <w:rFonts w:ascii="Arial" w:hAnsi="Arial" w:cs="Arial"/>
          <w:sz w:val="16"/>
          <w:szCs w:val="16"/>
        </w:rPr>
      </w:pPr>
    </w:p>
  </w:footnote>
  <w:footnote w:id="4">
    <w:p w14:paraId="2CCCD663" w14:textId="77777777" w:rsidR="009F3A59" w:rsidRPr="000B6733" w:rsidRDefault="009F3A59" w:rsidP="009F3A59">
      <w:pPr>
        <w:pStyle w:val="Car1"/>
        <w:ind w:left="142" w:hanging="142"/>
        <w:rPr>
          <w:rFonts w:ascii="Arial" w:hAnsi="Arial" w:cs="Arial"/>
          <w:i/>
          <w:iCs/>
          <w:sz w:val="16"/>
          <w:szCs w:val="16"/>
        </w:rPr>
      </w:pPr>
      <w:r w:rsidRPr="004939F5">
        <w:rPr>
          <w:rStyle w:val="Refdenotaalpie"/>
          <w:rFonts w:ascii="Arial" w:hAnsi="Arial" w:cs="Arial"/>
          <w:sz w:val="16"/>
          <w:szCs w:val="16"/>
        </w:rPr>
        <w:footnoteRef/>
      </w:r>
      <w:r w:rsidRPr="004939F5">
        <w:rPr>
          <w:rFonts w:ascii="Arial" w:hAnsi="Arial" w:cs="Arial"/>
          <w:sz w:val="16"/>
          <w:szCs w:val="16"/>
        </w:rPr>
        <w:t xml:space="preserve"> </w:t>
      </w:r>
      <w:r w:rsidRPr="004939F5">
        <w:rPr>
          <w:rFonts w:ascii="Arial" w:hAnsi="Arial" w:cs="Arial"/>
          <w:sz w:val="16"/>
          <w:szCs w:val="16"/>
        </w:rPr>
        <w:tab/>
      </w:r>
      <w:r w:rsidRPr="004939F5">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7A4AD09A"/>
    <w:lvl w:ilvl="0" w:tplc="498A8A7C">
      <w:start w:val="1"/>
      <w:numFmt w:val="decimal"/>
      <w:lvlText w:val="%1."/>
      <w:lvlJc w:val="left"/>
      <w:pPr>
        <w:ind w:left="360" w:hanging="360"/>
      </w:pPr>
      <w:rPr>
        <w:rFonts w:hint="default"/>
        <w:sz w:val="18"/>
        <w:szCs w:val="14"/>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6"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41052615">
    <w:abstractNumId w:val="0"/>
  </w:num>
  <w:num w:numId="2" w16cid:durableId="693120986">
    <w:abstractNumId w:val="7"/>
  </w:num>
  <w:num w:numId="3" w16cid:durableId="175733166">
    <w:abstractNumId w:val="3"/>
  </w:num>
  <w:num w:numId="4" w16cid:durableId="14504853">
    <w:abstractNumId w:val="5"/>
  </w:num>
  <w:num w:numId="5" w16cid:durableId="1971471216">
    <w:abstractNumId w:val="6"/>
  </w:num>
  <w:num w:numId="6" w16cid:durableId="1835874878">
    <w:abstractNumId w:val="4"/>
  </w:num>
  <w:num w:numId="7" w16cid:durableId="2032684921">
    <w:abstractNumId w:val="2"/>
  </w:num>
  <w:num w:numId="8" w16cid:durableId="1763836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FA0"/>
    <w:rsid w:val="00021C30"/>
    <w:rsid w:val="00046820"/>
    <w:rsid w:val="00063D98"/>
    <w:rsid w:val="00075F16"/>
    <w:rsid w:val="000D6ADF"/>
    <w:rsid w:val="00240C97"/>
    <w:rsid w:val="002A7BAF"/>
    <w:rsid w:val="00367DB2"/>
    <w:rsid w:val="00377D50"/>
    <w:rsid w:val="00747355"/>
    <w:rsid w:val="00862FA6"/>
    <w:rsid w:val="008C2435"/>
    <w:rsid w:val="0096066A"/>
    <w:rsid w:val="009C1E5F"/>
    <w:rsid w:val="009F3A59"/>
    <w:rsid w:val="00A0412C"/>
    <w:rsid w:val="00B65302"/>
    <w:rsid w:val="00D40FA0"/>
    <w:rsid w:val="00DF0814"/>
    <w:rsid w:val="00F618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4AE91"/>
  <w15:chartTrackingRefBased/>
  <w15:docId w15:val="{D2A5F0BD-17B2-43EF-8576-865113DD2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40F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40F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40F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40F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40F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40F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40F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40F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40FA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FA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40FA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40FA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40FA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40FA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40FA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FA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FA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FA0"/>
    <w:rPr>
      <w:rFonts w:eastAsiaTheme="majorEastAsia" w:cstheme="majorBidi"/>
      <w:color w:val="272727" w:themeColor="text1" w:themeTint="D8"/>
    </w:rPr>
  </w:style>
  <w:style w:type="paragraph" w:styleId="Ttulo">
    <w:name w:val="Title"/>
    <w:basedOn w:val="Normal"/>
    <w:next w:val="Normal"/>
    <w:link w:val="TtuloCar"/>
    <w:uiPriority w:val="10"/>
    <w:qFormat/>
    <w:rsid w:val="00D40F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40FA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FA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40FA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FA0"/>
    <w:pPr>
      <w:spacing w:before="160"/>
      <w:jc w:val="center"/>
    </w:pPr>
    <w:rPr>
      <w:i/>
      <w:iCs/>
      <w:color w:val="404040" w:themeColor="text1" w:themeTint="BF"/>
    </w:rPr>
  </w:style>
  <w:style w:type="character" w:customStyle="1" w:styleId="CitaCar">
    <w:name w:val="Cita Car"/>
    <w:basedOn w:val="Fuentedeprrafopredeter"/>
    <w:link w:val="Cita"/>
    <w:uiPriority w:val="29"/>
    <w:rsid w:val="00D40FA0"/>
    <w:rPr>
      <w:i/>
      <w:iCs/>
      <w:color w:val="404040" w:themeColor="text1" w:themeTint="BF"/>
    </w:rPr>
  </w:style>
  <w:style w:type="paragraph" w:styleId="Prrafodelista">
    <w:name w:val="List Paragraph"/>
    <w:basedOn w:val="Normal"/>
    <w:uiPriority w:val="34"/>
    <w:qFormat/>
    <w:rsid w:val="00D40FA0"/>
    <w:pPr>
      <w:ind w:left="720"/>
      <w:contextualSpacing/>
    </w:pPr>
  </w:style>
  <w:style w:type="character" w:styleId="nfasisintenso">
    <w:name w:val="Intense Emphasis"/>
    <w:basedOn w:val="Fuentedeprrafopredeter"/>
    <w:uiPriority w:val="21"/>
    <w:qFormat/>
    <w:rsid w:val="00D40FA0"/>
    <w:rPr>
      <w:i/>
      <w:iCs/>
      <w:color w:val="0F4761" w:themeColor="accent1" w:themeShade="BF"/>
    </w:rPr>
  </w:style>
  <w:style w:type="paragraph" w:styleId="Citadestacada">
    <w:name w:val="Intense Quote"/>
    <w:basedOn w:val="Normal"/>
    <w:next w:val="Normal"/>
    <w:link w:val="CitadestacadaCar"/>
    <w:uiPriority w:val="30"/>
    <w:qFormat/>
    <w:rsid w:val="00D40F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40FA0"/>
    <w:rPr>
      <w:i/>
      <w:iCs/>
      <w:color w:val="0F4761" w:themeColor="accent1" w:themeShade="BF"/>
    </w:rPr>
  </w:style>
  <w:style w:type="character" w:styleId="Referenciaintensa">
    <w:name w:val="Intense Reference"/>
    <w:basedOn w:val="Fuentedeprrafopredeter"/>
    <w:uiPriority w:val="32"/>
    <w:qFormat/>
    <w:rsid w:val="00D40FA0"/>
    <w:rPr>
      <w:b/>
      <w:bCs/>
      <w:smallCaps/>
      <w:color w:val="0F4761" w:themeColor="accent1" w:themeShade="BF"/>
      <w:spacing w:val="5"/>
    </w:rPr>
  </w:style>
  <w:style w:type="paragraph" w:customStyle="1" w:styleId="Car1">
    <w:name w:val="Car1"/>
    <w:basedOn w:val="Normal"/>
    <w:next w:val="Textonotapie"/>
    <w:link w:val="TextonotapieCar"/>
    <w:uiPriority w:val="99"/>
    <w:unhideWhenUsed/>
    <w:rsid w:val="009F3A59"/>
    <w:pPr>
      <w:spacing w:after="0" w:line="240" w:lineRule="auto"/>
    </w:pPr>
    <w:rPr>
      <w:sz w:val="20"/>
      <w:szCs w:val="20"/>
    </w:rPr>
  </w:style>
  <w:style w:type="character" w:customStyle="1" w:styleId="TextonotapieCar">
    <w:name w:val="Texto nota pie Car"/>
    <w:aliases w:val="Footnote Text English Car,fn Car,foottextfra Car,footnote Car,F Car,texto de nota al pie Car,Nota a pie/Bibliog Car,Geneva 9 Car,Font: Geneva 9 Car,Boston 10 Car,f Car,single space Car,Fußnotentext Char Car,FOOTNOTES Car, Car Car"/>
    <w:basedOn w:val="Fuentedeprrafopredeter"/>
    <w:link w:val="Car1"/>
    <w:uiPriority w:val="99"/>
    <w:rsid w:val="009F3A59"/>
    <w:rPr>
      <w:sz w:val="20"/>
      <w:szCs w:val="20"/>
    </w:rPr>
  </w:style>
  <w:style w:type="character" w:styleId="Refdenotaalpie">
    <w:name w:val="footnote reference"/>
    <w:aliases w:val="16 Point,Superscript 6 Point,(Ref. de nota al pie)"/>
    <w:basedOn w:val="Fuentedeprrafopredeter"/>
    <w:uiPriority w:val="99"/>
    <w:unhideWhenUsed/>
    <w:rsid w:val="009F3A59"/>
    <w:rPr>
      <w:vertAlign w:val="superscript"/>
    </w:rPr>
  </w:style>
  <w:style w:type="paragraph" w:styleId="Textonotapie">
    <w:name w:val="footnote text"/>
    <w:basedOn w:val="Normal"/>
    <w:link w:val="TextonotapieCar1"/>
    <w:uiPriority w:val="99"/>
    <w:semiHidden/>
    <w:unhideWhenUsed/>
    <w:rsid w:val="009F3A59"/>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9F3A5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1638</Words>
  <Characters>9009</Characters>
  <Application>Microsoft Office Word</Application>
  <DocSecurity>0</DocSecurity>
  <Lines>75</Lines>
  <Paragraphs>21</Paragraphs>
  <ScaleCrop>false</ScaleCrop>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Monica Paola Samplini Becerra</cp:lastModifiedBy>
  <cp:revision>2</cp:revision>
  <dcterms:created xsi:type="dcterms:W3CDTF">2026-07-06T23:43:00Z</dcterms:created>
  <dcterms:modified xsi:type="dcterms:W3CDTF">2026-07-06T23:43:00Z</dcterms:modified>
</cp:coreProperties>
</file>