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DC827D" w14:textId="425AA3ED" w:rsidR="00F86226" w:rsidRPr="001B3EA1" w:rsidRDefault="00F86226" w:rsidP="00F86226">
      <w:pPr>
        <w:pStyle w:val="titulo3"/>
        <w:tabs>
          <w:tab w:val="clear" w:pos="1644"/>
          <w:tab w:val="num" w:pos="3240"/>
        </w:tabs>
        <w:ind w:left="1980" w:hanging="1980"/>
        <w:jc w:val="center"/>
        <w:rPr>
          <w:bCs w:val="0"/>
          <w:u w:val="single"/>
        </w:rPr>
      </w:pPr>
      <w:bookmarkStart w:id="0" w:name="_Hlk70507230"/>
      <w:bookmarkEnd w:id="0"/>
      <w:r w:rsidRPr="001B3EA1">
        <w:rPr>
          <w:bCs w:val="0"/>
          <w:u w:val="single"/>
        </w:rPr>
        <w:t>R</w:t>
      </w:r>
      <w:r w:rsidR="00464167" w:rsidRPr="001B3EA1">
        <w:rPr>
          <w:bCs w:val="0"/>
          <w:u w:val="single"/>
        </w:rPr>
        <w:t>EG-ULO-38</w:t>
      </w:r>
      <w:r w:rsidRPr="001B3EA1">
        <w:rPr>
          <w:bCs w:val="0"/>
          <w:u w:val="single"/>
        </w:rPr>
        <w:t>-C Términos de Referencia para la contratación de servicios</w:t>
      </w:r>
    </w:p>
    <w:p w14:paraId="0386AE5C" w14:textId="6C6D76C6" w:rsidR="00F86226" w:rsidRDefault="00F86226" w:rsidP="00F86226">
      <w:pPr>
        <w:autoSpaceDE w:val="0"/>
        <w:autoSpaceDN w:val="0"/>
        <w:adjustRightInd w:val="0"/>
        <w:spacing w:after="0" w:line="240" w:lineRule="auto"/>
        <w:rPr>
          <w:rFonts w:ascii="Arial" w:eastAsia="Calibri" w:hAnsi="Arial" w:cs="Arial"/>
          <w:b/>
          <w:szCs w:val="22"/>
          <w:lang w:eastAsia="en-US"/>
        </w:rPr>
      </w:pPr>
    </w:p>
    <w:p w14:paraId="133E9338" w14:textId="77777777" w:rsidR="0044521B" w:rsidRDefault="0044521B" w:rsidP="0044521B">
      <w:pPr>
        <w:autoSpaceDE w:val="0"/>
        <w:autoSpaceDN w:val="0"/>
        <w:adjustRightInd w:val="0"/>
        <w:spacing w:after="0" w:line="240" w:lineRule="auto"/>
        <w:jc w:val="center"/>
        <w:rPr>
          <w:rFonts w:ascii="Arial" w:hAnsi="Arial" w:cs="Arial"/>
          <w:b/>
          <w:color w:val="000000" w:themeColor="text1"/>
        </w:rPr>
      </w:pPr>
    </w:p>
    <w:p w14:paraId="3E728915" w14:textId="5E61E5A0" w:rsidR="0044521B" w:rsidRPr="0044521B" w:rsidRDefault="0044521B" w:rsidP="0044521B">
      <w:pPr>
        <w:autoSpaceDE w:val="0"/>
        <w:autoSpaceDN w:val="0"/>
        <w:adjustRightInd w:val="0"/>
        <w:spacing w:after="0" w:line="240" w:lineRule="auto"/>
        <w:jc w:val="center"/>
        <w:rPr>
          <w:rFonts w:ascii="Arial" w:eastAsia="Calibri" w:hAnsi="Arial" w:cs="Arial"/>
          <w:b/>
          <w:color w:val="000000" w:themeColor="text1"/>
          <w:szCs w:val="22"/>
          <w:lang w:eastAsia="en-US"/>
        </w:rPr>
      </w:pPr>
      <w:r w:rsidRPr="0044521B">
        <w:rPr>
          <w:rFonts w:ascii="Arial" w:hAnsi="Arial" w:cs="Arial"/>
          <w:b/>
          <w:color w:val="000000" w:themeColor="text1"/>
        </w:rPr>
        <w:t xml:space="preserve">SERVICIO DE CABLEADO E INSTALACIÓN DE </w:t>
      </w:r>
      <w:r w:rsidR="001B5816">
        <w:rPr>
          <w:rFonts w:ascii="Arial" w:hAnsi="Arial" w:cs="Arial"/>
          <w:b/>
          <w:color w:val="000000" w:themeColor="text1"/>
        </w:rPr>
        <w:t>OCHO</w:t>
      </w:r>
      <w:r w:rsidRPr="0044521B">
        <w:rPr>
          <w:rFonts w:ascii="Arial" w:hAnsi="Arial" w:cs="Arial"/>
          <w:b/>
          <w:color w:val="000000" w:themeColor="text1"/>
        </w:rPr>
        <w:t xml:space="preserve"> (0</w:t>
      </w:r>
      <w:r w:rsidR="001B5816">
        <w:rPr>
          <w:rFonts w:ascii="Arial" w:hAnsi="Arial" w:cs="Arial"/>
          <w:b/>
          <w:color w:val="000000" w:themeColor="text1"/>
        </w:rPr>
        <w:t>8</w:t>
      </w:r>
      <w:r w:rsidRPr="0044521B">
        <w:rPr>
          <w:rFonts w:ascii="Arial" w:hAnsi="Arial" w:cs="Arial"/>
          <w:b/>
          <w:color w:val="000000" w:themeColor="text1"/>
        </w:rPr>
        <w:t>) PUNTOS DE RED EN CATEGORÍA 6</w:t>
      </w:r>
    </w:p>
    <w:p w14:paraId="60DBB4B2" w14:textId="77777777" w:rsidR="00F86226" w:rsidRPr="001B3EA1" w:rsidRDefault="00F86226" w:rsidP="00F86226">
      <w:pPr>
        <w:tabs>
          <w:tab w:val="num" w:pos="3240"/>
          <w:tab w:val="left" w:pos="6123"/>
        </w:tabs>
        <w:autoSpaceDE w:val="0"/>
        <w:autoSpaceDN w:val="0"/>
        <w:adjustRightInd w:val="0"/>
        <w:spacing w:after="0" w:line="240" w:lineRule="auto"/>
        <w:ind w:left="1980" w:hanging="1980"/>
        <w:jc w:val="center"/>
        <w:rPr>
          <w:rFonts w:ascii="Arial" w:eastAsia="Times New Roman" w:hAnsi="Arial" w:cs="Arial"/>
          <w:b/>
          <w:color w:val="auto"/>
          <w:szCs w:val="22"/>
          <w:lang w:val="es-ES" w:eastAsia="es-ES"/>
        </w:rPr>
      </w:pPr>
    </w:p>
    <w:p w14:paraId="18A7C223" w14:textId="77777777" w:rsidR="00C7009E" w:rsidRPr="001B3EA1" w:rsidRDefault="00C7009E" w:rsidP="00C7009E">
      <w:pPr>
        <w:pStyle w:val="Ttulo1"/>
        <w:spacing w:before="96" w:after="18" w:line="451" w:lineRule="auto"/>
        <w:ind w:left="0" w:right="194" w:firstLine="0"/>
      </w:pPr>
      <w:r w:rsidRPr="001B3EA1">
        <w:rPr>
          <w:u w:val="thick"/>
        </w:rPr>
        <w:t>SOLICITANTE</w:t>
      </w:r>
    </w:p>
    <w:tbl>
      <w:tblPr>
        <w:tblStyle w:val="TableNormal"/>
        <w:tblW w:w="0" w:type="auto"/>
        <w:tblInd w:w="3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779"/>
        <w:gridCol w:w="6414"/>
      </w:tblGrid>
      <w:tr w:rsidR="00C7009E" w:rsidRPr="001B3EA1" w14:paraId="39F2EA18" w14:textId="77777777" w:rsidTr="007305CA">
        <w:trPr>
          <w:trHeight w:val="444"/>
        </w:trPr>
        <w:tc>
          <w:tcPr>
            <w:tcW w:w="2779" w:type="dxa"/>
          </w:tcPr>
          <w:p w14:paraId="76CF6C6A" w14:textId="77777777" w:rsidR="00C7009E" w:rsidRPr="001B3EA1" w:rsidRDefault="00C7009E" w:rsidP="007305CA">
            <w:pPr>
              <w:pStyle w:val="TableParagraph"/>
              <w:spacing w:before="73"/>
              <w:ind w:left="110"/>
              <w:rPr>
                <w:rFonts w:ascii="Arial" w:hAnsi="Arial" w:cs="Arial"/>
                <w:b/>
              </w:rPr>
            </w:pPr>
            <w:r w:rsidRPr="001B3EA1">
              <w:rPr>
                <w:rFonts w:ascii="Arial" w:hAnsi="Arial" w:cs="Arial"/>
                <w:b/>
              </w:rPr>
              <w:t>Nombres</w:t>
            </w:r>
            <w:r w:rsidRPr="001B3EA1">
              <w:rPr>
                <w:rFonts w:ascii="Arial" w:hAnsi="Arial" w:cs="Arial"/>
                <w:b/>
                <w:spacing w:val="-8"/>
              </w:rPr>
              <w:t xml:space="preserve"> </w:t>
            </w:r>
            <w:r w:rsidRPr="001B3EA1">
              <w:rPr>
                <w:rFonts w:ascii="Arial" w:hAnsi="Arial" w:cs="Arial"/>
                <w:b/>
              </w:rPr>
              <w:t>y</w:t>
            </w:r>
            <w:r w:rsidRPr="001B3EA1">
              <w:rPr>
                <w:rFonts w:ascii="Arial" w:hAnsi="Arial" w:cs="Arial"/>
                <w:b/>
                <w:spacing w:val="-7"/>
              </w:rPr>
              <w:t xml:space="preserve"> </w:t>
            </w:r>
            <w:r w:rsidRPr="001B3EA1">
              <w:rPr>
                <w:rFonts w:ascii="Arial" w:hAnsi="Arial" w:cs="Arial"/>
                <w:b/>
              </w:rPr>
              <w:t>apellidos</w:t>
            </w:r>
          </w:p>
        </w:tc>
        <w:tc>
          <w:tcPr>
            <w:tcW w:w="6414" w:type="dxa"/>
          </w:tcPr>
          <w:p w14:paraId="0E7F0517" w14:textId="40E536B3" w:rsidR="00C7009E" w:rsidRPr="001B3EA1" w:rsidRDefault="007154FE" w:rsidP="007305CA">
            <w:pPr>
              <w:pStyle w:val="TableParagraph"/>
              <w:spacing w:before="88"/>
              <w:ind w:left="103"/>
              <w:rPr>
                <w:rFonts w:ascii="Arial" w:hAnsi="Arial" w:cs="Arial"/>
              </w:rPr>
            </w:pPr>
            <w:r>
              <w:rPr>
                <w:rFonts w:ascii="Arial" w:hAnsi="Arial" w:cs="Arial"/>
              </w:rPr>
              <w:t>Ivan Pavel Angeles Nuñez</w:t>
            </w:r>
          </w:p>
        </w:tc>
      </w:tr>
      <w:tr w:rsidR="00C7009E" w:rsidRPr="001B3EA1" w14:paraId="05A4334B" w14:textId="77777777" w:rsidTr="007305CA">
        <w:trPr>
          <w:trHeight w:val="510"/>
        </w:trPr>
        <w:tc>
          <w:tcPr>
            <w:tcW w:w="2779" w:type="dxa"/>
          </w:tcPr>
          <w:p w14:paraId="370B7109" w14:textId="77777777" w:rsidR="00C7009E" w:rsidRPr="001B3EA1" w:rsidRDefault="00C7009E" w:rsidP="007305CA">
            <w:pPr>
              <w:pStyle w:val="TableParagraph"/>
              <w:spacing w:line="244" w:lineRule="exact"/>
              <w:ind w:left="110" w:right="654"/>
              <w:rPr>
                <w:rFonts w:ascii="Arial" w:hAnsi="Arial" w:cs="Arial"/>
                <w:b/>
              </w:rPr>
            </w:pPr>
            <w:r w:rsidRPr="001B3EA1">
              <w:rPr>
                <w:rFonts w:ascii="Arial" w:hAnsi="Arial" w:cs="Arial"/>
                <w:b/>
              </w:rPr>
              <w:t>Dirección</w:t>
            </w:r>
            <w:r w:rsidRPr="001B3EA1">
              <w:rPr>
                <w:rFonts w:ascii="Arial" w:hAnsi="Arial" w:cs="Arial"/>
                <w:b/>
                <w:spacing w:val="4"/>
              </w:rPr>
              <w:t xml:space="preserve"> </w:t>
            </w:r>
            <w:r w:rsidRPr="001B3EA1">
              <w:rPr>
                <w:rFonts w:ascii="Arial" w:hAnsi="Arial" w:cs="Arial"/>
                <w:b/>
              </w:rPr>
              <w:t>/</w:t>
            </w:r>
            <w:r w:rsidRPr="001B3EA1">
              <w:rPr>
                <w:rFonts w:ascii="Arial" w:hAnsi="Arial" w:cs="Arial"/>
                <w:b/>
                <w:spacing w:val="1"/>
              </w:rPr>
              <w:t xml:space="preserve"> </w:t>
            </w:r>
            <w:r w:rsidRPr="001B3EA1">
              <w:rPr>
                <w:rFonts w:ascii="Arial" w:hAnsi="Arial" w:cs="Arial"/>
                <w:b/>
              </w:rPr>
              <w:t>Sub</w:t>
            </w:r>
            <w:r w:rsidRPr="001B3EA1">
              <w:rPr>
                <w:rFonts w:ascii="Arial" w:hAnsi="Arial" w:cs="Arial"/>
                <w:b/>
                <w:spacing w:val="1"/>
              </w:rPr>
              <w:t xml:space="preserve"> </w:t>
            </w:r>
            <w:r w:rsidRPr="001B3EA1">
              <w:rPr>
                <w:rFonts w:ascii="Arial" w:hAnsi="Arial" w:cs="Arial"/>
                <w:b/>
              </w:rPr>
              <w:t>Dirección</w:t>
            </w:r>
            <w:r w:rsidRPr="001B3EA1">
              <w:rPr>
                <w:rFonts w:ascii="Arial" w:hAnsi="Arial" w:cs="Arial"/>
                <w:b/>
                <w:spacing w:val="-2"/>
              </w:rPr>
              <w:t xml:space="preserve"> </w:t>
            </w:r>
            <w:r w:rsidRPr="001B3EA1">
              <w:rPr>
                <w:rFonts w:ascii="Arial" w:hAnsi="Arial" w:cs="Arial"/>
                <w:b/>
              </w:rPr>
              <w:t>/</w:t>
            </w:r>
            <w:r w:rsidRPr="001B3EA1">
              <w:rPr>
                <w:rFonts w:ascii="Arial" w:hAnsi="Arial" w:cs="Arial"/>
                <w:b/>
                <w:spacing w:val="-8"/>
              </w:rPr>
              <w:t xml:space="preserve"> </w:t>
            </w:r>
            <w:r w:rsidRPr="001B3EA1">
              <w:rPr>
                <w:rFonts w:ascii="Arial" w:hAnsi="Arial" w:cs="Arial"/>
                <w:b/>
              </w:rPr>
              <w:t>Unidad</w:t>
            </w:r>
          </w:p>
        </w:tc>
        <w:tc>
          <w:tcPr>
            <w:tcW w:w="6414" w:type="dxa"/>
          </w:tcPr>
          <w:p w14:paraId="4CFC49B3" w14:textId="3780FCEB" w:rsidR="00C7009E" w:rsidRPr="001B3EA1" w:rsidRDefault="007154FE" w:rsidP="007305CA">
            <w:pPr>
              <w:pStyle w:val="TableParagraph"/>
              <w:spacing w:before="123"/>
              <w:ind w:left="103" w:right="140"/>
              <w:rPr>
                <w:rFonts w:ascii="Arial" w:hAnsi="Arial" w:cs="Arial"/>
              </w:rPr>
            </w:pPr>
            <w:r>
              <w:rPr>
                <w:rFonts w:ascii="Arial" w:hAnsi="Arial" w:cs="Arial"/>
              </w:rPr>
              <w:t>Unidad de Informática y Estadística</w:t>
            </w:r>
          </w:p>
        </w:tc>
      </w:tr>
      <w:tr w:rsidR="00C7009E" w:rsidRPr="001B3EA1" w14:paraId="79FB98C9" w14:textId="77777777" w:rsidTr="007305CA">
        <w:trPr>
          <w:trHeight w:val="517"/>
        </w:trPr>
        <w:tc>
          <w:tcPr>
            <w:tcW w:w="2779" w:type="dxa"/>
          </w:tcPr>
          <w:p w14:paraId="075080DE" w14:textId="77777777" w:rsidR="00C7009E" w:rsidRPr="001B3EA1" w:rsidRDefault="00C7009E" w:rsidP="007305CA">
            <w:pPr>
              <w:pStyle w:val="TableParagraph"/>
              <w:spacing w:line="246" w:lineRule="exact"/>
              <w:ind w:left="110" w:right="522"/>
              <w:rPr>
                <w:rFonts w:ascii="Arial" w:hAnsi="Arial" w:cs="Arial"/>
                <w:b/>
              </w:rPr>
            </w:pPr>
            <w:r w:rsidRPr="001B3EA1">
              <w:rPr>
                <w:rFonts w:ascii="Arial" w:hAnsi="Arial" w:cs="Arial"/>
                <w:b/>
              </w:rPr>
              <w:t>Oficina / Dirección /</w:t>
            </w:r>
            <w:r w:rsidRPr="001B3EA1">
              <w:rPr>
                <w:rFonts w:ascii="Arial" w:hAnsi="Arial" w:cs="Arial"/>
                <w:b/>
                <w:spacing w:val="-59"/>
              </w:rPr>
              <w:t xml:space="preserve"> </w:t>
            </w:r>
            <w:r w:rsidRPr="001B3EA1">
              <w:rPr>
                <w:rFonts w:ascii="Arial" w:hAnsi="Arial" w:cs="Arial"/>
                <w:b/>
              </w:rPr>
              <w:t>Área canalizadora</w:t>
            </w:r>
          </w:p>
        </w:tc>
        <w:tc>
          <w:tcPr>
            <w:tcW w:w="6414" w:type="dxa"/>
          </w:tcPr>
          <w:p w14:paraId="366C761A" w14:textId="2EC836F4" w:rsidR="007154FE" w:rsidRPr="001B3EA1" w:rsidRDefault="00C7009E" w:rsidP="007154FE">
            <w:pPr>
              <w:pStyle w:val="TableParagraph"/>
              <w:spacing w:before="130"/>
              <w:ind w:left="103"/>
              <w:rPr>
                <w:rFonts w:ascii="Arial" w:hAnsi="Arial" w:cs="Arial"/>
              </w:rPr>
            </w:pPr>
            <w:r w:rsidRPr="001B3EA1">
              <w:rPr>
                <w:rFonts w:ascii="Arial" w:hAnsi="Arial" w:cs="Arial"/>
              </w:rPr>
              <w:t xml:space="preserve">Oficina de </w:t>
            </w:r>
            <w:r w:rsidR="007154FE">
              <w:rPr>
                <w:rFonts w:ascii="Arial" w:hAnsi="Arial" w:cs="Arial"/>
              </w:rPr>
              <w:t>Planificación y Desarrollo Institucional</w:t>
            </w:r>
          </w:p>
        </w:tc>
      </w:tr>
      <w:tr w:rsidR="00C7009E" w:rsidRPr="001B3EA1" w14:paraId="1446499B" w14:textId="77777777" w:rsidTr="007305CA">
        <w:trPr>
          <w:trHeight w:val="517"/>
        </w:trPr>
        <w:tc>
          <w:tcPr>
            <w:tcW w:w="2779" w:type="dxa"/>
          </w:tcPr>
          <w:p w14:paraId="442152F3" w14:textId="77777777" w:rsidR="00C7009E" w:rsidRPr="001B3EA1" w:rsidRDefault="00C7009E" w:rsidP="007305CA">
            <w:pPr>
              <w:pStyle w:val="TableParagraph"/>
              <w:spacing w:line="244" w:lineRule="exact"/>
              <w:ind w:left="110" w:right="518"/>
              <w:rPr>
                <w:rFonts w:ascii="Arial" w:hAnsi="Arial" w:cs="Arial"/>
                <w:b/>
              </w:rPr>
            </w:pPr>
            <w:r w:rsidRPr="001B3EA1">
              <w:rPr>
                <w:rFonts w:ascii="Arial" w:hAnsi="Arial" w:cs="Arial"/>
                <w:b/>
              </w:rPr>
              <w:t>Denominación</w:t>
            </w:r>
            <w:r w:rsidRPr="001B3EA1">
              <w:rPr>
                <w:rFonts w:ascii="Arial" w:hAnsi="Arial" w:cs="Arial"/>
                <w:b/>
                <w:spacing w:val="-10"/>
              </w:rPr>
              <w:t xml:space="preserve"> </w:t>
            </w:r>
            <w:r w:rsidRPr="001B3EA1">
              <w:rPr>
                <w:rFonts w:ascii="Arial" w:hAnsi="Arial" w:cs="Arial"/>
                <w:b/>
              </w:rPr>
              <w:t>de</w:t>
            </w:r>
            <w:r w:rsidRPr="001B3EA1">
              <w:rPr>
                <w:rFonts w:ascii="Arial" w:hAnsi="Arial" w:cs="Arial"/>
                <w:b/>
                <w:spacing w:val="-11"/>
              </w:rPr>
              <w:t xml:space="preserve"> </w:t>
            </w:r>
            <w:r w:rsidRPr="001B3EA1">
              <w:rPr>
                <w:rFonts w:ascii="Arial" w:hAnsi="Arial" w:cs="Arial"/>
                <w:b/>
              </w:rPr>
              <w:t>la</w:t>
            </w:r>
            <w:r w:rsidRPr="001B3EA1">
              <w:rPr>
                <w:rFonts w:ascii="Arial" w:hAnsi="Arial" w:cs="Arial"/>
                <w:b/>
                <w:spacing w:val="-58"/>
              </w:rPr>
              <w:t xml:space="preserve"> </w:t>
            </w:r>
            <w:r w:rsidRPr="001B3EA1">
              <w:rPr>
                <w:rFonts w:ascii="Arial" w:hAnsi="Arial" w:cs="Arial"/>
                <w:b/>
              </w:rPr>
              <w:t>contratación</w:t>
            </w:r>
          </w:p>
        </w:tc>
        <w:tc>
          <w:tcPr>
            <w:tcW w:w="6414" w:type="dxa"/>
          </w:tcPr>
          <w:p w14:paraId="4D781EE6" w14:textId="756B7072" w:rsidR="00C7009E" w:rsidRPr="001B3EA1" w:rsidRDefault="007A5C2E" w:rsidP="007305CA">
            <w:pPr>
              <w:pStyle w:val="TableParagraph"/>
              <w:spacing w:line="252" w:lineRule="exact"/>
              <w:ind w:left="103" w:right="141"/>
              <w:jc w:val="both"/>
              <w:rPr>
                <w:rFonts w:ascii="Arial" w:hAnsi="Arial" w:cs="Arial"/>
              </w:rPr>
            </w:pPr>
            <w:r w:rsidRPr="00BE2065">
              <w:rPr>
                <w:rFonts w:ascii="Arial" w:hAnsi="Arial" w:cs="Arial"/>
              </w:rPr>
              <w:t xml:space="preserve">Servicio de Cableado e instalación de </w:t>
            </w:r>
            <w:r w:rsidR="007154FE">
              <w:rPr>
                <w:rFonts w:ascii="Arial" w:hAnsi="Arial" w:cs="Arial"/>
              </w:rPr>
              <w:t>ocho</w:t>
            </w:r>
            <w:r w:rsidRPr="00BE2065">
              <w:rPr>
                <w:rFonts w:ascii="Arial" w:hAnsi="Arial" w:cs="Arial"/>
              </w:rPr>
              <w:t xml:space="preserve"> (0</w:t>
            </w:r>
            <w:r w:rsidR="007154FE">
              <w:rPr>
                <w:rFonts w:ascii="Arial" w:hAnsi="Arial" w:cs="Arial"/>
              </w:rPr>
              <w:t>8</w:t>
            </w:r>
            <w:r w:rsidRPr="00BE2065">
              <w:rPr>
                <w:rFonts w:ascii="Arial" w:hAnsi="Arial" w:cs="Arial"/>
              </w:rPr>
              <w:t>) puntos de red categoría 6</w:t>
            </w:r>
          </w:p>
        </w:tc>
      </w:tr>
    </w:tbl>
    <w:p w14:paraId="67826FEF" w14:textId="77777777" w:rsidR="00C7009E" w:rsidRPr="001B3EA1" w:rsidRDefault="00C7009E" w:rsidP="00C7009E">
      <w:pPr>
        <w:pStyle w:val="Textoindependiente"/>
        <w:rPr>
          <w:rFonts w:ascii="Arial" w:hAnsi="Arial" w:cs="Arial"/>
          <w:b/>
        </w:rPr>
      </w:pPr>
    </w:p>
    <w:p w14:paraId="120D1F9C" w14:textId="77777777" w:rsidR="00C7009E" w:rsidRPr="001B3EA1" w:rsidRDefault="00C7009E" w:rsidP="00C7009E">
      <w:pPr>
        <w:pStyle w:val="Prrafodelista"/>
        <w:widowControl w:val="0"/>
        <w:numPr>
          <w:ilvl w:val="0"/>
          <w:numId w:val="19"/>
        </w:numPr>
        <w:tabs>
          <w:tab w:val="left" w:pos="1003"/>
          <w:tab w:val="left" w:pos="1004"/>
        </w:tabs>
        <w:autoSpaceDE w:val="0"/>
        <w:autoSpaceDN w:val="0"/>
        <w:spacing w:before="151" w:after="0" w:line="240" w:lineRule="auto"/>
        <w:contextualSpacing w:val="0"/>
        <w:rPr>
          <w:rFonts w:ascii="Arial" w:hAnsi="Arial" w:cs="Arial"/>
          <w:b/>
          <w:sz w:val="22"/>
          <w:szCs w:val="22"/>
        </w:rPr>
      </w:pPr>
      <w:r w:rsidRPr="001B3EA1">
        <w:rPr>
          <w:rFonts w:ascii="Arial" w:hAnsi="Arial" w:cs="Arial"/>
          <w:b/>
          <w:sz w:val="22"/>
          <w:szCs w:val="22"/>
        </w:rPr>
        <w:t>OBJETO</w:t>
      </w:r>
      <w:r w:rsidRPr="001B3EA1">
        <w:rPr>
          <w:rFonts w:ascii="Arial" w:hAnsi="Arial" w:cs="Arial"/>
          <w:b/>
          <w:spacing w:val="-7"/>
          <w:sz w:val="22"/>
          <w:szCs w:val="22"/>
        </w:rPr>
        <w:t xml:space="preserve"> </w:t>
      </w:r>
      <w:r w:rsidRPr="001B3EA1">
        <w:rPr>
          <w:rFonts w:ascii="Arial" w:hAnsi="Arial" w:cs="Arial"/>
          <w:b/>
          <w:sz w:val="22"/>
          <w:szCs w:val="22"/>
        </w:rPr>
        <w:t>DE</w:t>
      </w:r>
      <w:r w:rsidRPr="001B3EA1">
        <w:rPr>
          <w:rFonts w:ascii="Arial" w:hAnsi="Arial" w:cs="Arial"/>
          <w:b/>
          <w:spacing w:val="-3"/>
          <w:sz w:val="22"/>
          <w:szCs w:val="22"/>
        </w:rPr>
        <w:t xml:space="preserve"> </w:t>
      </w:r>
      <w:r w:rsidRPr="001B3EA1">
        <w:rPr>
          <w:rFonts w:ascii="Arial" w:hAnsi="Arial" w:cs="Arial"/>
          <w:b/>
          <w:sz w:val="22"/>
          <w:szCs w:val="22"/>
        </w:rPr>
        <w:t>LA</w:t>
      </w:r>
      <w:r w:rsidRPr="001B3EA1">
        <w:rPr>
          <w:rFonts w:ascii="Arial" w:hAnsi="Arial" w:cs="Arial"/>
          <w:b/>
          <w:spacing w:val="-8"/>
          <w:sz w:val="22"/>
          <w:szCs w:val="22"/>
        </w:rPr>
        <w:t xml:space="preserve"> </w:t>
      </w:r>
      <w:r w:rsidRPr="001B3EA1">
        <w:rPr>
          <w:rFonts w:ascii="Arial" w:hAnsi="Arial" w:cs="Arial"/>
          <w:b/>
          <w:sz w:val="22"/>
          <w:szCs w:val="22"/>
        </w:rPr>
        <w:t>CONTRATACIÓN:</w:t>
      </w:r>
    </w:p>
    <w:p w14:paraId="1303E49F" w14:textId="60A41015" w:rsidR="00C7009E" w:rsidRPr="001B3EA1" w:rsidRDefault="00C7009E" w:rsidP="00C7009E">
      <w:pPr>
        <w:pStyle w:val="Textoindependiente"/>
        <w:spacing w:before="21" w:line="280" w:lineRule="auto"/>
        <w:ind w:left="1003"/>
        <w:jc w:val="both"/>
        <w:rPr>
          <w:rFonts w:ascii="Arial" w:hAnsi="Arial" w:cs="Arial"/>
        </w:rPr>
      </w:pPr>
      <w:r w:rsidRPr="001B3EA1">
        <w:rPr>
          <w:rFonts w:ascii="Arial" w:hAnsi="Arial" w:cs="Arial"/>
        </w:rPr>
        <w:t xml:space="preserve">El objeto es la contratación del </w:t>
      </w:r>
      <w:r w:rsidRPr="00BE2065">
        <w:rPr>
          <w:rFonts w:ascii="Arial" w:hAnsi="Arial" w:cs="Arial"/>
        </w:rPr>
        <w:t xml:space="preserve">Servicio de </w:t>
      </w:r>
      <w:r w:rsidR="007A5C2E" w:rsidRPr="00BE2065">
        <w:rPr>
          <w:rFonts w:ascii="Arial" w:hAnsi="Arial" w:cs="Arial"/>
        </w:rPr>
        <w:t>Cableado e instalación de</w:t>
      </w:r>
      <w:r w:rsidRPr="00BE2065">
        <w:rPr>
          <w:rFonts w:ascii="Arial" w:hAnsi="Arial" w:cs="Arial"/>
        </w:rPr>
        <w:t xml:space="preserve"> </w:t>
      </w:r>
      <w:r w:rsidR="007154FE">
        <w:rPr>
          <w:rFonts w:ascii="Arial" w:hAnsi="Arial" w:cs="Arial"/>
        </w:rPr>
        <w:t>ocho</w:t>
      </w:r>
      <w:r w:rsidRPr="00BE2065">
        <w:rPr>
          <w:rFonts w:ascii="Arial" w:hAnsi="Arial" w:cs="Arial"/>
        </w:rPr>
        <w:t xml:space="preserve"> (0</w:t>
      </w:r>
      <w:r w:rsidR="007154FE">
        <w:rPr>
          <w:rFonts w:ascii="Arial" w:hAnsi="Arial" w:cs="Arial"/>
        </w:rPr>
        <w:t>8</w:t>
      </w:r>
      <w:r w:rsidRPr="00BE2065">
        <w:rPr>
          <w:rFonts w:ascii="Arial" w:hAnsi="Arial" w:cs="Arial"/>
        </w:rPr>
        <w:t xml:space="preserve">) puntos de red categoría 6, </w:t>
      </w:r>
      <w:r w:rsidR="007154FE">
        <w:rPr>
          <w:rFonts w:ascii="Arial" w:hAnsi="Arial" w:cs="Arial"/>
        </w:rPr>
        <w:t>en las oficinas</w:t>
      </w:r>
      <w:r w:rsidRPr="001B3EA1">
        <w:rPr>
          <w:rFonts w:ascii="Arial" w:hAnsi="Arial" w:cs="Arial"/>
        </w:rPr>
        <w:t xml:space="preserve"> </w:t>
      </w:r>
      <w:r w:rsidR="007154FE">
        <w:rPr>
          <w:rFonts w:ascii="Arial" w:hAnsi="Arial" w:cs="Arial"/>
        </w:rPr>
        <w:t>del Laboratorio de Sanidad Vegetal</w:t>
      </w:r>
      <w:r w:rsidRPr="001B3EA1">
        <w:rPr>
          <w:rFonts w:ascii="Arial" w:hAnsi="Arial" w:cs="Arial"/>
        </w:rPr>
        <w:t xml:space="preserve">, a fin de para mantener </w:t>
      </w:r>
      <w:r w:rsidR="00D32DC1" w:rsidRPr="001B3EA1">
        <w:rPr>
          <w:rFonts w:ascii="Arial" w:hAnsi="Arial" w:cs="Arial"/>
        </w:rPr>
        <w:t>la comunicación efectiva de la red en</w:t>
      </w:r>
      <w:r w:rsidRPr="001B3EA1">
        <w:rPr>
          <w:rFonts w:ascii="Arial" w:hAnsi="Arial" w:cs="Arial"/>
        </w:rPr>
        <w:t xml:space="preserve"> los equipos </w:t>
      </w:r>
      <w:r w:rsidR="00342FCD">
        <w:rPr>
          <w:rFonts w:ascii="Arial" w:hAnsi="Arial" w:cs="Arial"/>
        </w:rPr>
        <w:t>informáticos</w:t>
      </w:r>
      <w:r w:rsidRPr="001B3EA1">
        <w:rPr>
          <w:rFonts w:ascii="Arial" w:hAnsi="Arial" w:cs="Arial"/>
        </w:rPr>
        <w:t>.</w:t>
      </w:r>
    </w:p>
    <w:p w14:paraId="6B54DAEA" w14:textId="77777777" w:rsidR="00C7009E" w:rsidRPr="001B3EA1" w:rsidRDefault="00C7009E" w:rsidP="00C7009E">
      <w:pPr>
        <w:pStyle w:val="Textoindependiente"/>
        <w:spacing w:before="21" w:line="280" w:lineRule="auto"/>
        <w:ind w:left="1003"/>
        <w:jc w:val="both"/>
        <w:rPr>
          <w:rFonts w:ascii="Arial" w:eastAsia="Calibri" w:hAnsi="Arial" w:cs="Arial"/>
        </w:rPr>
      </w:pPr>
    </w:p>
    <w:p w14:paraId="4FECF4ED" w14:textId="77777777" w:rsidR="00C7009E" w:rsidRPr="001B3EA1" w:rsidRDefault="00C7009E" w:rsidP="00C7009E">
      <w:pPr>
        <w:pStyle w:val="Ttulo1"/>
        <w:numPr>
          <w:ilvl w:val="0"/>
          <w:numId w:val="19"/>
        </w:numPr>
        <w:tabs>
          <w:tab w:val="left" w:pos="1003"/>
          <w:tab w:val="left" w:pos="1004"/>
        </w:tabs>
      </w:pPr>
      <w:r w:rsidRPr="001B3EA1">
        <w:t>FINALIDAD</w:t>
      </w:r>
      <w:r w:rsidRPr="001B3EA1">
        <w:rPr>
          <w:spacing w:val="-12"/>
        </w:rPr>
        <w:t xml:space="preserve"> </w:t>
      </w:r>
      <w:r w:rsidRPr="001B3EA1">
        <w:t>PÚBLICA:</w:t>
      </w:r>
    </w:p>
    <w:p w14:paraId="02D360A1" w14:textId="36C1DDE7" w:rsidR="00F86226" w:rsidRPr="001B3EA1" w:rsidRDefault="00C7009E" w:rsidP="00C7009E">
      <w:pPr>
        <w:tabs>
          <w:tab w:val="left" w:pos="3780"/>
        </w:tabs>
        <w:spacing w:after="0" w:line="240" w:lineRule="auto"/>
        <w:ind w:left="1003"/>
        <w:jc w:val="both"/>
        <w:rPr>
          <w:rFonts w:ascii="Arial" w:eastAsia="Calibri" w:hAnsi="Arial" w:cs="Arial"/>
          <w:color w:val="auto"/>
          <w:szCs w:val="22"/>
          <w:lang w:eastAsia="en-US"/>
        </w:rPr>
      </w:pPr>
      <w:r w:rsidRPr="001B3EA1">
        <w:rPr>
          <w:rFonts w:ascii="Arial" w:eastAsia="Arial MT" w:hAnsi="Arial" w:cs="Arial"/>
          <w:color w:val="auto"/>
          <w:szCs w:val="22"/>
          <w:lang w:val="es-ES" w:eastAsia="en-US"/>
        </w:rPr>
        <w:t>La finalidad del presente proceso es contar puntos de red para mantener las comunicaciones efectivas de los equipos</w:t>
      </w:r>
      <w:r w:rsidR="007154FE">
        <w:rPr>
          <w:rFonts w:ascii="Arial" w:eastAsia="Arial MT" w:hAnsi="Arial" w:cs="Arial"/>
          <w:color w:val="auto"/>
          <w:szCs w:val="22"/>
          <w:lang w:val="es-ES" w:eastAsia="en-US"/>
        </w:rPr>
        <w:t xml:space="preserve"> informáticos</w:t>
      </w:r>
      <w:r w:rsidRPr="001B3EA1">
        <w:rPr>
          <w:rFonts w:ascii="Arial" w:eastAsia="Arial MT" w:hAnsi="Arial" w:cs="Arial"/>
          <w:color w:val="auto"/>
          <w:szCs w:val="22"/>
          <w:lang w:val="es-ES" w:eastAsia="en-US"/>
        </w:rPr>
        <w:t xml:space="preserve"> ubicados en el </w:t>
      </w:r>
      <w:r w:rsidR="007154FE">
        <w:rPr>
          <w:rFonts w:ascii="Arial" w:eastAsia="Arial MT" w:hAnsi="Arial" w:cs="Arial"/>
          <w:color w:val="auto"/>
          <w:szCs w:val="22"/>
          <w:lang w:val="es-ES" w:eastAsia="en-US"/>
        </w:rPr>
        <w:t>Laboratorio de Sanidad Vegetal,</w:t>
      </w:r>
      <w:r w:rsidR="00D32DC1" w:rsidRPr="001B3EA1">
        <w:rPr>
          <w:rFonts w:ascii="Arial" w:eastAsia="Arial MT" w:hAnsi="Arial" w:cs="Arial"/>
          <w:color w:val="auto"/>
          <w:szCs w:val="22"/>
          <w:lang w:val="es-ES" w:eastAsia="en-US"/>
        </w:rPr>
        <w:t xml:space="preserve"> La Molina</w:t>
      </w:r>
      <w:r w:rsidR="007154FE">
        <w:rPr>
          <w:rFonts w:ascii="Arial" w:eastAsia="Arial MT" w:hAnsi="Arial" w:cs="Arial"/>
          <w:color w:val="auto"/>
          <w:szCs w:val="22"/>
          <w:lang w:val="es-ES" w:eastAsia="en-US"/>
        </w:rPr>
        <w:t>.</w:t>
      </w:r>
    </w:p>
    <w:p w14:paraId="7358E90A" w14:textId="2874A9A9" w:rsidR="00C7009E" w:rsidRPr="001B3EA1" w:rsidRDefault="00C7009E" w:rsidP="00C7009E">
      <w:pPr>
        <w:tabs>
          <w:tab w:val="left" w:pos="3780"/>
        </w:tabs>
        <w:spacing w:after="0" w:line="240" w:lineRule="auto"/>
        <w:ind w:left="1003"/>
        <w:jc w:val="both"/>
        <w:rPr>
          <w:rFonts w:ascii="Arial" w:eastAsia="Calibri" w:hAnsi="Arial" w:cs="Arial"/>
          <w:color w:val="auto"/>
          <w:szCs w:val="22"/>
          <w:lang w:eastAsia="en-US"/>
        </w:rPr>
      </w:pPr>
    </w:p>
    <w:p w14:paraId="56C61B4D" w14:textId="77777777" w:rsidR="001B3EA1" w:rsidRPr="001B3EA1" w:rsidRDefault="001B3EA1" w:rsidP="001B3EA1">
      <w:pPr>
        <w:pStyle w:val="Ttulo1"/>
        <w:numPr>
          <w:ilvl w:val="0"/>
          <w:numId w:val="19"/>
        </w:numPr>
        <w:tabs>
          <w:tab w:val="left" w:pos="1003"/>
          <w:tab w:val="left" w:pos="1004"/>
        </w:tabs>
      </w:pPr>
      <w:bookmarkStart w:id="1" w:name="_Hlk191974970"/>
      <w:r w:rsidRPr="001B3EA1">
        <w:t>DESCRIPCIÓN</w:t>
      </w:r>
      <w:r w:rsidRPr="001B3EA1">
        <w:rPr>
          <w:spacing w:val="-10"/>
        </w:rPr>
        <w:t xml:space="preserve"> </w:t>
      </w:r>
      <w:r w:rsidRPr="001B3EA1">
        <w:t>DEL</w:t>
      </w:r>
      <w:r w:rsidRPr="001B3EA1">
        <w:rPr>
          <w:spacing w:val="-7"/>
        </w:rPr>
        <w:t xml:space="preserve"> </w:t>
      </w:r>
      <w:r w:rsidRPr="001B3EA1">
        <w:t>SERVICIO:</w:t>
      </w:r>
    </w:p>
    <w:bookmarkEnd w:id="1"/>
    <w:p w14:paraId="77D5FCE2" w14:textId="5707AA59" w:rsidR="00BD735A" w:rsidRDefault="001B3EA1" w:rsidP="00FF6E63">
      <w:pPr>
        <w:pStyle w:val="Ttulo1"/>
        <w:tabs>
          <w:tab w:val="left" w:pos="1003"/>
          <w:tab w:val="left" w:pos="1004"/>
        </w:tabs>
        <w:jc w:val="both"/>
        <w:rPr>
          <w:rFonts w:eastAsia="Arial MT"/>
          <w:b w:val="0"/>
          <w:bCs w:val="0"/>
        </w:rPr>
      </w:pPr>
      <w:r w:rsidRPr="001B3EA1">
        <w:tab/>
      </w:r>
      <w:r w:rsidRPr="001B3EA1">
        <w:rPr>
          <w:rFonts w:eastAsia="Arial MT"/>
          <w:b w:val="0"/>
          <w:bCs w:val="0"/>
        </w:rPr>
        <w:t xml:space="preserve">El contratista ejecutará todo lo relacionado </w:t>
      </w:r>
      <w:r w:rsidR="007A5C2E" w:rsidRPr="00BE2065">
        <w:rPr>
          <w:rFonts w:eastAsia="Arial MT"/>
          <w:b w:val="0"/>
          <w:bCs w:val="0"/>
        </w:rPr>
        <w:t xml:space="preserve">Servicio de Cableado e instalación de </w:t>
      </w:r>
      <w:r w:rsidR="007154FE">
        <w:rPr>
          <w:rFonts w:eastAsia="Arial MT"/>
          <w:b w:val="0"/>
          <w:bCs w:val="0"/>
        </w:rPr>
        <w:t>ocho</w:t>
      </w:r>
      <w:r w:rsidR="007A5C2E" w:rsidRPr="00BE2065">
        <w:rPr>
          <w:rFonts w:eastAsia="Arial MT"/>
          <w:b w:val="0"/>
          <w:bCs w:val="0"/>
        </w:rPr>
        <w:t xml:space="preserve"> (0</w:t>
      </w:r>
      <w:r w:rsidR="007154FE">
        <w:rPr>
          <w:rFonts w:eastAsia="Arial MT"/>
          <w:b w:val="0"/>
          <w:bCs w:val="0"/>
        </w:rPr>
        <w:t>8</w:t>
      </w:r>
      <w:r w:rsidR="007A5C2E" w:rsidRPr="00BE2065">
        <w:rPr>
          <w:rFonts w:eastAsia="Arial MT"/>
          <w:b w:val="0"/>
          <w:bCs w:val="0"/>
        </w:rPr>
        <w:t xml:space="preserve">) puntos de red categoría 6 </w:t>
      </w:r>
      <w:r w:rsidRPr="001B3EA1">
        <w:rPr>
          <w:rFonts w:eastAsia="Arial MT"/>
          <w:b w:val="0"/>
          <w:bCs w:val="0"/>
        </w:rPr>
        <w:t>en l</w:t>
      </w:r>
      <w:r w:rsidR="007154FE">
        <w:rPr>
          <w:rFonts w:eastAsia="Arial MT"/>
          <w:b w:val="0"/>
          <w:bCs w:val="0"/>
        </w:rPr>
        <w:t xml:space="preserve">as oficinas del Laboratorio de Sanidad Vegetal </w:t>
      </w:r>
      <w:r w:rsidRPr="001B3EA1">
        <w:rPr>
          <w:rFonts w:eastAsia="Arial MT"/>
          <w:b w:val="0"/>
          <w:bCs w:val="0"/>
        </w:rPr>
        <w:t>a todo costo y</w:t>
      </w:r>
      <w:r>
        <w:rPr>
          <w:rFonts w:eastAsia="Arial MT"/>
          <w:b w:val="0"/>
          <w:bCs w:val="0"/>
        </w:rPr>
        <w:t xml:space="preserve"> </w:t>
      </w:r>
      <w:r w:rsidR="007154FE">
        <w:rPr>
          <w:rFonts w:eastAsia="Arial MT"/>
          <w:b w:val="0"/>
          <w:bCs w:val="0"/>
        </w:rPr>
        <w:t>de acuerdo con</w:t>
      </w:r>
      <w:r>
        <w:rPr>
          <w:rFonts w:eastAsia="Arial MT"/>
          <w:b w:val="0"/>
          <w:bCs w:val="0"/>
        </w:rPr>
        <w:t xml:space="preserve"> lo siguiente:</w:t>
      </w:r>
    </w:p>
    <w:p w14:paraId="2E340601" w14:textId="77777777" w:rsidR="00FF6E63" w:rsidRPr="00FF6E63" w:rsidRDefault="00FF6E63" w:rsidP="00FF6E63">
      <w:pPr>
        <w:pStyle w:val="Ttulo1"/>
        <w:tabs>
          <w:tab w:val="left" w:pos="1003"/>
          <w:tab w:val="left" w:pos="1004"/>
        </w:tabs>
        <w:jc w:val="both"/>
        <w:rPr>
          <w:rFonts w:eastAsia="Arial MT"/>
          <w:b w:val="0"/>
          <w:bCs w:val="0"/>
        </w:rPr>
      </w:pPr>
    </w:p>
    <w:p w14:paraId="5D45AD77" w14:textId="1D454360" w:rsidR="00F86226" w:rsidRPr="001B3EA1" w:rsidRDefault="00F86226" w:rsidP="001B3EA1">
      <w:pPr>
        <w:pStyle w:val="Prrafodelista"/>
        <w:numPr>
          <w:ilvl w:val="0"/>
          <w:numId w:val="6"/>
        </w:numPr>
        <w:spacing w:line="259" w:lineRule="auto"/>
        <w:ind w:left="1152"/>
        <w:jc w:val="both"/>
        <w:rPr>
          <w:rFonts w:ascii="Arial" w:hAnsi="Arial" w:cs="Arial"/>
          <w:b/>
          <w:sz w:val="22"/>
        </w:rPr>
      </w:pPr>
      <w:r w:rsidRPr="001B3EA1">
        <w:rPr>
          <w:rFonts w:ascii="Arial" w:hAnsi="Arial" w:cs="Arial"/>
          <w:b/>
          <w:sz w:val="22"/>
        </w:rPr>
        <w:t>Cableado</w:t>
      </w:r>
    </w:p>
    <w:p w14:paraId="551CA417" w14:textId="60DD6F3F" w:rsidR="00F86226" w:rsidRPr="001B3EA1" w:rsidRDefault="00F86226" w:rsidP="001B3EA1">
      <w:pPr>
        <w:pStyle w:val="Prrafodelista"/>
        <w:spacing w:line="259" w:lineRule="auto"/>
        <w:ind w:left="1152"/>
        <w:jc w:val="both"/>
        <w:rPr>
          <w:rFonts w:ascii="Arial" w:hAnsi="Arial" w:cs="Arial"/>
          <w:sz w:val="22"/>
        </w:rPr>
      </w:pPr>
      <w:r w:rsidRPr="001B3EA1">
        <w:rPr>
          <w:rFonts w:ascii="Arial" w:hAnsi="Arial" w:cs="Arial"/>
          <w:sz w:val="22"/>
        </w:rPr>
        <w:t>Todo el cableado, en general, debe ser colocado dentro de las vías (Canaletas) desde el pu</w:t>
      </w:r>
      <w:r w:rsidR="00A95761" w:rsidRPr="001B3EA1">
        <w:rPr>
          <w:rFonts w:ascii="Arial" w:hAnsi="Arial" w:cs="Arial"/>
          <w:sz w:val="22"/>
        </w:rPr>
        <w:t>nto SWITCH CISCO</w:t>
      </w:r>
      <w:r w:rsidR="00BD735A">
        <w:rPr>
          <w:rFonts w:ascii="Arial" w:hAnsi="Arial" w:cs="Arial"/>
          <w:sz w:val="22"/>
        </w:rPr>
        <w:t xml:space="preserve"> que se encuentra en el gabinete de red principal de la zona</w:t>
      </w:r>
      <w:r w:rsidRPr="001B3EA1">
        <w:rPr>
          <w:rFonts w:ascii="Arial" w:hAnsi="Arial" w:cs="Arial"/>
          <w:sz w:val="22"/>
        </w:rPr>
        <w:t xml:space="preserve">, previa coordinación con el personal de Informática de SENASA. Todo el cableado, canaletas y demás material deben ser incluidos en la propuesta. </w:t>
      </w:r>
    </w:p>
    <w:p w14:paraId="46CFFBD8" w14:textId="77777777" w:rsidR="00F86226" w:rsidRPr="001B3EA1" w:rsidRDefault="00F86226" w:rsidP="001B3EA1">
      <w:pPr>
        <w:pStyle w:val="Prrafodelista"/>
        <w:numPr>
          <w:ilvl w:val="0"/>
          <w:numId w:val="6"/>
        </w:numPr>
        <w:spacing w:line="259" w:lineRule="auto"/>
        <w:ind w:left="1152"/>
        <w:jc w:val="both"/>
        <w:rPr>
          <w:rFonts w:ascii="Arial" w:hAnsi="Arial" w:cs="Arial"/>
          <w:b/>
          <w:sz w:val="22"/>
        </w:rPr>
      </w:pPr>
      <w:r w:rsidRPr="001B3EA1">
        <w:rPr>
          <w:rFonts w:ascii="Arial" w:hAnsi="Arial" w:cs="Arial"/>
          <w:b/>
          <w:sz w:val="22"/>
        </w:rPr>
        <w:t>Puntos de red</w:t>
      </w:r>
    </w:p>
    <w:p w14:paraId="33FD601E" w14:textId="0A7C47A5" w:rsidR="00F86226" w:rsidRPr="001B3EA1" w:rsidRDefault="00F86226" w:rsidP="001B3EA1">
      <w:pPr>
        <w:pStyle w:val="Prrafodelista"/>
        <w:spacing w:line="259" w:lineRule="auto"/>
        <w:ind w:left="1152"/>
        <w:jc w:val="both"/>
        <w:rPr>
          <w:rFonts w:ascii="Arial" w:hAnsi="Arial" w:cs="Arial"/>
          <w:sz w:val="22"/>
        </w:rPr>
      </w:pPr>
      <w:r w:rsidRPr="001B3EA1">
        <w:rPr>
          <w:rFonts w:ascii="Arial" w:hAnsi="Arial" w:cs="Arial"/>
          <w:sz w:val="22"/>
        </w:rPr>
        <w:t xml:space="preserve">Se debe </w:t>
      </w:r>
      <w:r w:rsidR="00BD735A">
        <w:rPr>
          <w:rFonts w:ascii="Arial" w:hAnsi="Arial" w:cs="Arial"/>
          <w:sz w:val="22"/>
        </w:rPr>
        <w:t>considerar</w:t>
      </w:r>
      <w:r w:rsidRPr="001B3EA1">
        <w:rPr>
          <w:rFonts w:ascii="Arial" w:hAnsi="Arial" w:cs="Arial"/>
          <w:sz w:val="22"/>
        </w:rPr>
        <w:t xml:space="preserve"> todos </w:t>
      </w:r>
      <w:r w:rsidR="00BD735A">
        <w:rPr>
          <w:rFonts w:ascii="Arial" w:hAnsi="Arial" w:cs="Arial"/>
          <w:sz w:val="22"/>
        </w:rPr>
        <w:t>los</w:t>
      </w:r>
      <w:r w:rsidRPr="001B3EA1">
        <w:rPr>
          <w:rFonts w:ascii="Arial" w:hAnsi="Arial" w:cs="Arial"/>
          <w:sz w:val="22"/>
        </w:rPr>
        <w:t xml:space="preserve"> accesorios</w:t>
      </w:r>
      <w:r w:rsidR="00BD735A">
        <w:rPr>
          <w:rFonts w:ascii="Arial" w:hAnsi="Arial" w:cs="Arial"/>
          <w:sz w:val="22"/>
        </w:rPr>
        <w:t xml:space="preserve"> necesarios</w:t>
      </w:r>
      <w:r w:rsidRPr="001B3EA1">
        <w:rPr>
          <w:rFonts w:ascii="Arial" w:hAnsi="Arial" w:cs="Arial"/>
          <w:sz w:val="22"/>
        </w:rPr>
        <w:t xml:space="preserve"> y </w:t>
      </w:r>
      <w:r w:rsidR="00BD735A">
        <w:rPr>
          <w:rFonts w:ascii="Arial" w:hAnsi="Arial" w:cs="Arial"/>
          <w:sz w:val="22"/>
        </w:rPr>
        <w:t xml:space="preserve">el </w:t>
      </w:r>
      <w:r w:rsidRPr="001B3EA1">
        <w:rPr>
          <w:rFonts w:ascii="Arial" w:hAnsi="Arial" w:cs="Arial"/>
          <w:sz w:val="22"/>
        </w:rPr>
        <w:t>empalme correspondiente para cada cable.</w:t>
      </w:r>
    </w:p>
    <w:p w14:paraId="7054E4AD" w14:textId="77777777" w:rsidR="00F86226" w:rsidRPr="001B3EA1" w:rsidRDefault="00F86226" w:rsidP="001B3EA1">
      <w:pPr>
        <w:pStyle w:val="Prrafodelista"/>
        <w:numPr>
          <w:ilvl w:val="0"/>
          <w:numId w:val="6"/>
        </w:numPr>
        <w:spacing w:line="259" w:lineRule="auto"/>
        <w:ind w:left="1152"/>
        <w:jc w:val="both"/>
        <w:rPr>
          <w:rFonts w:ascii="Arial" w:hAnsi="Arial" w:cs="Arial"/>
          <w:b/>
          <w:sz w:val="22"/>
        </w:rPr>
      </w:pPr>
      <w:r w:rsidRPr="001B3EA1">
        <w:rPr>
          <w:rFonts w:ascii="Arial" w:hAnsi="Arial" w:cs="Arial"/>
          <w:b/>
          <w:sz w:val="22"/>
        </w:rPr>
        <w:t>Configuración de equipo Switch Cisco:</w:t>
      </w:r>
    </w:p>
    <w:p w14:paraId="03D5ABC7" w14:textId="009231D3" w:rsidR="00F86226" w:rsidRPr="001B3EA1" w:rsidRDefault="00F86226" w:rsidP="001B3EA1">
      <w:pPr>
        <w:pStyle w:val="Prrafodelista"/>
        <w:spacing w:line="259" w:lineRule="auto"/>
        <w:ind w:left="1152"/>
        <w:jc w:val="both"/>
        <w:rPr>
          <w:rFonts w:ascii="Arial" w:hAnsi="Arial" w:cs="Arial"/>
          <w:sz w:val="22"/>
        </w:rPr>
      </w:pPr>
      <w:r w:rsidRPr="001B3EA1">
        <w:rPr>
          <w:rFonts w:ascii="Arial" w:hAnsi="Arial" w:cs="Arial"/>
          <w:sz w:val="22"/>
        </w:rPr>
        <w:t xml:space="preserve">Configurar puertos del equipo para que tengan la red de la empresa, </w:t>
      </w:r>
      <w:r w:rsidR="00BD735A">
        <w:rPr>
          <w:rFonts w:ascii="Arial" w:hAnsi="Arial" w:cs="Arial"/>
          <w:sz w:val="22"/>
        </w:rPr>
        <w:t>(Vlans)</w:t>
      </w:r>
      <w:r w:rsidRPr="001B3EA1">
        <w:rPr>
          <w:rFonts w:ascii="Arial" w:hAnsi="Arial" w:cs="Arial"/>
          <w:sz w:val="22"/>
        </w:rPr>
        <w:t>.</w:t>
      </w:r>
    </w:p>
    <w:p w14:paraId="372B91BD" w14:textId="77777777" w:rsidR="00F86226" w:rsidRPr="001B3EA1" w:rsidRDefault="00F86226" w:rsidP="001B3EA1">
      <w:pPr>
        <w:pStyle w:val="Prrafodelista"/>
        <w:numPr>
          <w:ilvl w:val="0"/>
          <w:numId w:val="6"/>
        </w:numPr>
        <w:spacing w:line="259" w:lineRule="auto"/>
        <w:ind w:left="1152"/>
        <w:jc w:val="both"/>
        <w:rPr>
          <w:rFonts w:ascii="Arial" w:hAnsi="Arial" w:cs="Arial"/>
          <w:b/>
          <w:sz w:val="22"/>
        </w:rPr>
      </w:pPr>
      <w:r w:rsidRPr="001B3EA1">
        <w:rPr>
          <w:rFonts w:ascii="Arial" w:hAnsi="Arial" w:cs="Arial"/>
          <w:b/>
          <w:sz w:val="22"/>
        </w:rPr>
        <w:t xml:space="preserve">Jack </w:t>
      </w:r>
      <w:proofErr w:type="spellStart"/>
      <w:r w:rsidRPr="001B3EA1">
        <w:rPr>
          <w:rFonts w:ascii="Arial" w:hAnsi="Arial" w:cs="Arial"/>
          <w:b/>
          <w:sz w:val="22"/>
        </w:rPr>
        <w:t>cat</w:t>
      </w:r>
      <w:proofErr w:type="spellEnd"/>
      <w:r w:rsidRPr="001B3EA1">
        <w:rPr>
          <w:rFonts w:ascii="Arial" w:hAnsi="Arial" w:cs="Arial"/>
          <w:b/>
          <w:sz w:val="22"/>
        </w:rPr>
        <w:t xml:space="preserve"> 6:</w:t>
      </w:r>
    </w:p>
    <w:p w14:paraId="3DDC4C52" w14:textId="353B42C2" w:rsidR="00F86226" w:rsidRDefault="00F86226" w:rsidP="001B3EA1">
      <w:pPr>
        <w:pStyle w:val="Prrafodelista"/>
        <w:spacing w:line="259" w:lineRule="auto"/>
        <w:ind w:left="1152"/>
        <w:jc w:val="both"/>
        <w:rPr>
          <w:rFonts w:ascii="Arial" w:hAnsi="Arial" w:cs="Arial"/>
          <w:sz w:val="22"/>
        </w:rPr>
      </w:pPr>
      <w:r w:rsidRPr="001B3EA1">
        <w:rPr>
          <w:rFonts w:ascii="Arial" w:hAnsi="Arial" w:cs="Arial"/>
          <w:sz w:val="22"/>
        </w:rPr>
        <w:t>Instalación de acces</w:t>
      </w:r>
      <w:r w:rsidR="00D51C82" w:rsidRPr="001B3EA1">
        <w:rPr>
          <w:rFonts w:ascii="Arial" w:hAnsi="Arial" w:cs="Arial"/>
          <w:sz w:val="22"/>
        </w:rPr>
        <w:t xml:space="preserve">orios </w:t>
      </w:r>
      <w:proofErr w:type="spellStart"/>
      <w:r w:rsidR="00D51C82" w:rsidRPr="001B3EA1">
        <w:rPr>
          <w:rFonts w:ascii="Arial" w:hAnsi="Arial" w:cs="Arial"/>
          <w:sz w:val="22"/>
        </w:rPr>
        <w:t>Jacks</w:t>
      </w:r>
      <w:proofErr w:type="spellEnd"/>
      <w:r w:rsidR="00D51C82" w:rsidRPr="001B3EA1">
        <w:rPr>
          <w:rFonts w:ascii="Arial" w:hAnsi="Arial" w:cs="Arial"/>
          <w:sz w:val="22"/>
        </w:rPr>
        <w:t xml:space="preserve"> en </w:t>
      </w:r>
      <w:proofErr w:type="spellStart"/>
      <w:r w:rsidR="00D51C82" w:rsidRPr="001B3EA1">
        <w:rPr>
          <w:rFonts w:ascii="Arial" w:hAnsi="Arial" w:cs="Arial"/>
          <w:sz w:val="22"/>
        </w:rPr>
        <w:t>cat</w:t>
      </w:r>
      <w:proofErr w:type="spellEnd"/>
      <w:r w:rsidR="00D51C82" w:rsidRPr="001B3EA1">
        <w:rPr>
          <w:rFonts w:ascii="Arial" w:hAnsi="Arial" w:cs="Arial"/>
          <w:sz w:val="22"/>
        </w:rPr>
        <w:t xml:space="preserve"> 6 para los </w:t>
      </w:r>
      <w:r w:rsidR="00CF23EF" w:rsidRPr="001B3EA1">
        <w:rPr>
          <w:rFonts w:ascii="Arial" w:hAnsi="Arial" w:cs="Arial"/>
          <w:sz w:val="22"/>
        </w:rPr>
        <w:t>6</w:t>
      </w:r>
      <w:r w:rsidRPr="001B3EA1">
        <w:rPr>
          <w:rFonts w:ascii="Arial" w:hAnsi="Arial" w:cs="Arial"/>
          <w:sz w:val="22"/>
        </w:rPr>
        <w:t xml:space="preserve"> puntos requeridos.</w:t>
      </w:r>
    </w:p>
    <w:p w14:paraId="56489476" w14:textId="77777777" w:rsidR="00FF6E63" w:rsidRPr="001B3EA1" w:rsidRDefault="00FF6E63" w:rsidP="001B3EA1">
      <w:pPr>
        <w:pStyle w:val="Prrafodelista"/>
        <w:spacing w:line="259" w:lineRule="auto"/>
        <w:ind w:left="1152"/>
        <w:jc w:val="both"/>
        <w:rPr>
          <w:rFonts w:ascii="Arial" w:hAnsi="Arial" w:cs="Arial"/>
          <w:sz w:val="22"/>
        </w:rPr>
      </w:pPr>
    </w:p>
    <w:p w14:paraId="2B33C926" w14:textId="77777777" w:rsidR="00F86226" w:rsidRPr="001B3EA1" w:rsidRDefault="00F86226" w:rsidP="001B3EA1">
      <w:pPr>
        <w:pStyle w:val="Prrafodelista"/>
        <w:numPr>
          <w:ilvl w:val="0"/>
          <w:numId w:val="6"/>
        </w:numPr>
        <w:spacing w:line="259" w:lineRule="auto"/>
        <w:ind w:left="1152"/>
        <w:jc w:val="both"/>
        <w:rPr>
          <w:rFonts w:ascii="Arial" w:hAnsi="Arial" w:cs="Arial"/>
          <w:b/>
          <w:sz w:val="22"/>
        </w:rPr>
      </w:pPr>
      <w:proofErr w:type="spellStart"/>
      <w:r w:rsidRPr="001B3EA1">
        <w:rPr>
          <w:rFonts w:ascii="Arial" w:hAnsi="Arial" w:cs="Arial"/>
          <w:b/>
          <w:sz w:val="22"/>
        </w:rPr>
        <w:lastRenderedPageBreak/>
        <w:t>Patch</w:t>
      </w:r>
      <w:proofErr w:type="spellEnd"/>
      <w:r w:rsidRPr="001B3EA1">
        <w:rPr>
          <w:rFonts w:ascii="Arial" w:hAnsi="Arial" w:cs="Arial"/>
          <w:b/>
          <w:sz w:val="22"/>
        </w:rPr>
        <w:t xml:space="preserve"> Core </w:t>
      </w:r>
      <w:proofErr w:type="spellStart"/>
      <w:r w:rsidRPr="001B3EA1">
        <w:rPr>
          <w:rFonts w:ascii="Arial" w:hAnsi="Arial" w:cs="Arial"/>
          <w:b/>
          <w:sz w:val="22"/>
        </w:rPr>
        <w:t>cat</w:t>
      </w:r>
      <w:proofErr w:type="spellEnd"/>
      <w:r w:rsidRPr="001B3EA1">
        <w:rPr>
          <w:rFonts w:ascii="Arial" w:hAnsi="Arial" w:cs="Arial"/>
          <w:b/>
          <w:sz w:val="22"/>
        </w:rPr>
        <w:t xml:space="preserve"> 6:</w:t>
      </w:r>
    </w:p>
    <w:p w14:paraId="7CB88840" w14:textId="2D577500" w:rsidR="00F86226" w:rsidRPr="001B3EA1" w:rsidRDefault="00D51C82" w:rsidP="001B3EA1">
      <w:pPr>
        <w:pStyle w:val="Prrafodelista"/>
        <w:spacing w:line="259" w:lineRule="auto"/>
        <w:ind w:left="1152"/>
        <w:jc w:val="both"/>
        <w:rPr>
          <w:rFonts w:ascii="Arial" w:hAnsi="Arial" w:cs="Arial"/>
          <w:sz w:val="22"/>
        </w:rPr>
      </w:pPr>
      <w:r w:rsidRPr="001B3EA1">
        <w:rPr>
          <w:rFonts w:ascii="Arial" w:hAnsi="Arial" w:cs="Arial"/>
          <w:sz w:val="22"/>
        </w:rPr>
        <w:t>Instalación de 0</w:t>
      </w:r>
      <w:r w:rsidR="00BD735A">
        <w:rPr>
          <w:rFonts w:ascii="Arial" w:hAnsi="Arial" w:cs="Arial"/>
          <w:sz w:val="22"/>
        </w:rPr>
        <w:t>8</w:t>
      </w:r>
      <w:r w:rsidR="00F86226" w:rsidRPr="001B3EA1">
        <w:rPr>
          <w:rFonts w:ascii="Arial" w:hAnsi="Arial" w:cs="Arial"/>
          <w:sz w:val="22"/>
        </w:rPr>
        <w:t xml:space="preserve"> </w:t>
      </w:r>
      <w:proofErr w:type="spellStart"/>
      <w:r w:rsidR="00F86226" w:rsidRPr="001B3EA1">
        <w:rPr>
          <w:rFonts w:ascii="Arial" w:hAnsi="Arial" w:cs="Arial"/>
          <w:sz w:val="22"/>
        </w:rPr>
        <w:t>Patch</w:t>
      </w:r>
      <w:proofErr w:type="spellEnd"/>
      <w:r w:rsidR="00F86226" w:rsidRPr="001B3EA1">
        <w:rPr>
          <w:rFonts w:ascii="Arial" w:hAnsi="Arial" w:cs="Arial"/>
          <w:sz w:val="22"/>
        </w:rPr>
        <w:t xml:space="preserve"> </w:t>
      </w:r>
      <w:proofErr w:type="spellStart"/>
      <w:r w:rsidR="00F86226" w:rsidRPr="001B3EA1">
        <w:rPr>
          <w:rFonts w:ascii="Arial" w:hAnsi="Arial" w:cs="Arial"/>
          <w:sz w:val="22"/>
        </w:rPr>
        <w:t>core</w:t>
      </w:r>
      <w:proofErr w:type="spellEnd"/>
      <w:r w:rsidR="00F86226" w:rsidRPr="001B3EA1">
        <w:rPr>
          <w:rFonts w:ascii="Arial" w:hAnsi="Arial" w:cs="Arial"/>
          <w:sz w:val="22"/>
        </w:rPr>
        <w:t xml:space="preserve"> de marca certificados de 3 </w:t>
      </w:r>
      <w:proofErr w:type="spellStart"/>
      <w:r w:rsidR="00F86226" w:rsidRPr="001B3EA1">
        <w:rPr>
          <w:rFonts w:ascii="Arial" w:hAnsi="Arial" w:cs="Arial"/>
          <w:sz w:val="22"/>
        </w:rPr>
        <w:t>feet</w:t>
      </w:r>
      <w:proofErr w:type="spellEnd"/>
      <w:r w:rsidR="00F86226" w:rsidRPr="001B3EA1">
        <w:rPr>
          <w:rFonts w:ascii="Arial" w:hAnsi="Arial" w:cs="Arial"/>
          <w:sz w:val="22"/>
        </w:rPr>
        <w:t xml:space="preserve"> en el gabinete de comunicaciones.</w:t>
      </w:r>
    </w:p>
    <w:p w14:paraId="4E4FEA19" w14:textId="77777777" w:rsidR="00F86226" w:rsidRPr="001B3EA1" w:rsidRDefault="00F86226" w:rsidP="001B3EA1">
      <w:pPr>
        <w:pStyle w:val="Prrafodelista"/>
        <w:numPr>
          <w:ilvl w:val="0"/>
          <w:numId w:val="6"/>
        </w:numPr>
        <w:spacing w:line="259" w:lineRule="auto"/>
        <w:ind w:left="1152"/>
        <w:jc w:val="both"/>
        <w:rPr>
          <w:rFonts w:ascii="Arial" w:hAnsi="Arial" w:cs="Arial"/>
          <w:b/>
          <w:sz w:val="22"/>
        </w:rPr>
      </w:pPr>
      <w:proofErr w:type="spellStart"/>
      <w:r w:rsidRPr="001B3EA1">
        <w:rPr>
          <w:rFonts w:ascii="Arial" w:hAnsi="Arial" w:cs="Arial"/>
          <w:b/>
          <w:sz w:val="22"/>
        </w:rPr>
        <w:t>Patch</w:t>
      </w:r>
      <w:proofErr w:type="spellEnd"/>
      <w:r w:rsidRPr="001B3EA1">
        <w:rPr>
          <w:rFonts w:ascii="Arial" w:hAnsi="Arial" w:cs="Arial"/>
          <w:b/>
          <w:sz w:val="22"/>
        </w:rPr>
        <w:t xml:space="preserve"> Core </w:t>
      </w:r>
      <w:proofErr w:type="spellStart"/>
      <w:r w:rsidRPr="001B3EA1">
        <w:rPr>
          <w:rFonts w:ascii="Arial" w:hAnsi="Arial" w:cs="Arial"/>
          <w:b/>
          <w:sz w:val="22"/>
        </w:rPr>
        <w:t>cat</w:t>
      </w:r>
      <w:proofErr w:type="spellEnd"/>
      <w:r w:rsidRPr="001B3EA1">
        <w:rPr>
          <w:rFonts w:ascii="Arial" w:hAnsi="Arial" w:cs="Arial"/>
          <w:b/>
          <w:sz w:val="22"/>
        </w:rPr>
        <w:t xml:space="preserve"> 6:</w:t>
      </w:r>
    </w:p>
    <w:p w14:paraId="6AD49BD1" w14:textId="4A7E3DD3" w:rsidR="00F86226" w:rsidRPr="001B3EA1" w:rsidRDefault="00D51C82" w:rsidP="001B3EA1">
      <w:pPr>
        <w:pStyle w:val="Prrafodelista"/>
        <w:spacing w:line="259" w:lineRule="auto"/>
        <w:ind w:left="1152"/>
        <w:jc w:val="both"/>
        <w:rPr>
          <w:rFonts w:ascii="Arial" w:hAnsi="Arial" w:cs="Arial"/>
          <w:sz w:val="22"/>
        </w:rPr>
      </w:pPr>
      <w:r w:rsidRPr="001B3EA1">
        <w:rPr>
          <w:rFonts w:ascii="Arial" w:hAnsi="Arial" w:cs="Arial"/>
          <w:sz w:val="22"/>
        </w:rPr>
        <w:t>Instalación de 0</w:t>
      </w:r>
      <w:r w:rsidR="00FF6E63">
        <w:rPr>
          <w:rFonts w:ascii="Arial" w:hAnsi="Arial" w:cs="Arial"/>
          <w:sz w:val="22"/>
        </w:rPr>
        <w:t>8</w:t>
      </w:r>
      <w:r w:rsidR="00F86226" w:rsidRPr="001B3EA1">
        <w:rPr>
          <w:rFonts w:ascii="Arial" w:hAnsi="Arial" w:cs="Arial"/>
          <w:sz w:val="22"/>
        </w:rPr>
        <w:t xml:space="preserve"> </w:t>
      </w:r>
      <w:proofErr w:type="spellStart"/>
      <w:r w:rsidR="00F86226" w:rsidRPr="001B3EA1">
        <w:rPr>
          <w:rFonts w:ascii="Arial" w:hAnsi="Arial" w:cs="Arial"/>
          <w:sz w:val="22"/>
        </w:rPr>
        <w:t>Patch</w:t>
      </w:r>
      <w:proofErr w:type="spellEnd"/>
      <w:r w:rsidR="00F86226" w:rsidRPr="001B3EA1">
        <w:rPr>
          <w:rFonts w:ascii="Arial" w:hAnsi="Arial" w:cs="Arial"/>
          <w:sz w:val="22"/>
        </w:rPr>
        <w:t xml:space="preserve"> </w:t>
      </w:r>
      <w:proofErr w:type="spellStart"/>
      <w:r w:rsidR="00F86226" w:rsidRPr="001B3EA1">
        <w:rPr>
          <w:rFonts w:ascii="Arial" w:hAnsi="Arial" w:cs="Arial"/>
          <w:sz w:val="22"/>
        </w:rPr>
        <w:t>core</w:t>
      </w:r>
      <w:proofErr w:type="spellEnd"/>
      <w:r w:rsidR="00F86226" w:rsidRPr="001B3EA1">
        <w:rPr>
          <w:rFonts w:ascii="Arial" w:hAnsi="Arial" w:cs="Arial"/>
          <w:sz w:val="22"/>
        </w:rPr>
        <w:t xml:space="preserve"> de marca certificados de 9 </w:t>
      </w:r>
      <w:proofErr w:type="spellStart"/>
      <w:r w:rsidR="00F86226" w:rsidRPr="001B3EA1">
        <w:rPr>
          <w:rFonts w:ascii="Arial" w:hAnsi="Arial" w:cs="Arial"/>
          <w:sz w:val="22"/>
        </w:rPr>
        <w:t>feet</w:t>
      </w:r>
      <w:proofErr w:type="spellEnd"/>
      <w:r w:rsidR="00F86226" w:rsidRPr="001B3EA1">
        <w:rPr>
          <w:rFonts w:ascii="Arial" w:hAnsi="Arial" w:cs="Arial"/>
          <w:sz w:val="22"/>
        </w:rPr>
        <w:t xml:space="preserve"> para usuarios </w:t>
      </w:r>
      <w:r w:rsidR="00FF6E63">
        <w:rPr>
          <w:rFonts w:ascii="Arial" w:hAnsi="Arial" w:cs="Arial"/>
          <w:sz w:val="22"/>
        </w:rPr>
        <w:t xml:space="preserve">finales </w:t>
      </w:r>
      <w:r w:rsidR="00F86226" w:rsidRPr="001B3EA1">
        <w:rPr>
          <w:rFonts w:ascii="Arial" w:hAnsi="Arial" w:cs="Arial"/>
          <w:sz w:val="22"/>
        </w:rPr>
        <w:t>del</w:t>
      </w:r>
      <w:r w:rsidR="006358DC" w:rsidRPr="001B3EA1">
        <w:rPr>
          <w:rFonts w:ascii="Arial" w:hAnsi="Arial" w:cs="Arial"/>
          <w:sz w:val="22"/>
        </w:rPr>
        <w:t xml:space="preserve"> </w:t>
      </w:r>
      <w:r w:rsidR="00FF6E63">
        <w:rPr>
          <w:rFonts w:ascii="Arial" w:hAnsi="Arial" w:cs="Arial"/>
          <w:sz w:val="22"/>
        </w:rPr>
        <w:t>Laboratorio de Sanidad Vegetal.</w:t>
      </w:r>
    </w:p>
    <w:p w14:paraId="796A9FDA" w14:textId="77777777" w:rsidR="00F86226" w:rsidRPr="00815DA4" w:rsidRDefault="00F86226" w:rsidP="001B3EA1">
      <w:pPr>
        <w:pStyle w:val="Prrafodelista"/>
        <w:numPr>
          <w:ilvl w:val="0"/>
          <w:numId w:val="6"/>
        </w:numPr>
        <w:spacing w:line="259" w:lineRule="auto"/>
        <w:ind w:left="1152"/>
        <w:jc w:val="both"/>
        <w:rPr>
          <w:rFonts w:ascii="Arial" w:hAnsi="Arial" w:cs="Arial"/>
          <w:sz w:val="22"/>
        </w:rPr>
      </w:pPr>
      <w:proofErr w:type="spellStart"/>
      <w:r w:rsidRPr="001B3EA1">
        <w:rPr>
          <w:rFonts w:ascii="Arial" w:hAnsi="Arial" w:cs="Arial"/>
          <w:b/>
          <w:sz w:val="22"/>
        </w:rPr>
        <w:t>Face</w:t>
      </w:r>
      <w:proofErr w:type="spellEnd"/>
      <w:r w:rsidRPr="001B3EA1">
        <w:rPr>
          <w:rFonts w:ascii="Arial" w:hAnsi="Arial" w:cs="Arial"/>
          <w:b/>
          <w:sz w:val="22"/>
        </w:rPr>
        <w:t xml:space="preserve"> </w:t>
      </w:r>
      <w:proofErr w:type="spellStart"/>
      <w:r w:rsidRPr="001B3EA1">
        <w:rPr>
          <w:rFonts w:ascii="Arial" w:hAnsi="Arial" w:cs="Arial"/>
          <w:b/>
          <w:sz w:val="22"/>
        </w:rPr>
        <w:t>plate</w:t>
      </w:r>
      <w:proofErr w:type="spellEnd"/>
      <w:r w:rsidRPr="001B3EA1">
        <w:rPr>
          <w:rFonts w:ascii="Arial" w:hAnsi="Arial" w:cs="Arial"/>
          <w:b/>
          <w:sz w:val="22"/>
        </w:rPr>
        <w:t xml:space="preserve"> </w:t>
      </w:r>
      <w:r w:rsidRPr="00815DA4">
        <w:rPr>
          <w:rFonts w:ascii="Arial" w:hAnsi="Arial" w:cs="Arial"/>
          <w:b/>
          <w:sz w:val="22"/>
        </w:rPr>
        <w:t>toma doble</w:t>
      </w:r>
      <w:r w:rsidRPr="001B3EA1">
        <w:rPr>
          <w:rFonts w:ascii="Arial" w:hAnsi="Arial" w:cs="Arial"/>
          <w:b/>
          <w:sz w:val="22"/>
        </w:rPr>
        <w:t>:</w:t>
      </w:r>
    </w:p>
    <w:p w14:paraId="0678EE0A" w14:textId="45C12CC9" w:rsidR="00FF6E63" w:rsidRDefault="00D51C82" w:rsidP="001B3EA1">
      <w:pPr>
        <w:pStyle w:val="Prrafodelista"/>
        <w:spacing w:line="259" w:lineRule="auto"/>
        <w:ind w:left="1152"/>
        <w:jc w:val="both"/>
        <w:rPr>
          <w:rFonts w:ascii="Arial" w:hAnsi="Arial" w:cs="Arial"/>
          <w:sz w:val="22"/>
        </w:rPr>
      </w:pPr>
      <w:r w:rsidRPr="001B3EA1">
        <w:rPr>
          <w:rFonts w:ascii="Arial" w:hAnsi="Arial" w:cs="Arial"/>
          <w:sz w:val="22"/>
        </w:rPr>
        <w:t>Instalación de 0</w:t>
      </w:r>
      <w:r w:rsidR="00FF6E63">
        <w:rPr>
          <w:rFonts w:ascii="Arial" w:hAnsi="Arial" w:cs="Arial"/>
          <w:sz w:val="22"/>
        </w:rPr>
        <w:t>8</w:t>
      </w:r>
      <w:r w:rsidR="00F86226" w:rsidRPr="001B3EA1">
        <w:rPr>
          <w:rFonts w:ascii="Arial" w:hAnsi="Arial" w:cs="Arial"/>
          <w:sz w:val="22"/>
        </w:rPr>
        <w:t xml:space="preserve"> </w:t>
      </w:r>
      <w:proofErr w:type="spellStart"/>
      <w:r w:rsidR="00F86226" w:rsidRPr="001B3EA1">
        <w:rPr>
          <w:rFonts w:ascii="Arial" w:hAnsi="Arial" w:cs="Arial"/>
          <w:sz w:val="22"/>
        </w:rPr>
        <w:t>Face</w:t>
      </w:r>
      <w:proofErr w:type="spellEnd"/>
      <w:r w:rsidR="00F86226" w:rsidRPr="001B3EA1">
        <w:rPr>
          <w:rFonts w:ascii="Arial" w:hAnsi="Arial" w:cs="Arial"/>
          <w:sz w:val="22"/>
        </w:rPr>
        <w:t xml:space="preserve"> </w:t>
      </w:r>
      <w:proofErr w:type="spellStart"/>
      <w:r w:rsidR="00F86226" w:rsidRPr="001B3EA1">
        <w:rPr>
          <w:rFonts w:ascii="Arial" w:hAnsi="Arial" w:cs="Arial"/>
          <w:sz w:val="22"/>
        </w:rPr>
        <w:t>plat</w:t>
      </w:r>
      <w:r w:rsidR="00771EAF">
        <w:rPr>
          <w:rFonts w:ascii="Arial" w:hAnsi="Arial" w:cs="Arial"/>
          <w:sz w:val="22"/>
        </w:rPr>
        <w:t>e</w:t>
      </w:r>
      <w:proofErr w:type="spellEnd"/>
      <w:r w:rsidR="00F86226" w:rsidRPr="001B3EA1">
        <w:rPr>
          <w:rFonts w:ascii="Arial" w:hAnsi="Arial" w:cs="Arial"/>
          <w:sz w:val="22"/>
        </w:rPr>
        <w:t xml:space="preserve"> </w:t>
      </w:r>
      <w:r w:rsidR="00F86226" w:rsidRPr="00815DA4">
        <w:rPr>
          <w:rFonts w:ascii="Arial" w:hAnsi="Arial" w:cs="Arial"/>
          <w:sz w:val="22"/>
        </w:rPr>
        <w:t>en cada toma de red</w:t>
      </w:r>
      <w:r w:rsidR="00F86226" w:rsidRPr="001B3EA1">
        <w:rPr>
          <w:rFonts w:ascii="Arial" w:hAnsi="Arial" w:cs="Arial"/>
          <w:sz w:val="22"/>
        </w:rPr>
        <w:t xml:space="preserve"> para los usuarios.</w:t>
      </w:r>
    </w:p>
    <w:p w14:paraId="1740D079" w14:textId="77777777" w:rsidR="00FF6E63" w:rsidRDefault="00FF6E63" w:rsidP="00FF6E63">
      <w:pPr>
        <w:pStyle w:val="Prrafodelista"/>
        <w:numPr>
          <w:ilvl w:val="0"/>
          <w:numId w:val="6"/>
        </w:numPr>
        <w:spacing w:line="259" w:lineRule="auto"/>
        <w:ind w:left="1152"/>
        <w:jc w:val="both"/>
        <w:rPr>
          <w:rFonts w:ascii="Arial" w:hAnsi="Arial" w:cs="Arial"/>
          <w:b/>
          <w:sz w:val="22"/>
        </w:rPr>
      </w:pPr>
      <w:r>
        <w:rPr>
          <w:rFonts w:ascii="Arial" w:hAnsi="Arial" w:cs="Arial"/>
          <w:b/>
          <w:sz w:val="22"/>
        </w:rPr>
        <w:t>Distribución de Puntos de Red:</w:t>
      </w:r>
    </w:p>
    <w:p w14:paraId="2C8A7BC3" w14:textId="77777777" w:rsidR="00FF6E63" w:rsidRDefault="00FF6E63" w:rsidP="00FF6E63">
      <w:pPr>
        <w:pStyle w:val="Prrafodelista"/>
        <w:numPr>
          <w:ilvl w:val="0"/>
          <w:numId w:val="31"/>
        </w:numPr>
        <w:spacing w:line="259" w:lineRule="auto"/>
        <w:jc w:val="both"/>
        <w:rPr>
          <w:rFonts w:ascii="Arial" w:hAnsi="Arial" w:cs="Arial"/>
          <w:sz w:val="22"/>
        </w:rPr>
      </w:pPr>
      <w:r w:rsidRPr="00BD735A">
        <w:rPr>
          <w:rFonts w:ascii="Arial" w:hAnsi="Arial" w:cs="Arial"/>
          <w:sz w:val="22"/>
        </w:rPr>
        <w:t>Instalación de cinco</w:t>
      </w:r>
      <w:r>
        <w:rPr>
          <w:rFonts w:ascii="Arial" w:hAnsi="Arial" w:cs="Arial"/>
          <w:sz w:val="22"/>
        </w:rPr>
        <w:t xml:space="preserve"> (05)</w:t>
      </w:r>
      <w:r w:rsidRPr="00BD735A">
        <w:rPr>
          <w:rFonts w:ascii="Arial" w:hAnsi="Arial" w:cs="Arial"/>
          <w:sz w:val="22"/>
        </w:rPr>
        <w:t xml:space="preserve"> puntos de red</w:t>
      </w:r>
      <w:r>
        <w:rPr>
          <w:rFonts w:ascii="Arial" w:hAnsi="Arial" w:cs="Arial"/>
          <w:sz w:val="22"/>
        </w:rPr>
        <w:t xml:space="preserve"> en el área de Entomología hacia el gabinete de Red de Biblioteca (segundo piso).</w:t>
      </w:r>
    </w:p>
    <w:p w14:paraId="57BABE75" w14:textId="77777777" w:rsidR="00FF6E63" w:rsidRPr="00FF6E63" w:rsidRDefault="00FF6E63" w:rsidP="00FF6E63">
      <w:pPr>
        <w:pStyle w:val="Prrafodelista"/>
        <w:numPr>
          <w:ilvl w:val="0"/>
          <w:numId w:val="31"/>
        </w:numPr>
        <w:spacing w:line="259" w:lineRule="auto"/>
        <w:jc w:val="both"/>
        <w:rPr>
          <w:rFonts w:ascii="Arial" w:hAnsi="Arial" w:cs="Arial"/>
          <w:sz w:val="22"/>
        </w:rPr>
      </w:pPr>
      <w:r w:rsidRPr="00BD735A">
        <w:rPr>
          <w:rFonts w:ascii="Arial" w:hAnsi="Arial" w:cs="Arial"/>
          <w:sz w:val="22"/>
        </w:rPr>
        <w:t xml:space="preserve">Instalación de </w:t>
      </w:r>
      <w:r>
        <w:rPr>
          <w:rFonts w:ascii="Arial" w:hAnsi="Arial" w:cs="Arial"/>
          <w:sz w:val="22"/>
        </w:rPr>
        <w:t>tres (03)</w:t>
      </w:r>
      <w:r w:rsidRPr="00BD735A">
        <w:rPr>
          <w:rFonts w:ascii="Arial" w:hAnsi="Arial" w:cs="Arial"/>
          <w:sz w:val="22"/>
        </w:rPr>
        <w:t xml:space="preserve"> puntos de red</w:t>
      </w:r>
      <w:r>
        <w:rPr>
          <w:rFonts w:ascii="Arial" w:hAnsi="Arial" w:cs="Arial"/>
          <w:sz w:val="22"/>
        </w:rPr>
        <w:t xml:space="preserve"> en el área administrativa hacia el gabinete de Red del Laboratorio de Sanidad Vegetal.</w:t>
      </w:r>
    </w:p>
    <w:p w14:paraId="554A51F4" w14:textId="093D2395" w:rsidR="00290299" w:rsidRPr="001B3EA1" w:rsidRDefault="00290299" w:rsidP="001B3EA1">
      <w:pPr>
        <w:pStyle w:val="Prrafodelista"/>
        <w:numPr>
          <w:ilvl w:val="0"/>
          <w:numId w:val="18"/>
        </w:numPr>
        <w:spacing w:line="259" w:lineRule="auto"/>
        <w:jc w:val="both"/>
        <w:rPr>
          <w:rFonts w:ascii="Arial" w:hAnsi="Arial" w:cs="Arial"/>
          <w:b/>
          <w:sz w:val="22"/>
        </w:rPr>
      </w:pPr>
      <w:r w:rsidRPr="001B3EA1">
        <w:rPr>
          <w:rFonts w:ascii="Arial" w:hAnsi="Arial" w:cs="Arial"/>
          <w:b/>
          <w:sz w:val="22"/>
        </w:rPr>
        <w:t>Certificación de puntos de red:</w:t>
      </w:r>
    </w:p>
    <w:p w14:paraId="098AB0F9" w14:textId="45CDBF93" w:rsidR="00290299" w:rsidRPr="001B3EA1" w:rsidRDefault="00290299" w:rsidP="001B3EA1">
      <w:pPr>
        <w:pStyle w:val="Prrafodelista"/>
        <w:spacing w:line="259" w:lineRule="auto"/>
        <w:ind w:left="1152"/>
        <w:jc w:val="both"/>
        <w:rPr>
          <w:rFonts w:ascii="Arial" w:hAnsi="Arial" w:cs="Arial"/>
          <w:sz w:val="22"/>
        </w:rPr>
      </w:pPr>
      <w:r w:rsidRPr="001B3EA1">
        <w:rPr>
          <w:rFonts w:ascii="Arial" w:hAnsi="Arial" w:cs="Arial"/>
          <w:sz w:val="22"/>
        </w:rPr>
        <w:t>Al terminar la instalación es necesario certificar los puntos de red instalados de preferencia con máquina certificadora FLUKE NETWORK y enviar el reporte documento.</w:t>
      </w:r>
    </w:p>
    <w:p w14:paraId="6D7A2475" w14:textId="77777777" w:rsidR="00F86226" w:rsidRPr="001B3EA1" w:rsidRDefault="00F86226" w:rsidP="001B3EA1">
      <w:pPr>
        <w:pStyle w:val="Prrafodelista"/>
        <w:numPr>
          <w:ilvl w:val="0"/>
          <w:numId w:val="6"/>
        </w:numPr>
        <w:spacing w:line="259" w:lineRule="auto"/>
        <w:ind w:left="1152"/>
        <w:jc w:val="both"/>
        <w:rPr>
          <w:rFonts w:ascii="Arial" w:hAnsi="Arial" w:cs="Arial"/>
          <w:b/>
          <w:sz w:val="22"/>
        </w:rPr>
      </w:pPr>
      <w:r w:rsidRPr="001B3EA1">
        <w:rPr>
          <w:rFonts w:ascii="Arial" w:hAnsi="Arial" w:cs="Arial"/>
          <w:b/>
          <w:sz w:val="22"/>
        </w:rPr>
        <w:t>Finalización y Pruebas</w:t>
      </w:r>
    </w:p>
    <w:p w14:paraId="7288DEAD" w14:textId="67092AD0" w:rsidR="00F86226" w:rsidRPr="00FF6E63" w:rsidRDefault="00F86226" w:rsidP="00FF6E63">
      <w:pPr>
        <w:pStyle w:val="Prrafodelista"/>
        <w:spacing w:line="259" w:lineRule="auto"/>
        <w:ind w:left="1152"/>
        <w:jc w:val="both"/>
        <w:rPr>
          <w:rFonts w:ascii="Arial" w:hAnsi="Arial" w:cs="Arial"/>
          <w:sz w:val="22"/>
          <w:szCs w:val="22"/>
        </w:rPr>
      </w:pPr>
      <w:r w:rsidRPr="001B3EA1">
        <w:rPr>
          <w:rFonts w:ascii="Arial" w:hAnsi="Arial" w:cs="Arial"/>
          <w:sz w:val="22"/>
        </w:rPr>
        <w:t xml:space="preserve">Identificación, validación y verificación de la conectividad de los puertos de </w:t>
      </w:r>
      <w:r w:rsidRPr="007A5C2E">
        <w:rPr>
          <w:rFonts w:ascii="Arial" w:hAnsi="Arial" w:cs="Arial"/>
          <w:sz w:val="22"/>
          <w:szCs w:val="22"/>
        </w:rPr>
        <w:t>red y la configuración del equipo. Certificación de los puntos de red.</w:t>
      </w:r>
    </w:p>
    <w:p w14:paraId="07D3827F" w14:textId="77777777" w:rsidR="00F86226" w:rsidRPr="007A5C2E" w:rsidRDefault="00F86226" w:rsidP="00F86226">
      <w:pPr>
        <w:autoSpaceDE w:val="0"/>
        <w:autoSpaceDN w:val="0"/>
        <w:adjustRightInd w:val="0"/>
        <w:spacing w:after="0" w:line="240" w:lineRule="auto"/>
        <w:jc w:val="both"/>
        <w:rPr>
          <w:rFonts w:ascii="Arial" w:eastAsia="Calibri" w:hAnsi="Arial" w:cs="Arial"/>
          <w:szCs w:val="22"/>
          <w:lang w:eastAsia="en-US"/>
        </w:rPr>
      </w:pPr>
    </w:p>
    <w:p w14:paraId="310513E0" w14:textId="169F0FA1" w:rsidR="009822ED" w:rsidRPr="007A5C2E" w:rsidRDefault="009822ED" w:rsidP="001B3EA1">
      <w:pPr>
        <w:pStyle w:val="Ttulo1"/>
        <w:numPr>
          <w:ilvl w:val="0"/>
          <w:numId w:val="19"/>
        </w:numPr>
        <w:tabs>
          <w:tab w:val="left" w:pos="1003"/>
          <w:tab w:val="left" w:pos="1004"/>
        </w:tabs>
        <w:spacing w:line="253" w:lineRule="exact"/>
      </w:pPr>
      <w:r w:rsidRPr="007A5C2E">
        <w:t>ESPECIFICACIONES TÉCNICAS:</w:t>
      </w:r>
    </w:p>
    <w:p w14:paraId="0BB8D186" w14:textId="70D4B4CD" w:rsidR="009822ED" w:rsidRPr="007A5C2E" w:rsidRDefault="009822ED" w:rsidP="009822ED">
      <w:pPr>
        <w:pStyle w:val="Prrafodelista"/>
        <w:numPr>
          <w:ilvl w:val="0"/>
          <w:numId w:val="24"/>
        </w:numPr>
        <w:autoSpaceDE w:val="0"/>
        <w:autoSpaceDN w:val="0"/>
        <w:adjustRightInd w:val="0"/>
        <w:spacing w:after="0" w:line="240" w:lineRule="auto"/>
        <w:jc w:val="both"/>
        <w:rPr>
          <w:rFonts w:ascii="Arial" w:eastAsia="Calibri" w:hAnsi="Arial" w:cs="Arial"/>
          <w:b/>
          <w:bCs/>
          <w:sz w:val="22"/>
          <w:szCs w:val="22"/>
          <w:lang w:eastAsia="en-US"/>
        </w:rPr>
      </w:pPr>
      <w:r w:rsidRPr="007A5C2E">
        <w:rPr>
          <w:rFonts w:ascii="Arial" w:eastAsia="Calibri" w:hAnsi="Arial" w:cs="Arial"/>
          <w:b/>
          <w:bCs/>
          <w:sz w:val="22"/>
          <w:szCs w:val="22"/>
          <w:lang w:eastAsia="en-US"/>
        </w:rPr>
        <w:t>Criterios de Diseño:</w:t>
      </w:r>
    </w:p>
    <w:p w14:paraId="4C4ABE4C" w14:textId="77777777" w:rsidR="009822ED" w:rsidRPr="007A5C2E" w:rsidRDefault="009822ED" w:rsidP="009822ED">
      <w:pPr>
        <w:autoSpaceDE w:val="0"/>
        <w:autoSpaceDN w:val="0"/>
        <w:adjustRightInd w:val="0"/>
        <w:spacing w:after="0" w:line="240" w:lineRule="auto"/>
        <w:ind w:left="360"/>
        <w:contextualSpacing/>
        <w:jc w:val="both"/>
        <w:rPr>
          <w:rFonts w:ascii="Arial" w:eastAsia="Calibri" w:hAnsi="Arial" w:cs="Arial"/>
          <w:b/>
          <w:bCs/>
          <w:szCs w:val="22"/>
          <w:lang w:eastAsia="en-US"/>
        </w:rPr>
      </w:pPr>
    </w:p>
    <w:p w14:paraId="6A73416C" w14:textId="77777777" w:rsidR="009822ED" w:rsidRPr="007A5C2E" w:rsidRDefault="009822ED" w:rsidP="009822ED">
      <w:pPr>
        <w:numPr>
          <w:ilvl w:val="0"/>
          <w:numId w:val="4"/>
        </w:numPr>
        <w:autoSpaceDE w:val="0"/>
        <w:autoSpaceDN w:val="0"/>
        <w:adjustRightInd w:val="0"/>
        <w:spacing w:after="0" w:line="240" w:lineRule="auto"/>
        <w:contextualSpacing/>
        <w:jc w:val="both"/>
        <w:rPr>
          <w:rFonts w:ascii="Arial" w:eastAsia="Calibri" w:hAnsi="Arial" w:cs="Arial"/>
          <w:szCs w:val="22"/>
          <w:lang w:eastAsia="en-US"/>
        </w:rPr>
      </w:pPr>
      <w:r w:rsidRPr="007A5C2E">
        <w:rPr>
          <w:rFonts w:ascii="Arial" w:eastAsia="Calibri" w:hAnsi="Arial" w:cs="Arial"/>
          <w:szCs w:val="22"/>
          <w:lang w:eastAsia="en-US"/>
        </w:rPr>
        <w:t>La instalación del sistema de cableado estructurado debe realizarse sin tener en consideración los tipos de equipos de comunicación al que se va a conectar (equipos de comunicación: voz, datos y vídeo). Deberá presentar alto nivel de desempeño, hasta 1000 Mbps. Con capacidad de manejar múltiples protocolos/servicios en un mismo medio.</w:t>
      </w:r>
    </w:p>
    <w:p w14:paraId="62A1C7F0" w14:textId="77777777" w:rsidR="009822ED" w:rsidRPr="007A5C2E" w:rsidRDefault="009822ED" w:rsidP="009822ED">
      <w:pPr>
        <w:numPr>
          <w:ilvl w:val="0"/>
          <w:numId w:val="4"/>
        </w:numPr>
        <w:autoSpaceDE w:val="0"/>
        <w:autoSpaceDN w:val="0"/>
        <w:adjustRightInd w:val="0"/>
        <w:spacing w:after="0" w:line="240" w:lineRule="auto"/>
        <w:contextualSpacing/>
        <w:jc w:val="both"/>
        <w:rPr>
          <w:rFonts w:ascii="Arial" w:eastAsia="Calibri" w:hAnsi="Arial" w:cs="Arial"/>
          <w:szCs w:val="22"/>
          <w:lang w:eastAsia="en-US"/>
        </w:rPr>
      </w:pPr>
      <w:r w:rsidRPr="007A5C2E">
        <w:rPr>
          <w:rFonts w:ascii="Arial" w:eastAsia="Calibri" w:hAnsi="Arial" w:cs="Arial"/>
          <w:szCs w:val="22"/>
          <w:lang w:eastAsia="en-US"/>
        </w:rPr>
        <w:t>El sistema de cableado debe adaptarse a todos los requisitos actuales de comunicaciones; pero lo más importante, es que debe construirse con la capacidad de satisfacer las nuevas necesidades de crecimiento conforme éstas vayan surgiendo.</w:t>
      </w:r>
    </w:p>
    <w:p w14:paraId="73803E1E" w14:textId="65BC4946" w:rsidR="009822ED" w:rsidRPr="007A5C2E" w:rsidRDefault="009822ED" w:rsidP="009822ED">
      <w:pPr>
        <w:numPr>
          <w:ilvl w:val="0"/>
          <w:numId w:val="4"/>
        </w:numPr>
        <w:autoSpaceDE w:val="0"/>
        <w:autoSpaceDN w:val="0"/>
        <w:adjustRightInd w:val="0"/>
        <w:spacing w:after="0" w:line="240" w:lineRule="auto"/>
        <w:contextualSpacing/>
        <w:jc w:val="both"/>
        <w:rPr>
          <w:rFonts w:ascii="Arial" w:eastAsia="Calibri" w:hAnsi="Arial" w:cs="Arial"/>
          <w:szCs w:val="22"/>
          <w:lang w:eastAsia="en-US"/>
        </w:rPr>
      </w:pPr>
      <w:r w:rsidRPr="007A5C2E">
        <w:rPr>
          <w:rFonts w:ascii="Arial" w:eastAsia="Calibri" w:hAnsi="Arial" w:cs="Arial"/>
          <w:szCs w:val="22"/>
          <w:lang w:eastAsia="en-US"/>
        </w:rPr>
        <w:t xml:space="preserve">Cada puesto de trabajo contara con una placa toma datos, un Rack para datos Cat 6 insertado en el </w:t>
      </w:r>
      <w:proofErr w:type="spellStart"/>
      <w:r w:rsidRPr="007A5C2E">
        <w:rPr>
          <w:rFonts w:ascii="Arial" w:eastAsia="Calibri" w:hAnsi="Arial" w:cs="Arial"/>
          <w:szCs w:val="22"/>
          <w:lang w:eastAsia="en-US"/>
        </w:rPr>
        <w:t>face</w:t>
      </w:r>
      <w:proofErr w:type="spellEnd"/>
      <w:r w:rsidRPr="007A5C2E">
        <w:rPr>
          <w:rFonts w:ascii="Arial" w:eastAsia="Calibri" w:hAnsi="Arial" w:cs="Arial"/>
          <w:szCs w:val="22"/>
          <w:lang w:eastAsia="en-US"/>
        </w:rPr>
        <w:t xml:space="preserve"> </w:t>
      </w:r>
      <w:proofErr w:type="spellStart"/>
      <w:r w:rsidRPr="007A5C2E">
        <w:rPr>
          <w:rFonts w:ascii="Arial" w:eastAsia="Calibri" w:hAnsi="Arial" w:cs="Arial"/>
          <w:szCs w:val="22"/>
          <w:lang w:eastAsia="en-US"/>
        </w:rPr>
        <w:t>plate</w:t>
      </w:r>
      <w:proofErr w:type="spellEnd"/>
      <w:r w:rsidRPr="007A5C2E">
        <w:rPr>
          <w:rFonts w:ascii="Arial" w:eastAsia="Calibri" w:hAnsi="Arial" w:cs="Arial"/>
          <w:szCs w:val="22"/>
          <w:lang w:eastAsia="en-US"/>
        </w:rPr>
        <w:t xml:space="preserve">, una tapa ciega de ser necesario y el respectivo line </w:t>
      </w:r>
      <w:proofErr w:type="spellStart"/>
      <w:r w:rsidRPr="007A5C2E">
        <w:rPr>
          <w:rFonts w:ascii="Arial" w:eastAsia="Calibri" w:hAnsi="Arial" w:cs="Arial"/>
          <w:szCs w:val="22"/>
          <w:lang w:eastAsia="en-US"/>
        </w:rPr>
        <w:t>cord</w:t>
      </w:r>
      <w:proofErr w:type="spellEnd"/>
      <w:r w:rsidRPr="007A5C2E">
        <w:rPr>
          <w:rFonts w:ascii="Arial" w:eastAsia="Calibri" w:hAnsi="Arial" w:cs="Arial"/>
          <w:szCs w:val="22"/>
          <w:lang w:eastAsia="en-US"/>
        </w:rPr>
        <w:t xml:space="preserve"> para interconectar la red de datos.</w:t>
      </w:r>
    </w:p>
    <w:p w14:paraId="19DBEF60" w14:textId="77777777" w:rsidR="009822ED" w:rsidRPr="007A5C2E" w:rsidRDefault="009822ED" w:rsidP="009822ED">
      <w:pPr>
        <w:numPr>
          <w:ilvl w:val="0"/>
          <w:numId w:val="4"/>
        </w:numPr>
        <w:autoSpaceDE w:val="0"/>
        <w:autoSpaceDN w:val="0"/>
        <w:adjustRightInd w:val="0"/>
        <w:spacing w:after="0" w:line="240" w:lineRule="auto"/>
        <w:contextualSpacing/>
        <w:jc w:val="both"/>
        <w:rPr>
          <w:rFonts w:ascii="Arial" w:eastAsia="Calibri" w:hAnsi="Arial" w:cs="Arial"/>
          <w:szCs w:val="22"/>
          <w:lang w:eastAsia="en-US"/>
        </w:rPr>
      </w:pPr>
      <w:r w:rsidRPr="007A5C2E">
        <w:rPr>
          <w:rFonts w:ascii="Arial" w:eastAsia="Calibri" w:hAnsi="Arial" w:cs="Arial"/>
          <w:szCs w:val="22"/>
          <w:lang w:eastAsia="en-US"/>
        </w:rPr>
        <w:t>El sistema de cableado debe diseñarse de tal forma que se permita un fácil y rápido mantenimiento y administración futura.</w:t>
      </w:r>
    </w:p>
    <w:p w14:paraId="257AEDB3" w14:textId="77777777" w:rsidR="009822ED" w:rsidRPr="007A5C2E" w:rsidRDefault="009822ED" w:rsidP="009822ED">
      <w:pPr>
        <w:autoSpaceDE w:val="0"/>
        <w:autoSpaceDN w:val="0"/>
        <w:adjustRightInd w:val="0"/>
        <w:spacing w:after="0" w:line="240" w:lineRule="auto"/>
        <w:jc w:val="both"/>
        <w:rPr>
          <w:rFonts w:ascii="Arial" w:eastAsia="Calibri" w:hAnsi="Arial" w:cs="Arial"/>
          <w:szCs w:val="22"/>
          <w:lang w:eastAsia="en-US"/>
        </w:rPr>
      </w:pPr>
    </w:p>
    <w:p w14:paraId="77FDABDD" w14:textId="77777777" w:rsidR="009822ED" w:rsidRPr="007A5C2E" w:rsidRDefault="009822ED" w:rsidP="009822ED">
      <w:pPr>
        <w:pStyle w:val="Prrafodelista"/>
        <w:numPr>
          <w:ilvl w:val="0"/>
          <w:numId w:val="24"/>
        </w:numPr>
        <w:autoSpaceDE w:val="0"/>
        <w:autoSpaceDN w:val="0"/>
        <w:adjustRightInd w:val="0"/>
        <w:spacing w:after="0" w:line="240" w:lineRule="auto"/>
        <w:jc w:val="both"/>
        <w:rPr>
          <w:rFonts w:ascii="Arial" w:eastAsia="Calibri" w:hAnsi="Arial" w:cs="Arial"/>
          <w:b/>
          <w:bCs/>
          <w:sz w:val="22"/>
          <w:szCs w:val="22"/>
          <w:lang w:eastAsia="en-US"/>
        </w:rPr>
      </w:pPr>
      <w:r w:rsidRPr="007A5C2E">
        <w:rPr>
          <w:rFonts w:ascii="Arial" w:eastAsia="Calibri" w:hAnsi="Arial" w:cs="Arial"/>
          <w:b/>
          <w:bCs/>
          <w:sz w:val="22"/>
          <w:szCs w:val="22"/>
          <w:lang w:eastAsia="en-US"/>
        </w:rPr>
        <w:t>Diseño del Sistema de Canalización</w:t>
      </w:r>
    </w:p>
    <w:p w14:paraId="59B73432" w14:textId="77777777" w:rsidR="009822ED" w:rsidRPr="007A5C2E" w:rsidRDefault="009822ED" w:rsidP="009822ED">
      <w:pPr>
        <w:autoSpaceDE w:val="0"/>
        <w:autoSpaceDN w:val="0"/>
        <w:adjustRightInd w:val="0"/>
        <w:spacing w:after="0" w:line="240" w:lineRule="auto"/>
        <w:ind w:left="360"/>
        <w:contextualSpacing/>
        <w:jc w:val="both"/>
        <w:rPr>
          <w:rFonts w:ascii="Arial" w:eastAsia="Calibri" w:hAnsi="Arial" w:cs="Arial"/>
          <w:b/>
          <w:bCs/>
          <w:szCs w:val="22"/>
          <w:lang w:eastAsia="en-US"/>
        </w:rPr>
      </w:pPr>
    </w:p>
    <w:p w14:paraId="645A4631" w14:textId="77777777" w:rsidR="009822ED" w:rsidRPr="007A5C2E" w:rsidRDefault="009822ED" w:rsidP="009822ED">
      <w:pPr>
        <w:numPr>
          <w:ilvl w:val="0"/>
          <w:numId w:val="14"/>
        </w:numPr>
        <w:autoSpaceDE w:val="0"/>
        <w:autoSpaceDN w:val="0"/>
        <w:adjustRightInd w:val="0"/>
        <w:spacing w:after="0" w:line="240" w:lineRule="auto"/>
        <w:contextualSpacing/>
        <w:jc w:val="both"/>
        <w:rPr>
          <w:rFonts w:ascii="Arial" w:eastAsia="Calibri" w:hAnsi="Arial" w:cs="Arial"/>
          <w:szCs w:val="22"/>
          <w:lang w:eastAsia="en-US"/>
        </w:rPr>
      </w:pPr>
      <w:r w:rsidRPr="007A5C2E">
        <w:rPr>
          <w:rFonts w:ascii="Arial" w:eastAsia="Calibri" w:hAnsi="Arial" w:cs="Arial"/>
          <w:szCs w:val="22"/>
          <w:lang w:eastAsia="en-US"/>
        </w:rPr>
        <w:t>Se utilizarán canaletas plásticas de material PVC o ABS3, con dimensiones promedio 24x14 de preferencia en color blanco o marfil.</w:t>
      </w:r>
    </w:p>
    <w:p w14:paraId="7643B272" w14:textId="77777777" w:rsidR="009822ED" w:rsidRPr="007A5C2E" w:rsidRDefault="009822ED" w:rsidP="009822ED">
      <w:pPr>
        <w:numPr>
          <w:ilvl w:val="0"/>
          <w:numId w:val="14"/>
        </w:numPr>
        <w:autoSpaceDE w:val="0"/>
        <w:autoSpaceDN w:val="0"/>
        <w:adjustRightInd w:val="0"/>
        <w:spacing w:after="0" w:line="240" w:lineRule="auto"/>
        <w:contextualSpacing/>
        <w:jc w:val="both"/>
        <w:rPr>
          <w:rFonts w:ascii="Arial" w:eastAsia="Calibri" w:hAnsi="Arial" w:cs="Arial"/>
          <w:szCs w:val="22"/>
          <w:lang w:eastAsia="en-US"/>
        </w:rPr>
      </w:pPr>
      <w:r w:rsidRPr="007A5C2E">
        <w:rPr>
          <w:rFonts w:ascii="Arial" w:eastAsia="Calibri" w:hAnsi="Arial" w:cs="Arial"/>
          <w:szCs w:val="22"/>
          <w:lang w:eastAsia="en-US"/>
        </w:rPr>
        <w:t>Deberán cumplir con las normas internacionales: EIA/TIA569-A para el radio de curvatura en Cat. 6.</w:t>
      </w:r>
    </w:p>
    <w:p w14:paraId="1E21A7CB" w14:textId="77777777" w:rsidR="009822ED" w:rsidRPr="007A5C2E" w:rsidRDefault="009822ED" w:rsidP="009822ED">
      <w:pPr>
        <w:numPr>
          <w:ilvl w:val="0"/>
          <w:numId w:val="14"/>
        </w:numPr>
        <w:autoSpaceDE w:val="0"/>
        <w:autoSpaceDN w:val="0"/>
        <w:adjustRightInd w:val="0"/>
        <w:spacing w:after="0" w:line="240" w:lineRule="auto"/>
        <w:contextualSpacing/>
        <w:jc w:val="both"/>
        <w:rPr>
          <w:rFonts w:ascii="Arial" w:eastAsia="Calibri" w:hAnsi="Arial" w:cs="Arial"/>
          <w:szCs w:val="22"/>
          <w:lang w:eastAsia="en-US"/>
        </w:rPr>
      </w:pPr>
      <w:r w:rsidRPr="007A5C2E">
        <w:rPr>
          <w:rFonts w:ascii="Arial" w:eastAsia="Calibri" w:hAnsi="Arial" w:cs="Arial"/>
          <w:szCs w:val="22"/>
          <w:lang w:eastAsia="en-US"/>
        </w:rPr>
        <w:t xml:space="preserve">Las canaletas deberán tener en una de sus caras tapas removibles, se deberán emplear accesorios como ángulos internos y externos (base y </w:t>
      </w:r>
      <w:r w:rsidRPr="007A5C2E">
        <w:rPr>
          <w:rFonts w:ascii="Arial" w:eastAsia="Calibri" w:hAnsi="Arial" w:cs="Arial"/>
          <w:szCs w:val="22"/>
          <w:lang w:eastAsia="en-US"/>
        </w:rPr>
        <w:lastRenderedPageBreak/>
        <w:t>tapa), uniones, terminaciones, tapas finales, ángulos para derivaciones entre canaletas, etc.</w:t>
      </w:r>
    </w:p>
    <w:p w14:paraId="0C2ECB46" w14:textId="77777777" w:rsidR="009822ED" w:rsidRPr="007A5C2E" w:rsidRDefault="009822ED" w:rsidP="009822ED">
      <w:pPr>
        <w:numPr>
          <w:ilvl w:val="0"/>
          <w:numId w:val="14"/>
        </w:numPr>
        <w:autoSpaceDE w:val="0"/>
        <w:autoSpaceDN w:val="0"/>
        <w:adjustRightInd w:val="0"/>
        <w:spacing w:after="0" w:line="240" w:lineRule="auto"/>
        <w:contextualSpacing/>
        <w:jc w:val="both"/>
        <w:rPr>
          <w:rFonts w:ascii="Arial" w:eastAsia="Calibri" w:hAnsi="Arial" w:cs="Arial"/>
          <w:szCs w:val="22"/>
          <w:lang w:eastAsia="en-US"/>
        </w:rPr>
      </w:pPr>
      <w:r w:rsidRPr="007A5C2E">
        <w:rPr>
          <w:rFonts w:ascii="Arial" w:eastAsia="Calibri" w:hAnsi="Arial" w:cs="Arial"/>
          <w:szCs w:val="22"/>
          <w:lang w:eastAsia="en-US"/>
        </w:rPr>
        <w:t>Se deberá conservar la estética de las instalaciones; se utilizarán cajas modulares del mismo color de las canaletas. Todas las canaletas deberán ir empotradas a las paredes y están deben estar fijadas contornillos y tarugos.</w:t>
      </w:r>
    </w:p>
    <w:p w14:paraId="7A38FC91" w14:textId="77777777" w:rsidR="009822ED" w:rsidRPr="007A5C2E" w:rsidRDefault="009822ED" w:rsidP="009822ED">
      <w:pPr>
        <w:numPr>
          <w:ilvl w:val="0"/>
          <w:numId w:val="14"/>
        </w:numPr>
        <w:autoSpaceDE w:val="0"/>
        <w:autoSpaceDN w:val="0"/>
        <w:adjustRightInd w:val="0"/>
        <w:spacing w:after="0" w:line="240" w:lineRule="auto"/>
        <w:contextualSpacing/>
        <w:jc w:val="both"/>
        <w:rPr>
          <w:rFonts w:ascii="Arial" w:eastAsia="Calibri" w:hAnsi="Arial" w:cs="Arial"/>
          <w:szCs w:val="22"/>
          <w:lang w:eastAsia="en-US"/>
        </w:rPr>
      </w:pPr>
      <w:r w:rsidRPr="007A5C2E">
        <w:rPr>
          <w:rFonts w:ascii="Arial" w:eastAsia="Calibri" w:hAnsi="Arial" w:cs="Arial"/>
          <w:szCs w:val="22"/>
          <w:lang w:eastAsia="en-US"/>
        </w:rPr>
        <w:t>Las canaletas deberán estar a una distancia aproximada entre 40 y 60 cm. Al nivel del suelo, y a una distancia cercana no mayor a 15 cm. De las instalaciones eléctricas</w:t>
      </w:r>
    </w:p>
    <w:p w14:paraId="773E3318" w14:textId="77777777" w:rsidR="009822ED" w:rsidRPr="007A5C2E" w:rsidRDefault="009822ED" w:rsidP="009822ED">
      <w:pPr>
        <w:numPr>
          <w:ilvl w:val="0"/>
          <w:numId w:val="14"/>
        </w:numPr>
        <w:autoSpaceDE w:val="0"/>
        <w:autoSpaceDN w:val="0"/>
        <w:adjustRightInd w:val="0"/>
        <w:spacing w:after="0" w:line="240" w:lineRule="auto"/>
        <w:contextualSpacing/>
        <w:jc w:val="both"/>
        <w:rPr>
          <w:rFonts w:ascii="Arial" w:eastAsia="Calibri" w:hAnsi="Arial" w:cs="Arial"/>
          <w:szCs w:val="22"/>
          <w:lang w:eastAsia="en-US"/>
        </w:rPr>
      </w:pPr>
      <w:r w:rsidRPr="007A5C2E">
        <w:rPr>
          <w:rFonts w:ascii="Arial" w:eastAsia="Calibri" w:hAnsi="Arial" w:cs="Arial"/>
          <w:szCs w:val="22"/>
          <w:lang w:eastAsia="en-US"/>
        </w:rPr>
        <w:t>Toda canalización del cableado horizontal y/o vertical en los exteriores del edificio a cablearse deberá ser realizada conductos de PVC SAP.</w:t>
      </w:r>
    </w:p>
    <w:p w14:paraId="283B19A1" w14:textId="77777777" w:rsidR="009822ED" w:rsidRPr="007A5C2E" w:rsidRDefault="009822ED" w:rsidP="009822ED">
      <w:pPr>
        <w:numPr>
          <w:ilvl w:val="0"/>
          <w:numId w:val="14"/>
        </w:numPr>
        <w:autoSpaceDE w:val="0"/>
        <w:autoSpaceDN w:val="0"/>
        <w:adjustRightInd w:val="0"/>
        <w:spacing w:after="0" w:line="240" w:lineRule="auto"/>
        <w:contextualSpacing/>
        <w:jc w:val="both"/>
        <w:rPr>
          <w:rFonts w:ascii="Arial" w:eastAsia="Calibri" w:hAnsi="Arial" w:cs="Arial"/>
          <w:szCs w:val="22"/>
          <w:lang w:eastAsia="en-US"/>
        </w:rPr>
      </w:pPr>
      <w:r w:rsidRPr="007A5C2E">
        <w:rPr>
          <w:rFonts w:ascii="Arial" w:eastAsia="Calibri" w:hAnsi="Arial" w:cs="Arial"/>
          <w:szCs w:val="22"/>
          <w:lang w:eastAsia="en-US"/>
        </w:rPr>
        <w:t>Todos los tubos PVC serán unidos con pegamento PVC. Se deberán utilizar uniones PVC para unir los tubos y las cajas de pase, las cuales serán metálicas, galvanizadas y con tapa.  Los tendidos de tubería deberán de contar con cajas de paso cada 30 metros como mínimo.</w:t>
      </w:r>
    </w:p>
    <w:p w14:paraId="7E52FD57" w14:textId="77777777" w:rsidR="009822ED" w:rsidRPr="007A5C2E" w:rsidRDefault="009822ED" w:rsidP="009822ED">
      <w:pPr>
        <w:autoSpaceDE w:val="0"/>
        <w:autoSpaceDN w:val="0"/>
        <w:adjustRightInd w:val="0"/>
        <w:spacing w:after="0" w:line="240" w:lineRule="auto"/>
        <w:ind w:left="720"/>
        <w:contextualSpacing/>
        <w:jc w:val="both"/>
        <w:rPr>
          <w:rFonts w:ascii="Arial" w:eastAsia="Calibri" w:hAnsi="Arial" w:cs="Arial"/>
          <w:szCs w:val="22"/>
          <w:lang w:eastAsia="en-US"/>
        </w:rPr>
      </w:pPr>
    </w:p>
    <w:p w14:paraId="50CDFA3A" w14:textId="77777777" w:rsidR="009822ED" w:rsidRPr="007A5C2E" w:rsidRDefault="009822ED" w:rsidP="009822ED">
      <w:pPr>
        <w:pStyle w:val="Prrafodelista"/>
        <w:numPr>
          <w:ilvl w:val="0"/>
          <w:numId w:val="24"/>
        </w:numPr>
        <w:autoSpaceDE w:val="0"/>
        <w:autoSpaceDN w:val="0"/>
        <w:adjustRightInd w:val="0"/>
        <w:spacing w:after="0" w:line="240" w:lineRule="auto"/>
        <w:jc w:val="both"/>
        <w:rPr>
          <w:rFonts w:ascii="Arial" w:eastAsia="Calibri" w:hAnsi="Arial" w:cs="Arial"/>
          <w:b/>
          <w:bCs/>
          <w:sz w:val="22"/>
          <w:szCs w:val="22"/>
          <w:lang w:eastAsia="en-US"/>
        </w:rPr>
      </w:pPr>
      <w:r w:rsidRPr="007A5C2E">
        <w:rPr>
          <w:rFonts w:ascii="Arial" w:eastAsia="Calibri" w:hAnsi="Arial" w:cs="Arial"/>
          <w:b/>
          <w:bCs/>
          <w:sz w:val="22"/>
          <w:szCs w:val="22"/>
          <w:lang w:eastAsia="en-US"/>
        </w:rPr>
        <w:t>De Los Materiales</w:t>
      </w:r>
    </w:p>
    <w:p w14:paraId="09055439" w14:textId="77777777" w:rsidR="009822ED" w:rsidRPr="007A5C2E" w:rsidRDefault="009822ED" w:rsidP="009822ED">
      <w:pPr>
        <w:autoSpaceDE w:val="0"/>
        <w:autoSpaceDN w:val="0"/>
        <w:adjustRightInd w:val="0"/>
        <w:spacing w:after="0" w:line="240" w:lineRule="auto"/>
        <w:ind w:left="1068"/>
        <w:jc w:val="both"/>
        <w:rPr>
          <w:rFonts w:ascii="Arial" w:eastAsia="Calibri" w:hAnsi="Arial" w:cs="Arial"/>
          <w:szCs w:val="22"/>
          <w:lang w:eastAsia="en-US"/>
        </w:rPr>
      </w:pPr>
      <w:r w:rsidRPr="007A5C2E">
        <w:rPr>
          <w:rFonts w:ascii="Arial" w:eastAsia="Calibri" w:hAnsi="Arial" w:cs="Arial"/>
          <w:szCs w:val="22"/>
          <w:lang w:eastAsia="en-US"/>
        </w:rPr>
        <w:t>El postor deberá entregar los materiales totalmente nuevos de acuerdo a lista adjunta Materiales y Accesorios:</w:t>
      </w:r>
    </w:p>
    <w:p w14:paraId="2C7CB752" w14:textId="77777777" w:rsidR="009822ED" w:rsidRPr="007A5C2E" w:rsidRDefault="009822ED" w:rsidP="009822ED">
      <w:pPr>
        <w:autoSpaceDE w:val="0"/>
        <w:autoSpaceDN w:val="0"/>
        <w:adjustRightInd w:val="0"/>
        <w:spacing w:after="0" w:line="240" w:lineRule="auto"/>
        <w:jc w:val="both"/>
        <w:rPr>
          <w:rFonts w:ascii="Arial" w:eastAsia="Calibri" w:hAnsi="Arial" w:cs="Arial"/>
          <w:szCs w:val="22"/>
          <w:lang w:eastAsia="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2"/>
      </w:tblGrid>
      <w:tr w:rsidR="009822ED" w:rsidRPr="007A5C2E" w14:paraId="3554BCA2" w14:textId="77777777" w:rsidTr="007305CA">
        <w:trPr>
          <w:jc w:val="center"/>
        </w:trPr>
        <w:tc>
          <w:tcPr>
            <w:tcW w:w="5662" w:type="dxa"/>
            <w:shd w:val="clear" w:color="auto" w:fill="auto"/>
          </w:tcPr>
          <w:p w14:paraId="47918980" w14:textId="77777777" w:rsidR="009822ED" w:rsidRPr="007A5C2E" w:rsidRDefault="009822ED" w:rsidP="007305CA">
            <w:pPr>
              <w:autoSpaceDE w:val="0"/>
              <w:autoSpaceDN w:val="0"/>
              <w:adjustRightInd w:val="0"/>
              <w:spacing w:after="0" w:line="240" w:lineRule="auto"/>
              <w:jc w:val="center"/>
              <w:rPr>
                <w:rFonts w:ascii="Arial" w:eastAsia="Calibri" w:hAnsi="Arial" w:cs="Arial"/>
                <w:b/>
                <w:szCs w:val="22"/>
                <w:lang w:eastAsia="en-US"/>
              </w:rPr>
            </w:pPr>
            <w:r w:rsidRPr="007A5C2E">
              <w:rPr>
                <w:rFonts w:ascii="Arial" w:eastAsia="Calibri" w:hAnsi="Arial" w:cs="Arial"/>
                <w:b/>
                <w:szCs w:val="22"/>
                <w:lang w:eastAsia="en-US"/>
              </w:rPr>
              <w:t>DESCRIPCION</w:t>
            </w:r>
          </w:p>
        </w:tc>
      </w:tr>
      <w:tr w:rsidR="009822ED" w:rsidRPr="00642A05" w14:paraId="2895C391" w14:textId="77777777" w:rsidTr="007305CA">
        <w:trPr>
          <w:jc w:val="center"/>
        </w:trPr>
        <w:tc>
          <w:tcPr>
            <w:tcW w:w="5662" w:type="dxa"/>
            <w:shd w:val="clear" w:color="auto" w:fill="auto"/>
          </w:tcPr>
          <w:p w14:paraId="0ED5511F" w14:textId="77777777" w:rsidR="009822ED" w:rsidRPr="007A5C2E" w:rsidRDefault="009822ED" w:rsidP="007305CA">
            <w:pPr>
              <w:autoSpaceDE w:val="0"/>
              <w:autoSpaceDN w:val="0"/>
              <w:adjustRightInd w:val="0"/>
              <w:spacing w:after="0" w:line="240" w:lineRule="auto"/>
              <w:jc w:val="both"/>
              <w:rPr>
                <w:rFonts w:ascii="Arial" w:eastAsia="Calibri" w:hAnsi="Arial" w:cs="Arial"/>
                <w:szCs w:val="22"/>
                <w:lang w:val="en-US" w:eastAsia="en-US"/>
              </w:rPr>
            </w:pPr>
            <w:r w:rsidRPr="007A5C2E">
              <w:rPr>
                <w:rFonts w:ascii="Arial" w:eastAsia="Calibri" w:hAnsi="Arial" w:cs="Arial"/>
                <w:szCs w:val="22"/>
                <w:lang w:val="en-US" w:eastAsia="en-US"/>
              </w:rPr>
              <w:t>PATCH CORD DE 3 FEET CAT-6</w:t>
            </w:r>
          </w:p>
        </w:tc>
      </w:tr>
      <w:tr w:rsidR="009822ED" w:rsidRPr="00642A05" w14:paraId="01725871" w14:textId="77777777" w:rsidTr="007305CA">
        <w:trPr>
          <w:jc w:val="center"/>
        </w:trPr>
        <w:tc>
          <w:tcPr>
            <w:tcW w:w="5662" w:type="dxa"/>
            <w:shd w:val="clear" w:color="auto" w:fill="auto"/>
          </w:tcPr>
          <w:p w14:paraId="147C5916" w14:textId="77777777" w:rsidR="009822ED" w:rsidRPr="007A5C2E" w:rsidRDefault="009822ED" w:rsidP="007305CA">
            <w:pPr>
              <w:autoSpaceDE w:val="0"/>
              <w:autoSpaceDN w:val="0"/>
              <w:adjustRightInd w:val="0"/>
              <w:spacing w:after="0" w:line="240" w:lineRule="auto"/>
              <w:jc w:val="both"/>
              <w:rPr>
                <w:rFonts w:ascii="Arial" w:eastAsia="Calibri" w:hAnsi="Arial" w:cs="Arial"/>
                <w:szCs w:val="22"/>
                <w:lang w:val="en-US" w:eastAsia="en-US"/>
              </w:rPr>
            </w:pPr>
            <w:r w:rsidRPr="007A5C2E">
              <w:rPr>
                <w:rFonts w:ascii="Arial" w:eastAsia="Calibri" w:hAnsi="Arial" w:cs="Arial"/>
                <w:szCs w:val="22"/>
                <w:lang w:val="en-US" w:eastAsia="en-US"/>
              </w:rPr>
              <w:t>PATCH CORD DE 9 FEET CAT 6</w:t>
            </w:r>
          </w:p>
        </w:tc>
      </w:tr>
      <w:tr w:rsidR="009822ED" w:rsidRPr="007A5C2E" w14:paraId="1311634D" w14:textId="77777777" w:rsidTr="007305CA">
        <w:trPr>
          <w:jc w:val="center"/>
        </w:trPr>
        <w:tc>
          <w:tcPr>
            <w:tcW w:w="5662" w:type="dxa"/>
            <w:shd w:val="clear" w:color="auto" w:fill="auto"/>
          </w:tcPr>
          <w:p w14:paraId="1AB7AA6A" w14:textId="77777777" w:rsidR="009822ED" w:rsidRPr="007A5C2E" w:rsidRDefault="009822ED" w:rsidP="007305CA">
            <w:pPr>
              <w:autoSpaceDE w:val="0"/>
              <w:autoSpaceDN w:val="0"/>
              <w:adjustRightInd w:val="0"/>
              <w:spacing w:after="0" w:line="240" w:lineRule="auto"/>
              <w:jc w:val="both"/>
              <w:rPr>
                <w:rFonts w:ascii="Arial" w:eastAsia="Calibri" w:hAnsi="Arial" w:cs="Arial"/>
                <w:szCs w:val="22"/>
                <w:lang w:val="en-US" w:eastAsia="en-US"/>
              </w:rPr>
            </w:pPr>
            <w:r w:rsidRPr="007A5C2E">
              <w:rPr>
                <w:rFonts w:ascii="Arial" w:eastAsia="Calibri" w:hAnsi="Arial" w:cs="Arial"/>
                <w:szCs w:val="22"/>
                <w:lang w:val="en-US" w:eastAsia="en-US"/>
              </w:rPr>
              <w:t>JACK RJ-45 CAT-6.</w:t>
            </w:r>
          </w:p>
        </w:tc>
      </w:tr>
      <w:tr w:rsidR="009822ED" w:rsidRPr="007A5C2E" w14:paraId="3AAD5F5F" w14:textId="77777777" w:rsidTr="007305CA">
        <w:trPr>
          <w:jc w:val="center"/>
        </w:trPr>
        <w:tc>
          <w:tcPr>
            <w:tcW w:w="5662" w:type="dxa"/>
            <w:shd w:val="clear" w:color="auto" w:fill="auto"/>
          </w:tcPr>
          <w:p w14:paraId="1D1B4832" w14:textId="77777777" w:rsidR="009822ED" w:rsidRPr="007A5C2E" w:rsidRDefault="009822ED" w:rsidP="007305CA">
            <w:pPr>
              <w:autoSpaceDE w:val="0"/>
              <w:autoSpaceDN w:val="0"/>
              <w:adjustRightInd w:val="0"/>
              <w:spacing w:after="0" w:line="240" w:lineRule="auto"/>
              <w:jc w:val="both"/>
              <w:rPr>
                <w:rFonts w:ascii="Arial" w:eastAsia="Calibri" w:hAnsi="Arial" w:cs="Arial"/>
                <w:szCs w:val="22"/>
                <w:lang w:eastAsia="en-US"/>
              </w:rPr>
            </w:pPr>
            <w:r w:rsidRPr="007A5C2E">
              <w:rPr>
                <w:rFonts w:ascii="Arial" w:eastAsia="Calibri" w:hAnsi="Arial" w:cs="Arial"/>
                <w:szCs w:val="22"/>
                <w:lang w:eastAsia="en-US"/>
              </w:rPr>
              <w:t>CAJAS DE 4X2</w:t>
            </w:r>
          </w:p>
        </w:tc>
      </w:tr>
      <w:tr w:rsidR="009822ED" w:rsidRPr="007A5C2E" w14:paraId="6C84A74F" w14:textId="77777777" w:rsidTr="007305CA">
        <w:trPr>
          <w:jc w:val="center"/>
        </w:trPr>
        <w:tc>
          <w:tcPr>
            <w:tcW w:w="5662" w:type="dxa"/>
            <w:shd w:val="clear" w:color="auto" w:fill="auto"/>
          </w:tcPr>
          <w:p w14:paraId="2830A05C" w14:textId="77777777" w:rsidR="009822ED" w:rsidRPr="007A5C2E" w:rsidRDefault="009822ED" w:rsidP="007305CA">
            <w:pPr>
              <w:autoSpaceDE w:val="0"/>
              <w:autoSpaceDN w:val="0"/>
              <w:adjustRightInd w:val="0"/>
              <w:spacing w:after="0" w:line="240" w:lineRule="auto"/>
              <w:jc w:val="both"/>
              <w:rPr>
                <w:rFonts w:ascii="Arial" w:eastAsia="Calibri" w:hAnsi="Arial" w:cs="Arial"/>
                <w:szCs w:val="22"/>
                <w:lang w:eastAsia="en-US"/>
              </w:rPr>
            </w:pPr>
            <w:r w:rsidRPr="007A5C2E">
              <w:rPr>
                <w:rFonts w:ascii="Arial" w:eastAsia="Calibri" w:hAnsi="Arial" w:cs="Arial"/>
                <w:szCs w:val="22"/>
                <w:lang w:eastAsia="en-US"/>
              </w:rPr>
              <w:t xml:space="preserve">CANALETAS DE 24X14 </w:t>
            </w:r>
          </w:p>
        </w:tc>
      </w:tr>
      <w:tr w:rsidR="009822ED" w:rsidRPr="007A5C2E" w14:paraId="5F9F0A56" w14:textId="77777777" w:rsidTr="007305CA">
        <w:trPr>
          <w:jc w:val="center"/>
        </w:trPr>
        <w:tc>
          <w:tcPr>
            <w:tcW w:w="5662" w:type="dxa"/>
            <w:shd w:val="clear" w:color="auto" w:fill="auto"/>
          </w:tcPr>
          <w:p w14:paraId="38138340" w14:textId="77777777" w:rsidR="009822ED" w:rsidRPr="007A5C2E" w:rsidRDefault="009822ED" w:rsidP="007305CA">
            <w:pPr>
              <w:autoSpaceDE w:val="0"/>
              <w:autoSpaceDN w:val="0"/>
              <w:adjustRightInd w:val="0"/>
              <w:spacing w:after="0" w:line="240" w:lineRule="auto"/>
              <w:jc w:val="both"/>
              <w:rPr>
                <w:rFonts w:ascii="Arial" w:eastAsia="Calibri" w:hAnsi="Arial" w:cs="Arial"/>
                <w:szCs w:val="22"/>
                <w:lang w:eastAsia="en-US"/>
              </w:rPr>
            </w:pPr>
            <w:r w:rsidRPr="007A5C2E">
              <w:rPr>
                <w:rFonts w:ascii="Arial" w:eastAsia="Calibri" w:hAnsi="Arial" w:cs="Arial"/>
                <w:szCs w:val="22"/>
                <w:lang w:eastAsia="en-US"/>
              </w:rPr>
              <w:t>TUBERIAS DE ¾” DE PVC</w:t>
            </w:r>
          </w:p>
        </w:tc>
      </w:tr>
      <w:tr w:rsidR="009822ED" w:rsidRPr="007A5C2E" w14:paraId="3B144AA7" w14:textId="77777777" w:rsidTr="007305CA">
        <w:trPr>
          <w:jc w:val="center"/>
        </w:trPr>
        <w:tc>
          <w:tcPr>
            <w:tcW w:w="5662" w:type="dxa"/>
            <w:shd w:val="clear" w:color="auto" w:fill="auto"/>
          </w:tcPr>
          <w:p w14:paraId="735C6825" w14:textId="77777777" w:rsidR="009822ED" w:rsidRPr="007A5C2E" w:rsidRDefault="009822ED" w:rsidP="007305CA">
            <w:pPr>
              <w:autoSpaceDE w:val="0"/>
              <w:autoSpaceDN w:val="0"/>
              <w:adjustRightInd w:val="0"/>
              <w:spacing w:after="0" w:line="240" w:lineRule="auto"/>
              <w:jc w:val="both"/>
              <w:rPr>
                <w:rFonts w:ascii="Arial" w:eastAsia="Calibri" w:hAnsi="Arial" w:cs="Arial"/>
                <w:szCs w:val="22"/>
                <w:lang w:eastAsia="en-US"/>
              </w:rPr>
            </w:pPr>
            <w:r w:rsidRPr="007A5C2E">
              <w:rPr>
                <w:rFonts w:ascii="Arial" w:eastAsia="Calibri" w:hAnsi="Arial" w:cs="Arial"/>
                <w:szCs w:val="22"/>
                <w:lang w:eastAsia="en-US"/>
              </w:rPr>
              <w:t>ROLLOS DE CABLE UTP CAT-6. LSZH</w:t>
            </w:r>
          </w:p>
        </w:tc>
      </w:tr>
      <w:tr w:rsidR="009822ED" w:rsidRPr="007A5C2E" w14:paraId="2AA7476B" w14:textId="77777777" w:rsidTr="007305CA">
        <w:trPr>
          <w:jc w:val="center"/>
        </w:trPr>
        <w:tc>
          <w:tcPr>
            <w:tcW w:w="5662" w:type="dxa"/>
            <w:shd w:val="clear" w:color="auto" w:fill="auto"/>
          </w:tcPr>
          <w:p w14:paraId="1480C236" w14:textId="72419F64" w:rsidR="009822ED" w:rsidRPr="007A5C2E" w:rsidRDefault="00FF6E63" w:rsidP="007305CA">
            <w:pPr>
              <w:autoSpaceDE w:val="0"/>
              <w:autoSpaceDN w:val="0"/>
              <w:adjustRightInd w:val="0"/>
              <w:spacing w:after="0" w:line="240" w:lineRule="auto"/>
              <w:jc w:val="both"/>
              <w:rPr>
                <w:rFonts w:ascii="Arial" w:eastAsia="Calibri" w:hAnsi="Arial" w:cs="Arial"/>
                <w:szCs w:val="22"/>
                <w:lang w:eastAsia="en-US"/>
              </w:rPr>
            </w:pPr>
            <w:r>
              <w:rPr>
                <w:rFonts w:ascii="Arial" w:eastAsia="Calibri" w:hAnsi="Arial" w:cs="Arial"/>
                <w:szCs w:val="22"/>
                <w:lang w:eastAsia="en-US"/>
              </w:rPr>
              <w:t>FACE PLATE</w:t>
            </w:r>
          </w:p>
        </w:tc>
      </w:tr>
    </w:tbl>
    <w:p w14:paraId="309B5754" w14:textId="77777777" w:rsidR="009822ED" w:rsidRPr="007A5C2E" w:rsidRDefault="009822ED" w:rsidP="009822ED">
      <w:pPr>
        <w:autoSpaceDE w:val="0"/>
        <w:autoSpaceDN w:val="0"/>
        <w:adjustRightInd w:val="0"/>
        <w:spacing w:after="0" w:line="240" w:lineRule="auto"/>
        <w:ind w:left="360"/>
        <w:contextualSpacing/>
        <w:jc w:val="both"/>
        <w:rPr>
          <w:rFonts w:ascii="Arial" w:eastAsia="Calibri" w:hAnsi="Arial" w:cs="Arial"/>
          <w:b/>
          <w:bCs/>
          <w:szCs w:val="22"/>
          <w:lang w:eastAsia="en-US"/>
        </w:rPr>
      </w:pPr>
    </w:p>
    <w:p w14:paraId="52720B5B" w14:textId="77777777" w:rsidR="009822ED" w:rsidRPr="007A5C2E" w:rsidRDefault="009822ED" w:rsidP="009822ED">
      <w:pPr>
        <w:autoSpaceDE w:val="0"/>
        <w:autoSpaceDN w:val="0"/>
        <w:adjustRightInd w:val="0"/>
        <w:spacing w:after="0" w:line="240" w:lineRule="auto"/>
        <w:ind w:left="360"/>
        <w:contextualSpacing/>
        <w:jc w:val="both"/>
        <w:rPr>
          <w:rFonts w:ascii="Arial" w:eastAsia="Calibri" w:hAnsi="Arial" w:cs="Arial"/>
          <w:b/>
          <w:bCs/>
          <w:szCs w:val="22"/>
          <w:lang w:eastAsia="en-US"/>
        </w:rPr>
      </w:pPr>
    </w:p>
    <w:p w14:paraId="7C2A73BA" w14:textId="77777777" w:rsidR="009822ED" w:rsidRPr="007A5C2E" w:rsidRDefault="009822ED" w:rsidP="009822ED">
      <w:pPr>
        <w:pStyle w:val="Prrafodelista"/>
        <w:numPr>
          <w:ilvl w:val="0"/>
          <w:numId w:val="24"/>
        </w:numPr>
        <w:autoSpaceDE w:val="0"/>
        <w:autoSpaceDN w:val="0"/>
        <w:adjustRightInd w:val="0"/>
        <w:spacing w:after="0" w:line="240" w:lineRule="auto"/>
        <w:jc w:val="both"/>
        <w:rPr>
          <w:rFonts w:ascii="Arial" w:eastAsia="Calibri" w:hAnsi="Arial" w:cs="Arial"/>
          <w:b/>
          <w:bCs/>
          <w:sz w:val="22"/>
          <w:szCs w:val="22"/>
          <w:lang w:eastAsia="en-US"/>
        </w:rPr>
      </w:pPr>
      <w:r w:rsidRPr="007A5C2E">
        <w:rPr>
          <w:rFonts w:ascii="Arial" w:eastAsia="Calibri" w:hAnsi="Arial" w:cs="Arial"/>
          <w:b/>
          <w:bCs/>
          <w:sz w:val="22"/>
          <w:szCs w:val="22"/>
          <w:lang w:eastAsia="en-US"/>
        </w:rPr>
        <w:t>Diseño del Sistema de Cableado Estructurado</w:t>
      </w:r>
    </w:p>
    <w:p w14:paraId="03A6A654" w14:textId="77777777" w:rsidR="009822ED" w:rsidRPr="007A5C2E" w:rsidRDefault="009822ED" w:rsidP="009822ED">
      <w:pPr>
        <w:autoSpaceDE w:val="0"/>
        <w:autoSpaceDN w:val="0"/>
        <w:adjustRightInd w:val="0"/>
        <w:spacing w:after="0" w:line="240" w:lineRule="auto"/>
        <w:jc w:val="both"/>
        <w:rPr>
          <w:rFonts w:ascii="Arial" w:eastAsia="Calibri" w:hAnsi="Arial" w:cs="Arial"/>
          <w:b/>
          <w:bCs/>
          <w:szCs w:val="22"/>
          <w:lang w:eastAsia="en-US"/>
        </w:rPr>
      </w:pPr>
    </w:p>
    <w:p w14:paraId="2B478C74" w14:textId="77777777" w:rsidR="009822ED" w:rsidRPr="007A5C2E" w:rsidRDefault="009822ED" w:rsidP="009822ED">
      <w:pPr>
        <w:numPr>
          <w:ilvl w:val="0"/>
          <w:numId w:val="15"/>
        </w:numPr>
        <w:autoSpaceDE w:val="0"/>
        <w:autoSpaceDN w:val="0"/>
        <w:adjustRightInd w:val="0"/>
        <w:spacing w:after="0" w:line="240" w:lineRule="auto"/>
        <w:ind w:left="1428"/>
        <w:contextualSpacing/>
        <w:jc w:val="both"/>
        <w:rPr>
          <w:rFonts w:ascii="Arial" w:eastAsia="Calibri" w:hAnsi="Arial" w:cs="Arial"/>
          <w:szCs w:val="22"/>
          <w:lang w:eastAsia="en-US"/>
        </w:rPr>
      </w:pPr>
      <w:r w:rsidRPr="007A5C2E">
        <w:rPr>
          <w:rFonts w:ascii="Arial" w:eastAsia="Calibri" w:hAnsi="Arial" w:cs="Arial"/>
          <w:szCs w:val="22"/>
          <w:lang w:eastAsia="en-US"/>
        </w:rPr>
        <w:t>El sistema de cableado estructurado horizontal se extiende desde el enchufe del equipo terminal de comunicaciones (PCs, Teléfono, Etc.) hasta el rack de comunicaciones.</w:t>
      </w:r>
    </w:p>
    <w:p w14:paraId="72E410DC" w14:textId="77777777" w:rsidR="009822ED" w:rsidRPr="007A5C2E" w:rsidRDefault="009822ED" w:rsidP="009822ED">
      <w:pPr>
        <w:numPr>
          <w:ilvl w:val="0"/>
          <w:numId w:val="15"/>
        </w:numPr>
        <w:autoSpaceDE w:val="0"/>
        <w:autoSpaceDN w:val="0"/>
        <w:adjustRightInd w:val="0"/>
        <w:spacing w:after="0" w:line="240" w:lineRule="auto"/>
        <w:ind w:left="1428"/>
        <w:contextualSpacing/>
        <w:jc w:val="both"/>
        <w:rPr>
          <w:rFonts w:ascii="Arial" w:eastAsia="Calibri" w:hAnsi="Arial" w:cs="Arial"/>
          <w:szCs w:val="22"/>
          <w:lang w:eastAsia="en-US"/>
        </w:rPr>
      </w:pPr>
      <w:r w:rsidRPr="007A5C2E">
        <w:rPr>
          <w:rFonts w:ascii="Arial" w:eastAsia="Calibri" w:hAnsi="Arial" w:cs="Arial"/>
          <w:szCs w:val="22"/>
          <w:lang w:eastAsia="en-US"/>
        </w:rPr>
        <w:t xml:space="preserve">Todos los componentes formados por los </w:t>
      </w:r>
      <w:proofErr w:type="spellStart"/>
      <w:r w:rsidRPr="007A5C2E">
        <w:rPr>
          <w:rFonts w:ascii="Arial" w:eastAsia="Calibri" w:hAnsi="Arial" w:cs="Arial"/>
          <w:szCs w:val="22"/>
          <w:lang w:eastAsia="en-US"/>
        </w:rPr>
        <w:t>Patch</w:t>
      </w:r>
      <w:proofErr w:type="spellEnd"/>
      <w:r w:rsidRPr="007A5C2E">
        <w:rPr>
          <w:rFonts w:ascii="Arial" w:eastAsia="Calibri" w:hAnsi="Arial" w:cs="Arial"/>
          <w:szCs w:val="22"/>
          <w:lang w:eastAsia="en-US"/>
        </w:rPr>
        <w:t xml:space="preserve"> Cord, </w:t>
      </w:r>
      <w:proofErr w:type="spellStart"/>
      <w:r w:rsidRPr="007A5C2E">
        <w:rPr>
          <w:rFonts w:ascii="Arial" w:eastAsia="Calibri" w:hAnsi="Arial" w:cs="Arial"/>
          <w:szCs w:val="22"/>
          <w:lang w:eastAsia="en-US"/>
        </w:rPr>
        <w:t>Patch</w:t>
      </w:r>
      <w:proofErr w:type="spellEnd"/>
      <w:r w:rsidRPr="007A5C2E">
        <w:rPr>
          <w:rFonts w:ascii="Arial" w:eastAsia="Calibri" w:hAnsi="Arial" w:cs="Arial"/>
          <w:szCs w:val="22"/>
          <w:lang w:eastAsia="en-US"/>
        </w:rPr>
        <w:t xml:space="preserve"> Panel, Cable UTP, Jack R-J45, </w:t>
      </w:r>
      <w:proofErr w:type="spellStart"/>
      <w:r w:rsidRPr="007A5C2E">
        <w:rPr>
          <w:rFonts w:ascii="Arial" w:eastAsia="Calibri" w:hAnsi="Arial" w:cs="Arial"/>
          <w:szCs w:val="22"/>
          <w:lang w:eastAsia="en-US"/>
        </w:rPr>
        <w:t>Face</w:t>
      </w:r>
      <w:proofErr w:type="spellEnd"/>
      <w:r w:rsidRPr="007A5C2E">
        <w:rPr>
          <w:rFonts w:ascii="Arial" w:eastAsia="Calibri" w:hAnsi="Arial" w:cs="Arial"/>
          <w:szCs w:val="22"/>
          <w:lang w:eastAsia="en-US"/>
        </w:rPr>
        <w:t xml:space="preserve"> </w:t>
      </w:r>
      <w:proofErr w:type="spellStart"/>
      <w:r w:rsidRPr="007A5C2E">
        <w:rPr>
          <w:rFonts w:ascii="Arial" w:eastAsia="Calibri" w:hAnsi="Arial" w:cs="Arial"/>
          <w:szCs w:val="22"/>
          <w:lang w:eastAsia="en-US"/>
        </w:rPr>
        <w:t>Plate</w:t>
      </w:r>
      <w:proofErr w:type="spellEnd"/>
      <w:r w:rsidRPr="007A5C2E">
        <w:rPr>
          <w:rFonts w:ascii="Arial" w:eastAsia="Calibri" w:hAnsi="Arial" w:cs="Arial"/>
          <w:szCs w:val="22"/>
          <w:lang w:eastAsia="en-US"/>
        </w:rPr>
        <w:t xml:space="preserve"> y todos sus accesorios deberán cumplir lo expuesto líneas arriba.</w:t>
      </w:r>
    </w:p>
    <w:p w14:paraId="3267B624" w14:textId="77777777" w:rsidR="009822ED" w:rsidRPr="007A5C2E" w:rsidRDefault="009822ED" w:rsidP="009822ED">
      <w:pPr>
        <w:numPr>
          <w:ilvl w:val="0"/>
          <w:numId w:val="15"/>
        </w:numPr>
        <w:autoSpaceDE w:val="0"/>
        <w:autoSpaceDN w:val="0"/>
        <w:adjustRightInd w:val="0"/>
        <w:spacing w:after="0" w:line="240" w:lineRule="auto"/>
        <w:ind w:left="1428"/>
        <w:contextualSpacing/>
        <w:jc w:val="both"/>
        <w:rPr>
          <w:rFonts w:ascii="Arial" w:eastAsia="Calibri" w:hAnsi="Arial" w:cs="Arial"/>
          <w:szCs w:val="22"/>
          <w:lang w:eastAsia="en-US"/>
        </w:rPr>
      </w:pPr>
      <w:r w:rsidRPr="007A5C2E">
        <w:rPr>
          <w:rFonts w:ascii="Arial" w:eastAsia="Calibri" w:hAnsi="Arial" w:cs="Arial"/>
          <w:szCs w:val="22"/>
          <w:lang w:eastAsia="en-US"/>
        </w:rPr>
        <w:t xml:space="preserve">Los conectores RJ-45 de los </w:t>
      </w:r>
      <w:proofErr w:type="spellStart"/>
      <w:r w:rsidRPr="007A5C2E">
        <w:rPr>
          <w:rFonts w:ascii="Arial" w:eastAsia="Calibri" w:hAnsi="Arial" w:cs="Arial"/>
          <w:szCs w:val="22"/>
          <w:lang w:eastAsia="en-US"/>
        </w:rPr>
        <w:t>Patch</w:t>
      </w:r>
      <w:proofErr w:type="spellEnd"/>
      <w:r w:rsidRPr="007A5C2E">
        <w:rPr>
          <w:rFonts w:ascii="Arial" w:eastAsia="Calibri" w:hAnsi="Arial" w:cs="Arial"/>
          <w:szCs w:val="22"/>
          <w:lang w:eastAsia="en-US"/>
        </w:rPr>
        <w:t xml:space="preserve"> </w:t>
      </w:r>
      <w:proofErr w:type="spellStart"/>
      <w:r w:rsidRPr="007A5C2E">
        <w:rPr>
          <w:rFonts w:ascii="Arial" w:eastAsia="Calibri" w:hAnsi="Arial" w:cs="Arial"/>
          <w:szCs w:val="22"/>
          <w:lang w:eastAsia="en-US"/>
        </w:rPr>
        <w:t>Cords</w:t>
      </w:r>
      <w:proofErr w:type="spellEnd"/>
      <w:r w:rsidRPr="007A5C2E">
        <w:rPr>
          <w:rFonts w:ascii="Arial" w:eastAsia="Calibri" w:hAnsi="Arial" w:cs="Arial"/>
          <w:szCs w:val="22"/>
          <w:lang w:eastAsia="en-US"/>
        </w:rPr>
        <w:t xml:space="preserve"> deben contar con un sistema de protección para las lengüetas que impida que éstas se atasquen con otros cables al ser retirados de los bastidores. Estos deben ser de cable multifilar sin excepción alguna.</w:t>
      </w:r>
    </w:p>
    <w:p w14:paraId="4FC36469" w14:textId="77777777" w:rsidR="009822ED" w:rsidRPr="007A5C2E" w:rsidRDefault="009822ED" w:rsidP="009822ED">
      <w:pPr>
        <w:numPr>
          <w:ilvl w:val="0"/>
          <w:numId w:val="15"/>
        </w:numPr>
        <w:autoSpaceDE w:val="0"/>
        <w:autoSpaceDN w:val="0"/>
        <w:adjustRightInd w:val="0"/>
        <w:spacing w:after="0" w:line="240" w:lineRule="auto"/>
        <w:ind w:left="1428"/>
        <w:contextualSpacing/>
        <w:jc w:val="both"/>
        <w:rPr>
          <w:rFonts w:ascii="Arial" w:eastAsia="Calibri" w:hAnsi="Arial" w:cs="Arial"/>
          <w:szCs w:val="22"/>
          <w:lang w:eastAsia="en-US"/>
        </w:rPr>
      </w:pPr>
      <w:r w:rsidRPr="007A5C2E">
        <w:rPr>
          <w:rFonts w:ascii="Arial" w:eastAsia="Calibri" w:hAnsi="Arial" w:cs="Arial"/>
          <w:szCs w:val="22"/>
          <w:lang w:eastAsia="en-US"/>
        </w:rPr>
        <w:t>El cableado estará debidamente identificado.</w:t>
      </w:r>
    </w:p>
    <w:p w14:paraId="15EFE81D" w14:textId="77777777" w:rsidR="009822ED" w:rsidRPr="007A5C2E" w:rsidRDefault="009822ED" w:rsidP="009822ED">
      <w:pPr>
        <w:numPr>
          <w:ilvl w:val="1"/>
          <w:numId w:val="16"/>
        </w:numPr>
        <w:autoSpaceDE w:val="0"/>
        <w:autoSpaceDN w:val="0"/>
        <w:adjustRightInd w:val="0"/>
        <w:spacing w:after="0" w:line="240" w:lineRule="auto"/>
        <w:ind w:left="2148"/>
        <w:contextualSpacing/>
        <w:jc w:val="both"/>
        <w:rPr>
          <w:rFonts w:ascii="Arial" w:eastAsia="Calibri" w:hAnsi="Arial" w:cs="Arial"/>
          <w:szCs w:val="22"/>
          <w:lang w:eastAsia="en-US"/>
        </w:rPr>
      </w:pPr>
      <w:r w:rsidRPr="007A5C2E">
        <w:rPr>
          <w:rFonts w:ascii="Arial" w:eastAsia="Calibri" w:hAnsi="Arial" w:cs="Arial"/>
          <w:szCs w:val="22"/>
          <w:lang w:eastAsia="en-US"/>
        </w:rPr>
        <w:t xml:space="preserve">Los </w:t>
      </w:r>
      <w:proofErr w:type="spellStart"/>
      <w:r w:rsidRPr="007A5C2E">
        <w:rPr>
          <w:rFonts w:ascii="Arial" w:eastAsia="Calibri" w:hAnsi="Arial" w:cs="Arial"/>
          <w:szCs w:val="22"/>
          <w:lang w:eastAsia="en-US"/>
        </w:rPr>
        <w:t>patch</w:t>
      </w:r>
      <w:proofErr w:type="spellEnd"/>
      <w:r w:rsidRPr="007A5C2E">
        <w:rPr>
          <w:rFonts w:ascii="Arial" w:eastAsia="Calibri" w:hAnsi="Arial" w:cs="Arial"/>
          <w:szCs w:val="22"/>
          <w:lang w:eastAsia="en-US"/>
        </w:rPr>
        <w:t xml:space="preserve"> panel tanto de voz, como de datos.</w:t>
      </w:r>
    </w:p>
    <w:p w14:paraId="2FA85D74" w14:textId="77777777" w:rsidR="009822ED" w:rsidRPr="007A5C2E" w:rsidRDefault="009822ED" w:rsidP="009822ED">
      <w:pPr>
        <w:numPr>
          <w:ilvl w:val="1"/>
          <w:numId w:val="16"/>
        </w:numPr>
        <w:autoSpaceDE w:val="0"/>
        <w:autoSpaceDN w:val="0"/>
        <w:adjustRightInd w:val="0"/>
        <w:spacing w:after="0" w:line="240" w:lineRule="auto"/>
        <w:ind w:left="2148"/>
        <w:contextualSpacing/>
        <w:jc w:val="both"/>
        <w:rPr>
          <w:rFonts w:ascii="Arial" w:eastAsia="Calibri" w:hAnsi="Arial" w:cs="Arial"/>
          <w:szCs w:val="22"/>
          <w:lang w:eastAsia="en-US"/>
        </w:rPr>
      </w:pPr>
      <w:r w:rsidRPr="007A5C2E">
        <w:rPr>
          <w:rFonts w:ascii="Arial" w:eastAsia="Calibri" w:hAnsi="Arial" w:cs="Arial"/>
          <w:szCs w:val="22"/>
          <w:lang w:eastAsia="en-US"/>
        </w:rPr>
        <w:t xml:space="preserve">Los </w:t>
      </w:r>
      <w:proofErr w:type="spellStart"/>
      <w:r w:rsidRPr="007A5C2E">
        <w:rPr>
          <w:rFonts w:ascii="Arial" w:eastAsia="Calibri" w:hAnsi="Arial" w:cs="Arial"/>
          <w:szCs w:val="22"/>
          <w:lang w:eastAsia="en-US"/>
        </w:rPr>
        <w:t>face</w:t>
      </w:r>
      <w:proofErr w:type="spellEnd"/>
      <w:r w:rsidRPr="007A5C2E">
        <w:rPr>
          <w:rFonts w:ascii="Arial" w:eastAsia="Calibri" w:hAnsi="Arial" w:cs="Arial"/>
          <w:szCs w:val="22"/>
          <w:lang w:eastAsia="en-US"/>
        </w:rPr>
        <w:t xml:space="preserve"> </w:t>
      </w:r>
      <w:proofErr w:type="spellStart"/>
      <w:r w:rsidRPr="007A5C2E">
        <w:rPr>
          <w:rFonts w:ascii="Arial" w:eastAsia="Calibri" w:hAnsi="Arial" w:cs="Arial"/>
          <w:szCs w:val="22"/>
          <w:lang w:eastAsia="en-US"/>
        </w:rPr>
        <w:t>plate</w:t>
      </w:r>
      <w:proofErr w:type="spellEnd"/>
      <w:r w:rsidRPr="007A5C2E">
        <w:rPr>
          <w:rFonts w:ascii="Arial" w:eastAsia="Calibri" w:hAnsi="Arial" w:cs="Arial"/>
          <w:szCs w:val="22"/>
          <w:lang w:eastAsia="en-US"/>
        </w:rPr>
        <w:t xml:space="preserve"> de las cajas toma-datos</w:t>
      </w:r>
    </w:p>
    <w:p w14:paraId="6915F877" w14:textId="77777777" w:rsidR="009822ED" w:rsidRPr="007A5C2E" w:rsidRDefault="009822ED" w:rsidP="009822ED">
      <w:pPr>
        <w:numPr>
          <w:ilvl w:val="1"/>
          <w:numId w:val="16"/>
        </w:numPr>
        <w:autoSpaceDE w:val="0"/>
        <w:autoSpaceDN w:val="0"/>
        <w:adjustRightInd w:val="0"/>
        <w:spacing w:after="0" w:line="240" w:lineRule="auto"/>
        <w:ind w:left="2148"/>
        <w:contextualSpacing/>
        <w:jc w:val="both"/>
        <w:rPr>
          <w:rFonts w:ascii="Arial" w:eastAsia="Calibri" w:hAnsi="Arial" w:cs="Arial"/>
          <w:szCs w:val="22"/>
          <w:lang w:eastAsia="en-US"/>
        </w:rPr>
      </w:pPr>
      <w:r w:rsidRPr="007A5C2E">
        <w:rPr>
          <w:rFonts w:ascii="Arial" w:eastAsia="Calibri" w:hAnsi="Arial" w:cs="Arial"/>
          <w:szCs w:val="22"/>
          <w:lang w:eastAsia="en-US"/>
        </w:rPr>
        <w:t xml:space="preserve">Los </w:t>
      </w:r>
      <w:proofErr w:type="spellStart"/>
      <w:r w:rsidRPr="007A5C2E">
        <w:rPr>
          <w:rFonts w:ascii="Arial" w:eastAsia="Calibri" w:hAnsi="Arial" w:cs="Arial"/>
          <w:szCs w:val="22"/>
          <w:lang w:eastAsia="en-US"/>
        </w:rPr>
        <w:t>patch</w:t>
      </w:r>
      <w:proofErr w:type="spellEnd"/>
      <w:r w:rsidRPr="007A5C2E">
        <w:rPr>
          <w:rFonts w:ascii="Arial" w:eastAsia="Calibri" w:hAnsi="Arial" w:cs="Arial"/>
          <w:szCs w:val="22"/>
          <w:lang w:eastAsia="en-US"/>
        </w:rPr>
        <w:t xml:space="preserve"> </w:t>
      </w:r>
      <w:proofErr w:type="spellStart"/>
      <w:r w:rsidRPr="007A5C2E">
        <w:rPr>
          <w:rFonts w:ascii="Arial" w:eastAsia="Calibri" w:hAnsi="Arial" w:cs="Arial"/>
          <w:szCs w:val="22"/>
          <w:lang w:eastAsia="en-US"/>
        </w:rPr>
        <w:t>cord</w:t>
      </w:r>
      <w:proofErr w:type="spellEnd"/>
      <w:r w:rsidRPr="007A5C2E">
        <w:rPr>
          <w:rFonts w:ascii="Arial" w:eastAsia="Calibri" w:hAnsi="Arial" w:cs="Arial"/>
          <w:szCs w:val="22"/>
          <w:lang w:eastAsia="en-US"/>
        </w:rPr>
        <w:t xml:space="preserve"> en ambos extremos del rack central</w:t>
      </w:r>
    </w:p>
    <w:p w14:paraId="0AE9D875" w14:textId="77777777" w:rsidR="009822ED" w:rsidRPr="007A5C2E" w:rsidRDefault="009822ED" w:rsidP="009822ED">
      <w:pPr>
        <w:autoSpaceDE w:val="0"/>
        <w:autoSpaceDN w:val="0"/>
        <w:adjustRightInd w:val="0"/>
        <w:spacing w:after="0" w:line="240" w:lineRule="auto"/>
        <w:ind w:left="708"/>
        <w:jc w:val="both"/>
        <w:rPr>
          <w:rFonts w:ascii="Arial" w:eastAsia="Calibri" w:hAnsi="Arial" w:cs="Arial"/>
          <w:szCs w:val="22"/>
          <w:lang w:eastAsia="en-US"/>
        </w:rPr>
      </w:pPr>
    </w:p>
    <w:p w14:paraId="4821B135" w14:textId="77777777" w:rsidR="009822ED" w:rsidRPr="007A5C2E" w:rsidRDefault="009822ED" w:rsidP="009822ED">
      <w:pPr>
        <w:autoSpaceDE w:val="0"/>
        <w:autoSpaceDN w:val="0"/>
        <w:adjustRightInd w:val="0"/>
        <w:spacing w:after="0" w:line="240" w:lineRule="auto"/>
        <w:ind w:left="1416"/>
        <w:jc w:val="both"/>
        <w:rPr>
          <w:rFonts w:ascii="Arial" w:eastAsia="Calibri" w:hAnsi="Arial" w:cs="Arial"/>
          <w:szCs w:val="22"/>
          <w:lang w:eastAsia="en-US"/>
        </w:rPr>
      </w:pPr>
      <w:r w:rsidRPr="007A5C2E">
        <w:rPr>
          <w:rFonts w:ascii="Arial" w:eastAsia="Calibri" w:hAnsi="Arial" w:cs="Arial"/>
          <w:szCs w:val="22"/>
          <w:lang w:eastAsia="en-US"/>
        </w:rPr>
        <w:t>Las características definidas en Categoría 6, son requisitos para el cableado estructurado</w:t>
      </w:r>
    </w:p>
    <w:p w14:paraId="4F981AA4" w14:textId="77777777" w:rsidR="009822ED" w:rsidRPr="007A5C2E" w:rsidRDefault="009822ED" w:rsidP="009822ED">
      <w:pPr>
        <w:autoSpaceDE w:val="0"/>
        <w:autoSpaceDN w:val="0"/>
        <w:adjustRightInd w:val="0"/>
        <w:spacing w:after="0" w:line="240" w:lineRule="auto"/>
        <w:ind w:left="708"/>
        <w:jc w:val="both"/>
        <w:rPr>
          <w:rFonts w:ascii="Arial" w:eastAsia="Calibri" w:hAnsi="Arial" w:cs="Arial"/>
          <w:szCs w:val="22"/>
          <w:lang w:eastAsia="en-US"/>
        </w:rPr>
      </w:pPr>
      <w:r w:rsidRPr="007A5C2E">
        <w:rPr>
          <w:rFonts w:ascii="Arial" w:eastAsia="Calibri" w:hAnsi="Arial" w:cs="Arial"/>
          <w:szCs w:val="22"/>
          <w:lang w:eastAsia="en-US"/>
        </w:rPr>
        <w:lastRenderedPageBreak/>
        <w:t xml:space="preserve"> </w:t>
      </w:r>
    </w:p>
    <w:p w14:paraId="1942DDFF" w14:textId="77777777" w:rsidR="009822ED" w:rsidRPr="007A5C2E" w:rsidRDefault="009822ED" w:rsidP="009822ED">
      <w:pPr>
        <w:autoSpaceDE w:val="0"/>
        <w:autoSpaceDN w:val="0"/>
        <w:adjustRightInd w:val="0"/>
        <w:spacing w:after="0" w:line="240" w:lineRule="auto"/>
        <w:ind w:left="708"/>
        <w:jc w:val="both"/>
        <w:rPr>
          <w:rFonts w:ascii="Arial" w:eastAsia="Calibri" w:hAnsi="Arial" w:cs="Arial"/>
          <w:b/>
          <w:szCs w:val="22"/>
          <w:lang w:eastAsia="en-US"/>
        </w:rPr>
      </w:pPr>
      <w:r w:rsidRPr="007A5C2E">
        <w:rPr>
          <w:rFonts w:ascii="Arial" w:eastAsia="Calibri" w:hAnsi="Arial" w:cs="Arial"/>
          <w:b/>
          <w:szCs w:val="22"/>
          <w:lang w:eastAsia="en-US"/>
        </w:rPr>
        <w:t>Cable UTP</w:t>
      </w:r>
    </w:p>
    <w:p w14:paraId="354B4000" w14:textId="77777777" w:rsidR="009822ED" w:rsidRPr="007A5C2E" w:rsidRDefault="009822ED" w:rsidP="009822ED">
      <w:pPr>
        <w:numPr>
          <w:ilvl w:val="0"/>
          <w:numId w:val="8"/>
        </w:numPr>
        <w:autoSpaceDE w:val="0"/>
        <w:autoSpaceDN w:val="0"/>
        <w:adjustRightInd w:val="0"/>
        <w:spacing w:after="0" w:line="240" w:lineRule="auto"/>
        <w:ind w:left="1428"/>
        <w:contextualSpacing/>
        <w:jc w:val="both"/>
        <w:rPr>
          <w:rFonts w:ascii="Arial" w:eastAsia="Calibri" w:hAnsi="Arial" w:cs="Arial"/>
          <w:szCs w:val="22"/>
          <w:lang w:eastAsia="en-US"/>
        </w:rPr>
      </w:pPr>
      <w:r w:rsidRPr="007A5C2E">
        <w:rPr>
          <w:rFonts w:ascii="Arial" w:eastAsia="Calibri" w:hAnsi="Arial" w:cs="Arial"/>
          <w:szCs w:val="22"/>
          <w:lang w:eastAsia="en-US"/>
        </w:rPr>
        <w:t xml:space="preserve">Cable de cobre sólido </w:t>
      </w:r>
      <w:proofErr w:type="spellStart"/>
      <w:r w:rsidRPr="007A5C2E">
        <w:rPr>
          <w:rFonts w:ascii="Arial" w:eastAsia="Calibri" w:hAnsi="Arial" w:cs="Arial"/>
          <w:szCs w:val="22"/>
          <w:lang w:eastAsia="en-US"/>
        </w:rPr>
        <w:t>Unshielded</w:t>
      </w:r>
      <w:proofErr w:type="spellEnd"/>
      <w:r w:rsidRPr="007A5C2E">
        <w:rPr>
          <w:rFonts w:ascii="Arial" w:eastAsia="Calibri" w:hAnsi="Arial" w:cs="Arial"/>
          <w:szCs w:val="22"/>
          <w:lang w:eastAsia="en-US"/>
        </w:rPr>
        <w:t xml:space="preserve"> </w:t>
      </w:r>
      <w:proofErr w:type="spellStart"/>
      <w:r w:rsidRPr="007A5C2E">
        <w:rPr>
          <w:rFonts w:ascii="Arial" w:eastAsia="Calibri" w:hAnsi="Arial" w:cs="Arial"/>
          <w:szCs w:val="22"/>
          <w:lang w:eastAsia="en-US"/>
        </w:rPr>
        <w:t>Twisted</w:t>
      </w:r>
      <w:proofErr w:type="spellEnd"/>
      <w:r w:rsidRPr="007A5C2E">
        <w:rPr>
          <w:rFonts w:ascii="Arial" w:eastAsia="Calibri" w:hAnsi="Arial" w:cs="Arial"/>
          <w:szCs w:val="22"/>
          <w:lang w:eastAsia="en-US"/>
        </w:rPr>
        <w:t xml:space="preserve"> </w:t>
      </w:r>
      <w:proofErr w:type="spellStart"/>
      <w:r w:rsidRPr="007A5C2E">
        <w:rPr>
          <w:rFonts w:ascii="Arial" w:eastAsia="Calibri" w:hAnsi="Arial" w:cs="Arial"/>
          <w:szCs w:val="22"/>
          <w:lang w:eastAsia="en-US"/>
        </w:rPr>
        <w:t>Pair</w:t>
      </w:r>
      <w:proofErr w:type="spellEnd"/>
      <w:r w:rsidRPr="007A5C2E">
        <w:rPr>
          <w:rFonts w:ascii="Arial" w:eastAsia="Calibri" w:hAnsi="Arial" w:cs="Arial"/>
          <w:szCs w:val="22"/>
          <w:lang w:eastAsia="en-US"/>
        </w:rPr>
        <w:t xml:space="preserve"> en Categoría 6 de 4 pares trenzados 22-24 AWG en presentación de caja. Deberá contar con un elemento de separación entre pares tipo cruceta plástica o cinta </w:t>
      </w:r>
      <w:proofErr w:type="spellStart"/>
      <w:r w:rsidRPr="007A5C2E">
        <w:rPr>
          <w:rFonts w:ascii="Arial" w:eastAsia="Calibri" w:hAnsi="Arial" w:cs="Arial"/>
          <w:szCs w:val="22"/>
          <w:lang w:eastAsia="en-US"/>
        </w:rPr>
        <w:t>bisectora</w:t>
      </w:r>
      <w:proofErr w:type="spellEnd"/>
      <w:r w:rsidRPr="007A5C2E">
        <w:rPr>
          <w:rFonts w:ascii="Arial" w:eastAsia="Calibri" w:hAnsi="Arial" w:cs="Arial"/>
          <w:szCs w:val="22"/>
          <w:lang w:eastAsia="en-US"/>
        </w:rPr>
        <w:t>.</w:t>
      </w:r>
    </w:p>
    <w:p w14:paraId="22E31AF7" w14:textId="77777777" w:rsidR="009822ED" w:rsidRPr="007A5C2E" w:rsidRDefault="009822ED" w:rsidP="009822ED">
      <w:pPr>
        <w:numPr>
          <w:ilvl w:val="0"/>
          <w:numId w:val="8"/>
        </w:numPr>
        <w:autoSpaceDE w:val="0"/>
        <w:autoSpaceDN w:val="0"/>
        <w:adjustRightInd w:val="0"/>
        <w:spacing w:after="0" w:line="240" w:lineRule="auto"/>
        <w:ind w:left="1428"/>
        <w:contextualSpacing/>
        <w:jc w:val="both"/>
        <w:rPr>
          <w:rFonts w:ascii="Arial" w:eastAsia="Calibri" w:hAnsi="Arial" w:cs="Arial"/>
          <w:szCs w:val="22"/>
          <w:lang w:eastAsia="en-US"/>
        </w:rPr>
      </w:pPr>
      <w:r w:rsidRPr="007A5C2E">
        <w:rPr>
          <w:rFonts w:ascii="Arial" w:eastAsia="Calibri" w:hAnsi="Arial" w:cs="Arial"/>
          <w:szCs w:val="22"/>
          <w:lang w:eastAsia="en-US"/>
        </w:rPr>
        <w:t>Debe cumplir con las pruebas de performance EIA/TIA 568B.2-1, certificado por UL o ETL.</w:t>
      </w:r>
    </w:p>
    <w:p w14:paraId="7D8E3CD6" w14:textId="77777777" w:rsidR="009822ED" w:rsidRPr="007A5C2E" w:rsidRDefault="009822ED" w:rsidP="009822ED">
      <w:pPr>
        <w:numPr>
          <w:ilvl w:val="0"/>
          <w:numId w:val="8"/>
        </w:numPr>
        <w:autoSpaceDE w:val="0"/>
        <w:autoSpaceDN w:val="0"/>
        <w:adjustRightInd w:val="0"/>
        <w:spacing w:after="0" w:line="240" w:lineRule="auto"/>
        <w:ind w:left="1428"/>
        <w:contextualSpacing/>
        <w:jc w:val="both"/>
        <w:rPr>
          <w:rFonts w:ascii="Arial" w:eastAsia="Calibri" w:hAnsi="Arial" w:cs="Arial"/>
          <w:szCs w:val="22"/>
          <w:lang w:eastAsia="en-US"/>
        </w:rPr>
      </w:pPr>
      <w:r w:rsidRPr="007A5C2E">
        <w:rPr>
          <w:rFonts w:ascii="Arial" w:eastAsia="Calibri" w:hAnsi="Arial" w:cs="Arial"/>
          <w:szCs w:val="22"/>
          <w:lang w:eastAsia="en-US"/>
        </w:rPr>
        <w:t>El cable debe tener aislante de polietileno de alta densidad y la chaqueta del cable UTP debe ser PVC</w:t>
      </w:r>
    </w:p>
    <w:p w14:paraId="54C0C60B" w14:textId="77777777" w:rsidR="009822ED" w:rsidRPr="007A5C2E" w:rsidRDefault="009822ED" w:rsidP="009822ED">
      <w:pPr>
        <w:numPr>
          <w:ilvl w:val="0"/>
          <w:numId w:val="8"/>
        </w:numPr>
        <w:autoSpaceDE w:val="0"/>
        <w:autoSpaceDN w:val="0"/>
        <w:adjustRightInd w:val="0"/>
        <w:spacing w:after="0" w:line="240" w:lineRule="auto"/>
        <w:ind w:left="1428"/>
        <w:contextualSpacing/>
        <w:jc w:val="both"/>
        <w:rPr>
          <w:rFonts w:ascii="Arial" w:eastAsia="Calibri" w:hAnsi="Arial" w:cs="Arial"/>
          <w:szCs w:val="22"/>
          <w:lang w:eastAsia="en-US"/>
        </w:rPr>
      </w:pPr>
      <w:r w:rsidRPr="007A5C2E">
        <w:rPr>
          <w:rFonts w:ascii="Arial" w:eastAsia="Calibri" w:hAnsi="Arial" w:cs="Arial"/>
          <w:szCs w:val="22"/>
          <w:lang w:eastAsia="en-US"/>
        </w:rPr>
        <w:t>El cable debe tener impreso la identificación secuencial de su longitud.</w:t>
      </w:r>
    </w:p>
    <w:p w14:paraId="027A67D8" w14:textId="77777777" w:rsidR="009822ED" w:rsidRPr="007A5C2E" w:rsidRDefault="009822ED" w:rsidP="009822ED">
      <w:pPr>
        <w:autoSpaceDE w:val="0"/>
        <w:autoSpaceDN w:val="0"/>
        <w:adjustRightInd w:val="0"/>
        <w:spacing w:after="0" w:line="240" w:lineRule="auto"/>
        <w:ind w:left="708"/>
        <w:jc w:val="both"/>
        <w:rPr>
          <w:rFonts w:ascii="Arial" w:eastAsia="Calibri" w:hAnsi="Arial" w:cs="Arial"/>
          <w:szCs w:val="22"/>
          <w:lang w:eastAsia="en-US"/>
        </w:rPr>
      </w:pPr>
    </w:p>
    <w:p w14:paraId="2CEE86C3" w14:textId="77777777" w:rsidR="009822ED" w:rsidRPr="007A5C2E" w:rsidRDefault="009822ED" w:rsidP="009822ED">
      <w:pPr>
        <w:autoSpaceDE w:val="0"/>
        <w:autoSpaceDN w:val="0"/>
        <w:adjustRightInd w:val="0"/>
        <w:spacing w:after="0" w:line="240" w:lineRule="auto"/>
        <w:ind w:left="708"/>
        <w:jc w:val="both"/>
        <w:rPr>
          <w:rFonts w:ascii="Arial" w:eastAsia="Calibri" w:hAnsi="Arial" w:cs="Arial"/>
          <w:b/>
          <w:szCs w:val="22"/>
          <w:lang w:eastAsia="en-US"/>
        </w:rPr>
      </w:pPr>
      <w:r w:rsidRPr="007A5C2E">
        <w:rPr>
          <w:rFonts w:ascii="Arial" w:eastAsia="Calibri" w:hAnsi="Arial" w:cs="Arial"/>
          <w:b/>
          <w:szCs w:val="22"/>
          <w:lang w:eastAsia="en-US"/>
        </w:rPr>
        <w:t>Jack RJ-45</w:t>
      </w:r>
    </w:p>
    <w:p w14:paraId="55B4B0A5" w14:textId="77777777" w:rsidR="009822ED" w:rsidRPr="007A5C2E" w:rsidRDefault="009822ED" w:rsidP="000A540F">
      <w:pPr>
        <w:numPr>
          <w:ilvl w:val="0"/>
          <w:numId w:val="9"/>
        </w:numPr>
        <w:autoSpaceDE w:val="0"/>
        <w:autoSpaceDN w:val="0"/>
        <w:adjustRightInd w:val="0"/>
        <w:spacing w:after="0" w:line="240" w:lineRule="auto"/>
        <w:ind w:left="1428"/>
        <w:contextualSpacing/>
        <w:jc w:val="both"/>
        <w:rPr>
          <w:rFonts w:ascii="Arial" w:eastAsia="Calibri" w:hAnsi="Arial" w:cs="Arial"/>
          <w:szCs w:val="22"/>
          <w:lang w:eastAsia="en-US"/>
        </w:rPr>
      </w:pPr>
      <w:r w:rsidRPr="007A5C2E">
        <w:rPr>
          <w:rFonts w:ascii="Arial" w:eastAsia="Calibri" w:hAnsi="Arial" w:cs="Arial"/>
          <w:szCs w:val="22"/>
          <w:lang w:eastAsia="en-US"/>
        </w:rPr>
        <w:t xml:space="preserve">Todos los módulos Jack deberán ser en Categoría 6, de 8 posiciones con cuchillas tipo IDC. Los </w:t>
      </w:r>
      <w:proofErr w:type="spellStart"/>
      <w:r w:rsidRPr="007A5C2E">
        <w:rPr>
          <w:rFonts w:ascii="Arial" w:eastAsia="Calibri" w:hAnsi="Arial" w:cs="Arial"/>
          <w:szCs w:val="22"/>
          <w:lang w:eastAsia="en-US"/>
        </w:rPr>
        <w:t>jacks</w:t>
      </w:r>
      <w:proofErr w:type="spellEnd"/>
      <w:r w:rsidRPr="007A5C2E">
        <w:rPr>
          <w:rFonts w:ascii="Arial" w:eastAsia="Calibri" w:hAnsi="Arial" w:cs="Arial"/>
          <w:szCs w:val="22"/>
          <w:lang w:eastAsia="en-US"/>
        </w:rPr>
        <w:t xml:space="preserve"> deberán ser instalables tanto en los módulos </w:t>
      </w:r>
      <w:proofErr w:type="spellStart"/>
      <w:r w:rsidRPr="007A5C2E">
        <w:rPr>
          <w:rFonts w:ascii="Arial" w:eastAsia="Calibri" w:hAnsi="Arial" w:cs="Arial"/>
          <w:szCs w:val="22"/>
          <w:lang w:eastAsia="en-US"/>
        </w:rPr>
        <w:t>face</w:t>
      </w:r>
      <w:proofErr w:type="spellEnd"/>
      <w:r w:rsidRPr="007A5C2E">
        <w:rPr>
          <w:rFonts w:ascii="Arial" w:eastAsia="Calibri" w:hAnsi="Arial" w:cs="Arial"/>
          <w:szCs w:val="22"/>
          <w:lang w:eastAsia="en-US"/>
        </w:rPr>
        <w:t xml:space="preserve"> </w:t>
      </w:r>
      <w:proofErr w:type="spellStart"/>
      <w:r w:rsidRPr="007A5C2E">
        <w:rPr>
          <w:rFonts w:ascii="Arial" w:eastAsia="Calibri" w:hAnsi="Arial" w:cs="Arial"/>
          <w:szCs w:val="22"/>
          <w:lang w:eastAsia="en-US"/>
        </w:rPr>
        <w:t>plate</w:t>
      </w:r>
      <w:proofErr w:type="spellEnd"/>
      <w:r w:rsidRPr="007A5C2E">
        <w:rPr>
          <w:rFonts w:ascii="Arial" w:eastAsia="Calibri" w:hAnsi="Arial" w:cs="Arial"/>
          <w:szCs w:val="22"/>
          <w:lang w:eastAsia="en-US"/>
        </w:rPr>
        <w:t xml:space="preserve"> como en los módulos </w:t>
      </w:r>
      <w:proofErr w:type="spellStart"/>
      <w:r w:rsidRPr="007A5C2E">
        <w:rPr>
          <w:rFonts w:ascii="Arial" w:eastAsia="Calibri" w:hAnsi="Arial" w:cs="Arial"/>
          <w:szCs w:val="22"/>
          <w:lang w:eastAsia="en-US"/>
        </w:rPr>
        <w:t>patch</w:t>
      </w:r>
      <w:proofErr w:type="spellEnd"/>
      <w:r w:rsidRPr="007A5C2E">
        <w:rPr>
          <w:rFonts w:ascii="Arial" w:eastAsia="Calibri" w:hAnsi="Arial" w:cs="Arial"/>
          <w:szCs w:val="22"/>
          <w:lang w:eastAsia="en-US"/>
        </w:rPr>
        <w:t xml:space="preserve"> panel.</w:t>
      </w:r>
    </w:p>
    <w:p w14:paraId="0FE99791" w14:textId="77777777" w:rsidR="009822ED" w:rsidRPr="007A5C2E" w:rsidRDefault="009822ED" w:rsidP="000A540F">
      <w:pPr>
        <w:numPr>
          <w:ilvl w:val="0"/>
          <w:numId w:val="9"/>
        </w:numPr>
        <w:autoSpaceDE w:val="0"/>
        <w:autoSpaceDN w:val="0"/>
        <w:adjustRightInd w:val="0"/>
        <w:spacing w:after="0" w:line="240" w:lineRule="auto"/>
        <w:ind w:left="1428"/>
        <w:contextualSpacing/>
        <w:jc w:val="both"/>
        <w:rPr>
          <w:rFonts w:ascii="Arial" w:eastAsia="Calibri" w:hAnsi="Arial" w:cs="Arial"/>
          <w:szCs w:val="22"/>
          <w:lang w:eastAsia="en-US"/>
        </w:rPr>
      </w:pPr>
      <w:r w:rsidRPr="007A5C2E">
        <w:rPr>
          <w:rFonts w:ascii="Arial" w:eastAsia="Calibri" w:hAnsi="Arial" w:cs="Arial"/>
          <w:szCs w:val="22"/>
          <w:lang w:eastAsia="en-US"/>
        </w:rPr>
        <w:t xml:space="preserve">Todos los </w:t>
      </w:r>
      <w:proofErr w:type="spellStart"/>
      <w:r w:rsidRPr="007A5C2E">
        <w:rPr>
          <w:rFonts w:ascii="Arial" w:eastAsia="Calibri" w:hAnsi="Arial" w:cs="Arial"/>
          <w:szCs w:val="22"/>
          <w:lang w:eastAsia="en-US"/>
        </w:rPr>
        <w:t>jacks</w:t>
      </w:r>
      <w:proofErr w:type="spellEnd"/>
      <w:r w:rsidRPr="007A5C2E">
        <w:rPr>
          <w:rFonts w:ascii="Arial" w:eastAsia="Calibri" w:hAnsi="Arial" w:cs="Arial"/>
          <w:szCs w:val="22"/>
          <w:lang w:eastAsia="en-US"/>
        </w:rPr>
        <w:t xml:space="preserve"> modulares obedecerán a los lineamientos de la FCC Parte 68, deberá soportar por lo menos 700 inserciones de </w:t>
      </w:r>
      <w:proofErr w:type="spellStart"/>
      <w:r w:rsidRPr="007A5C2E">
        <w:rPr>
          <w:rFonts w:ascii="Arial" w:eastAsia="Calibri" w:hAnsi="Arial" w:cs="Arial"/>
          <w:szCs w:val="22"/>
          <w:lang w:eastAsia="en-US"/>
        </w:rPr>
        <w:t>plug</w:t>
      </w:r>
      <w:proofErr w:type="spellEnd"/>
      <w:r w:rsidRPr="007A5C2E">
        <w:rPr>
          <w:rFonts w:ascii="Arial" w:eastAsia="Calibri" w:hAnsi="Arial" w:cs="Arial"/>
          <w:szCs w:val="22"/>
          <w:lang w:eastAsia="en-US"/>
        </w:rPr>
        <w:t xml:space="preserve"> RJ-45 de 8 posiciones. El </w:t>
      </w:r>
      <w:proofErr w:type="spellStart"/>
      <w:r w:rsidRPr="007A5C2E">
        <w:rPr>
          <w:rFonts w:ascii="Arial" w:eastAsia="Calibri" w:hAnsi="Arial" w:cs="Arial"/>
          <w:szCs w:val="22"/>
          <w:lang w:eastAsia="en-US"/>
        </w:rPr>
        <w:t>jack</w:t>
      </w:r>
      <w:proofErr w:type="spellEnd"/>
      <w:r w:rsidRPr="007A5C2E">
        <w:rPr>
          <w:rFonts w:ascii="Arial" w:eastAsia="Calibri" w:hAnsi="Arial" w:cs="Arial"/>
          <w:szCs w:val="22"/>
          <w:lang w:eastAsia="en-US"/>
        </w:rPr>
        <w:t xml:space="preserve"> deberá de ser del tipo IDC o 110 preferentemente.</w:t>
      </w:r>
    </w:p>
    <w:p w14:paraId="0F683F30" w14:textId="77777777" w:rsidR="009822ED" w:rsidRPr="007A5C2E" w:rsidRDefault="009822ED" w:rsidP="000A540F">
      <w:pPr>
        <w:numPr>
          <w:ilvl w:val="0"/>
          <w:numId w:val="9"/>
        </w:numPr>
        <w:autoSpaceDE w:val="0"/>
        <w:autoSpaceDN w:val="0"/>
        <w:adjustRightInd w:val="0"/>
        <w:spacing w:after="0" w:line="240" w:lineRule="auto"/>
        <w:ind w:left="1428"/>
        <w:contextualSpacing/>
        <w:jc w:val="both"/>
        <w:rPr>
          <w:rFonts w:ascii="Arial" w:eastAsia="Calibri" w:hAnsi="Arial" w:cs="Arial"/>
          <w:szCs w:val="22"/>
          <w:lang w:eastAsia="en-US"/>
        </w:rPr>
      </w:pPr>
      <w:r w:rsidRPr="007A5C2E">
        <w:rPr>
          <w:rFonts w:ascii="Arial" w:eastAsia="Calibri" w:hAnsi="Arial" w:cs="Arial"/>
          <w:szCs w:val="22"/>
          <w:lang w:eastAsia="en-US"/>
        </w:rPr>
        <w:t>Deberá contar con soporte e indicadores para cableado tipo T568A y/o T568B.</w:t>
      </w:r>
    </w:p>
    <w:p w14:paraId="2D4CE00B" w14:textId="77777777" w:rsidR="009822ED" w:rsidRPr="007A5C2E" w:rsidRDefault="009822ED" w:rsidP="000A540F">
      <w:pPr>
        <w:numPr>
          <w:ilvl w:val="0"/>
          <w:numId w:val="9"/>
        </w:numPr>
        <w:autoSpaceDE w:val="0"/>
        <w:autoSpaceDN w:val="0"/>
        <w:adjustRightInd w:val="0"/>
        <w:spacing w:after="0" w:line="240" w:lineRule="auto"/>
        <w:ind w:left="1428"/>
        <w:contextualSpacing/>
        <w:jc w:val="both"/>
        <w:rPr>
          <w:rFonts w:ascii="Arial" w:eastAsia="Calibri" w:hAnsi="Arial" w:cs="Arial"/>
          <w:szCs w:val="22"/>
          <w:lang w:eastAsia="en-US"/>
        </w:rPr>
      </w:pPr>
      <w:r w:rsidRPr="007A5C2E">
        <w:rPr>
          <w:rFonts w:ascii="Arial" w:eastAsia="Calibri" w:hAnsi="Arial" w:cs="Arial"/>
          <w:szCs w:val="22"/>
          <w:lang w:eastAsia="en-US"/>
        </w:rPr>
        <w:t>Debe cumplir con las pruebas de performance de la EIA/TIA 568B.2-1, certificado por laboratorios UL y/o ETL.</w:t>
      </w:r>
    </w:p>
    <w:p w14:paraId="793BC409" w14:textId="77777777" w:rsidR="009822ED" w:rsidRPr="007A5C2E" w:rsidRDefault="009822ED" w:rsidP="000A540F">
      <w:pPr>
        <w:tabs>
          <w:tab w:val="left" w:pos="1139"/>
        </w:tabs>
        <w:autoSpaceDE w:val="0"/>
        <w:autoSpaceDN w:val="0"/>
        <w:adjustRightInd w:val="0"/>
        <w:spacing w:after="0" w:line="240" w:lineRule="auto"/>
        <w:ind w:left="708"/>
        <w:jc w:val="both"/>
        <w:rPr>
          <w:rFonts w:ascii="Arial" w:eastAsia="Calibri" w:hAnsi="Arial" w:cs="Arial"/>
          <w:szCs w:val="22"/>
          <w:lang w:eastAsia="en-US"/>
        </w:rPr>
      </w:pPr>
      <w:r w:rsidRPr="007A5C2E">
        <w:rPr>
          <w:rFonts w:ascii="Arial" w:eastAsia="Calibri" w:hAnsi="Arial" w:cs="Arial"/>
          <w:szCs w:val="22"/>
          <w:lang w:eastAsia="en-US"/>
        </w:rPr>
        <w:tab/>
      </w:r>
    </w:p>
    <w:p w14:paraId="04DC7666" w14:textId="77777777" w:rsidR="009822ED" w:rsidRPr="007A5C2E" w:rsidRDefault="009822ED" w:rsidP="009822ED">
      <w:pPr>
        <w:autoSpaceDE w:val="0"/>
        <w:autoSpaceDN w:val="0"/>
        <w:adjustRightInd w:val="0"/>
        <w:spacing w:after="0" w:line="240" w:lineRule="auto"/>
        <w:ind w:left="708"/>
        <w:jc w:val="both"/>
        <w:rPr>
          <w:rFonts w:ascii="Arial" w:eastAsia="Calibri" w:hAnsi="Arial" w:cs="Arial"/>
          <w:b/>
          <w:szCs w:val="22"/>
          <w:lang w:eastAsia="en-US"/>
        </w:rPr>
      </w:pPr>
      <w:proofErr w:type="spellStart"/>
      <w:r w:rsidRPr="007A5C2E">
        <w:rPr>
          <w:rFonts w:ascii="Arial" w:eastAsia="Calibri" w:hAnsi="Arial" w:cs="Arial"/>
          <w:b/>
          <w:szCs w:val="22"/>
          <w:lang w:eastAsia="en-US"/>
        </w:rPr>
        <w:t>Patch</w:t>
      </w:r>
      <w:proofErr w:type="spellEnd"/>
      <w:r w:rsidRPr="007A5C2E">
        <w:rPr>
          <w:rFonts w:ascii="Arial" w:eastAsia="Calibri" w:hAnsi="Arial" w:cs="Arial"/>
          <w:b/>
          <w:szCs w:val="22"/>
          <w:lang w:eastAsia="en-US"/>
        </w:rPr>
        <w:t xml:space="preserve"> Cord</w:t>
      </w:r>
    </w:p>
    <w:p w14:paraId="18B6D48A" w14:textId="77777777" w:rsidR="009822ED" w:rsidRPr="007A5C2E" w:rsidRDefault="009822ED" w:rsidP="009822ED">
      <w:pPr>
        <w:numPr>
          <w:ilvl w:val="0"/>
          <w:numId w:val="10"/>
        </w:numPr>
        <w:autoSpaceDE w:val="0"/>
        <w:autoSpaceDN w:val="0"/>
        <w:adjustRightInd w:val="0"/>
        <w:spacing w:after="0" w:line="240" w:lineRule="auto"/>
        <w:ind w:left="1428"/>
        <w:contextualSpacing/>
        <w:jc w:val="both"/>
        <w:rPr>
          <w:rFonts w:ascii="Arial" w:eastAsia="Calibri" w:hAnsi="Arial" w:cs="Arial"/>
          <w:szCs w:val="22"/>
          <w:lang w:eastAsia="en-US"/>
        </w:rPr>
      </w:pPr>
      <w:r w:rsidRPr="007A5C2E">
        <w:rPr>
          <w:rFonts w:ascii="Arial" w:eastAsia="Calibri" w:hAnsi="Arial" w:cs="Arial"/>
          <w:szCs w:val="22"/>
          <w:lang w:eastAsia="en-US"/>
        </w:rPr>
        <w:t xml:space="preserve">Deberá ser de cable de cobre Multifilar </w:t>
      </w:r>
      <w:proofErr w:type="spellStart"/>
      <w:r w:rsidRPr="007A5C2E">
        <w:rPr>
          <w:rFonts w:ascii="Arial" w:eastAsia="Calibri" w:hAnsi="Arial" w:cs="Arial"/>
          <w:szCs w:val="22"/>
          <w:lang w:eastAsia="en-US"/>
        </w:rPr>
        <w:t>Unshield</w:t>
      </w:r>
      <w:proofErr w:type="spellEnd"/>
      <w:r w:rsidRPr="007A5C2E">
        <w:rPr>
          <w:rFonts w:ascii="Arial" w:eastAsia="Calibri" w:hAnsi="Arial" w:cs="Arial"/>
          <w:szCs w:val="22"/>
          <w:lang w:eastAsia="en-US"/>
        </w:rPr>
        <w:t xml:space="preserve"> </w:t>
      </w:r>
      <w:proofErr w:type="spellStart"/>
      <w:r w:rsidRPr="007A5C2E">
        <w:rPr>
          <w:rFonts w:ascii="Arial" w:eastAsia="Calibri" w:hAnsi="Arial" w:cs="Arial"/>
          <w:szCs w:val="22"/>
          <w:lang w:eastAsia="en-US"/>
        </w:rPr>
        <w:t>Twisted</w:t>
      </w:r>
      <w:proofErr w:type="spellEnd"/>
      <w:r w:rsidRPr="007A5C2E">
        <w:rPr>
          <w:rFonts w:ascii="Arial" w:eastAsia="Calibri" w:hAnsi="Arial" w:cs="Arial"/>
          <w:szCs w:val="22"/>
          <w:lang w:eastAsia="en-US"/>
        </w:rPr>
        <w:t xml:space="preserve"> </w:t>
      </w:r>
      <w:proofErr w:type="spellStart"/>
      <w:r w:rsidRPr="007A5C2E">
        <w:rPr>
          <w:rFonts w:ascii="Arial" w:eastAsia="Calibri" w:hAnsi="Arial" w:cs="Arial"/>
          <w:szCs w:val="22"/>
          <w:lang w:eastAsia="en-US"/>
        </w:rPr>
        <w:t>Pair</w:t>
      </w:r>
      <w:proofErr w:type="spellEnd"/>
      <w:r w:rsidRPr="007A5C2E">
        <w:rPr>
          <w:rFonts w:ascii="Arial" w:eastAsia="Calibri" w:hAnsi="Arial" w:cs="Arial"/>
          <w:szCs w:val="22"/>
          <w:lang w:eastAsia="en-US"/>
        </w:rPr>
        <w:t xml:space="preserve"> de 4 pares trenzados 24 AWG, de una longitud no menor de 3 pies y no mayor de 4 pies.</w:t>
      </w:r>
    </w:p>
    <w:p w14:paraId="39046F6D" w14:textId="77777777" w:rsidR="009822ED" w:rsidRPr="007A5C2E" w:rsidRDefault="009822ED" w:rsidP="009822ED">
      <w:pPr>
        <w:numPr>
          <w:ilvl w:val="0"/>
          <w:numId w:val="10"/>
        </w:numPr>
        <w:autoSpaceDE w:val="0"/>
        <w:autoSpaceDN w:val="0"/>
        <w:adjustRightInd w:val="0"/>
        <w:spacing w:after="0" w:line="240" w:lineRule="auto"/>
        <w:ind w:left="1428"/>
        <w:contextualSpacing/>
        <w:jc w:val="both"/>
        <w:rPr>
          <w:rFonts w:ascii="Arial" w:eastAsia="Calibri" w:hAnsi="Arial" w:cs="Arial"/>
          <w:szCs w:val="22"/>
          <w:lang w:eastAsia="en-US"/>
        </w:rPr>
      </w:pPr>
      <w:r w:rsidRPr="007A5C2E">
        <w:rPr>
          <w:rFonts w:ascii="Arial" w:eastAsia="Calibri" w:hAnsi="Arial" w:cs="Arial"/>
          <w:szCs w:val="22"/>
          <w:lang w:eastAsia="en-US"/>
        </w:rPr>
        <w:t>Deberá ser íntegramente de propia manufactura del fabricante.</w:t>
      </w:r>
    </w:p>
    <w:p w14:paraId="7A337266" w14:textId="77777777" w:rsidR="009822ED" w:rsidRPr="007A5C2E" w:rsidRDefault="009822ED" w:rsidP="009822ED">
      <w:pPr>
        <w:numPr>
          <w:ilvl w:val="0"/>
          <w:numId w:val="10"/>
        </w:numPr>
        <w:autoSpaceDE w:val="0"/>
        <w:autoSpaceDN w:val="0"/>
        <w:adjustRightInd w:val="0"/>
        <w:spacing w:after="0" w:line="240" w:lineRule="auto"/>
        <w:ind w:left="1428"/>
        <w:contextualSpacing/>
        <w:jc w:val="both"/>
        <w:rPr>
          <w:rFonts w:ascii="Arial" w:eastAsia="Calibri" w:hAnsi="Arial" w:cs="Arial"/>
          <w:szCs w:val="22"/>
          <w:lang w:eastAsia="en-US"/>
        </w:rPr>
      </w:pPr>
      <w:r w:rsidRPr="007A5C2E">
        <w:rPr>
          <w:rFonts w:ascii="Arial" w:eastAsia="Calibri" w:hAnsi="Arial" w:cs="Arial"/>
          <w:szCs w:val="22"/>
          <w:lang w:eastAsia="en-US"/>
        </w:rPr>
        <w:t>Debe cumplir con las pruebas de performance de la EIA/TIA 568B.2-1, certificado por laboratorios UL y/o ETL.</w:t>
      </w:r>
    </w:p>
    <w:p w14:paraId="22B8B00A" w14:textId="77777777" w:rsidR="009822ED" w:rsidRPr="007A5C2E" w:rsidRDefault="009822ED" w:rsidP="009822ED">
      <w:pPr>
        <w:numPr>
          <w:ilvl w:val="0"/>
          <w:numId w:val="10"/>
        </w:numPr>
        <w:autoSpaceDE w:val="0"/>
        <w:autoSpaceDN w:val="0"/>
        <w:adjustRightInd w:val="0"/>
        <w:spacing w:after="0" w:line="240" w:lineRule="auto"/>
        <w:ind w:left="1428"/>
        <w:contextualSpacing/>
        <w:jc w:val="both"/>
        <w:rPr>
          <w:rFonts w:ascii="Arial" w:eastAsia="Calibri" w:hAnsi="Arial" w:cs="Arial"/>
          <w:szCs w:val="22"/>
          <w:lang w:eastAsia="en-US"/>
        </w:rPr>
      </w:pPr>
      <w:r w:rsidRPr="007A5C2E">
        <w:rPr>
          <w:rFonts w:ascii="Arial" w:eastAsia="Calibri" w:hAnsi="Arial" w:cs="Arial"/>
          <w:szCs w:val="22"/>
          <w:lang w:eastAsia="en-US"/>
        </w:rPr>
        <w:t>El cable debe tener aislante de Polietileno de alta densidad y la chaqueta del cable UTP debe ser PVC.}</w:t>
      </w:r>
    </w:p>
    <w:p w14:paraId="22462236" w14:textId="77777777" w:rsidR="009822ED" w:rsidRDefault="009822ED" w:rsidP="009822ED">
      <w:pPr>
        <w:autoSpaceDE w:val="0"/>
        <w:autoSpaceDN w:val="0"/>
        <w:adjustRightInd w:val="0"/>
        <w:spacing w:after="0" w:line="240" w:lineRule="auto"/>
        <w:ind w:left="1428"/>
        <w:contextualSpacing/>
        <w:jc w:val="both"/>
        <w:rPr>
          <w:rFonts w:ascii="Arial" w:eastAsia="Calibri" w:hAnsi="Arial" w:cs="Arial"/>
          <w:szCs w:val="22"/>
          <w:lang w:eastAsia="en-US"/>
        </w:rPr>
      </w:pPr>
    </w:p>
    <w:p w14:paraId="1C17A287" w14:textId="77777777" w:rsidR="00CD3521" w:rsidRPr="007A5C2E" w:rsidRDefault="00CD3521" w:rsidP="009822ED">
      <w:pPr>
        <w:autoSpaceDE w:val="0"/>
        <w:autoSpaceDN w:val="0"/>
        <w:adjustRightInd w:val="0"/>
        <w:spacing w:after="0" w:line="240" w:lineRule="auto"/>
        <w:ind w:left="1428"/>
        <w:contextualSpacing/>
        <w:jc w:val="both"/>
        <w:rPr>
          <w:rFonts w:ascii="Arial" w:eastAsia="Calibri" w:hAnsi="Arial" w:cs="Arial"/>
          <w:szCs w:val="22"/>
          <w:lang w:eastAsia="en-US"/>
        </w:rPr>
      </w:pPr>
    </w:p>
    <w:p w14:paraId="779B3C64" w14:textId="77777777" w:rsidR="009822ED" w:rsidRPr="007A5C2E" w:rsidRDefault="009822ED" w:rsidP="009822ED">
      <w:pPr>
        <w:autoSpaceDE w:val="0"/>
        <w:autoSpaceDN w:val="0"/>
        <w:adjustRightInd w:val="0"/>
        <w:spacing w:after="0" w:line="240" w:lineRule="auto"/>
        <w:ind w:left="708"/>
        <w:jc w:val="both"/>
        <w:rPr>
          <w:rFonts w:ascii="Arial" w:eastAsia="Calibri" w:hAnsi="Arial" w:cs="Arial"/>
          <w:b/>
          <w:szCs w:val="22"/>
          <w:lang w:eastAsia="en-US"/>
        </w:rPr>
      </w:pPr>
      <w:proofErr w:type="spellStart"/>
      <w:r w:rsidRPr="007A5C2E">
        <w:rPr>
          <w:rFonts w:ascii="Arial" w:eastAsia="Calibri" w:hAnsi="Arial" w:cs="Arial"/>
          <w:b/>
          <w:szCs w:val="22"/>
          <w:lang w:eastAsia="en-US"/>
        </w:rPr>
        <w:t>Face</w:t>
      </w:r>
      <w:proofErr w:type="spellEnd"/>
      <w:r w:rsidRPr="007A5C2E">
        <w:rPr>
          <w:rFonts w:ascii="Arial" w:eastAsia="Calibri" w:hAnsi="Arial" w:cs="Arial"/>
          <w:b/>
          <w:szCs w:val="22"/>
          <w:lang w:eastAsia="en-US"/>
        </w:rPr>
        <w:t xml:space="preserve"> </w:t>
      </w:r>
      <w:proofErr w:type="spellStart"/>
      <w:r w:rsidRPr="007A5C2E">
        <w:rPr>
          <w:rFonts w:ascii="Arial" w:eastAsia="Calibri" w:hAnsi="Arial" w:cs="Arial"/>
          <w:b/>
          <w:szCs w:val="22"/>
          <w:lang w:eastAsia="en-US"/>
        </w:rPr>
        <w:t>Plate</w:t>
      </w:r>
      <w:proofErr w:type="spellEnd"/>
      <w:r w:rsidRPr="007A5C2E">
        <w:rPr>
          <w:rFonts w:ascii="Arial" w:eastAsia="Calibri" w:hAnsi="Arial" w:cs="Arial"/>
          <w:b/>
          <w:szCs w:val="22"/>
          <w:lang w:eastAsia="en-US"/>
        </w:rPr>
        <w:t xml:space="preserve"> y Caja Montante</w:t>
      </w:r>
    </w:p>
    <w:p w14:paraId="1968D32C" w14:textId="77777777" w:rsidR="009822ED" w:rsidRPr="007A5C2E" w:rsidRDefault="009822ED" w:rsidP="009822ED">
      <w:pPr>
        <w:numPr>
          <w:ilvl w:val="0"/>
          <w:numId w:val="11"/>
        </w:numPr>
        <w:autoSpaceDE w:val="0"/>
        <w:autoSpaceDN w:val="0"/>
        <w:adjustRightInd w:val="0"/>
        <w:spacing w:after="0" w:line="240" w:lineRule="auto"/>
        <w:ind w:left="1428"/>
        <w:contextualSpacing/>
        <w:jc w:val="both"/>
        <w:rPr>
          <w:rFonts w:ascii="Arial" w:eastAsia="Calibri" w:hAnsi="Arial" w:cs="Arial"/>
          <w:szCs w:val="22"/>
          <w:lang w:eastAsia="en-US"/>
        </w:rPr>
      </w:pPr>
      <w:proofErr w:type="spellStart"/>
      <w:r w:rsidRPr="007A5C2E">
        <w:rPr>
          <w:rFonts w:ascii="Arial" w:eastAsia="Calibri" w:hAnsi="Arial" w:cs="Arial"/>
          <w:szCs w:val="22"/>
          <w:lang w:eastAsia="en-US"/>
        </w:rPr>
        <w:t>Face</w:t>
      </w:r>
      <w:proofErr w:type="spellEnd"/>
      <w:r w:rsidRPr="007A5C2E">
        <w:rPr>
          <w:rFonts w:ascii="Arial" w:eastAsia="Calibri" w:hAnsi="Arial" w:cs="Arial"/>
          <w:szCs w:val="22"/>
          <w:lang w:eastAsia="en-US"/>
        </w:rPr>
        <w:t xml:space="preserve"> </w:t>
      </w:r>
      <w:proofErr w:type="spellStart"/>
      <w:r w:rsidRPr="007A5C2E">
        <w:rPr>
          <w:rFonts w:ascii="Arial" w:eastAsia="Calibri" w:hAnsi="Arial" w:cs="Arial"/>
          <w:szCs w:val="22"/>
          <w:lang w:eastAsia="en-US"/>
        </w:rPr>
        <w:t>Plates</w:t>
      </w:r>
      <w:proofErr w:type="spellEnd"/>
      <w:r w:rsidRPr="007A5C2E">
        <w:rPr>
          <w:rFonts w:ascii="Arial" w:eastAsia="Calibri" w:hAnsi="Arial" w:cs="Arial"/>
          <w:szCs w:val="22"/>
          <w:lang w:eastAsia="en-US"/>
        </w:rPr>
        <w:t xml:space="preserve"> de alto impacto, retardarte a flama, de dos puertos/posiciones.</w:t>
      </w:r>
    </w:p>
    <w:p w14:paraId="657A08C9" w14:textId="77777777" w:rsidR="009822ED" w:rsidRPr="007A5C2E" w:rsidRDefault="009822ED" w:rsidP="009822ED">
      <w:pPr>
        <w:numPr>
          <w:ilvl w:val="0"/>
          <w:numId w:val="11"/>
        </w:numPr>
        <w:autoSpaceDE w:val="0"/>
        <w:autoSpaceDN w:val="0"/>
        <w:adjustRightInd w:val="0"/>
        <w:spacing w:after="0" w:line="240" w:lineRule="auto"/>
        <w:ind w:left="1428"/>
        <w:contextualSpacing/>
        <w:jc w:val="both"/>
        <w:rPr>
          <w:rFonts w:ascii="Arial" w:eastAsia="Calibri" w:hAnsi="Arial" w:cs="Arial"/>
          <w:szCs w:val="22"/>
          <w:lang w:eastAsia="en-US"/>
        </w:rPr>
      </w:pPr>
      <w:r w:rsidRPr="007A5C2E">
        <w:rPr>
          <w:rFonts w:ascii="Arial" w:eastAsia="Calibri" w:hAnsi="Arial" w:cs="Arial"/>
          <w:szCs w:val="22"/>
          <w:lang w:eastAsia="en-US"/>
        </w:rPr>
        <w:t>Los Jack RJ45 ofertados podrán ser instalados en ángulo de 90º o 45º hacia abajo.</w:t>
      </w:r>
    </w:p>
    <w:p w14:paraId="15B00401" w14:textId="77777777" w:rsidR="009822ED" w:rsidRPr="007A5C2E" w:rsidRDefault="009822ED" w:rsidP="009822ED">
      <w:pPr>
        <w:numPr>
          <w:ilvl w:val="0"/>
          <w:numId w:val="11"/>
        </w:numPr>
        <w:autoSpaceDE w:val="0"/>
        <w:autoSpaceDN w:val="0"/>
        <w:adjustRightInd w:val="0"/>
        <w:spacing w:after="0" w:line="240" w:lineRule="auto"/>
        <w:ind w:left="1428"/>
        <w:contextualSpacing/>
        <w:jc w:val="both"/>
        <w:rPr>
          <w:rFonts w:ascii="Arial" w:eastAsia="Calibri" w:hAnsi="Arial" w:cs="Arial"/>
          <w:szCs w:val="22"/>
          <w:lang w:eastAsia="en-US"/>
        </w:rPr>
      </w:pPr>
      <w:r w:rsidRPr="007A5C2E">
        <w:rPr>
          <w:rFonts w:ascii="Arial" w:eastAsia="Calibri" w:hAnsi="Arial" w:cs="Arial"/>
          <w:szCs w:val="22"/>
          <w:lang w:eastAsia="en-US"/>
        </w:rPr>
        <w:t xml:space="preserve">Debe soportar el uso de tapas ciegas del mismo color del </w:t>
      </w:r>
      <w:proofErr w:type="spellStart"/>
      <w:r w:rsidRPr="007A5C2E">
        <w:rPr>
          <w:rFonts w:ascii="Arial" w:eastAsia="Calibri" w:hAnsi="Arial" w:cs="Arial"/>
          <w:szCs w:val="22"/>
          <w:lang w:eastAsia="en-US"/>
        </w:rPr>
        <w:t>face</w:t>
      </w:r>
      <w:proofErr w:type="spellEnd"/>
      <w:r w:rsidRPr="007A5C2E">
        <w:rPr>
          <w:rFonts w:ascii="Arial" w:eastAsia="Calibri" w:hAnsi="Arial" w:cs="Arial"/>
          <w:szCs w:val="22"/>
          <w:lang w:eastAsia="en-US"/>
        </w:rPr>
        <w:t xml:space="preserve"> </w:t>
      </w:r>
      <w:proofErr w:type="spellStart"/>
      <w:r w:rsidRPr="007A5C2E">
        <w:rPr>
          <w:rFonts w:ascii="Arial" w:eastAsia="Calibri" w:hAnsi="Arial" w:cs="Arial"/>
          <w:szCs w:val="22"/>
          <w:lang w:eastAsia="en-US"/>
        </w:rPr>
        <w:t>plate</w:t>
      </w:r>
      <w:proofErr w:type="spellEnd"/>
      <w:r w:rsidRPr="007A5C2E">
        <w:rPr>
          <w:rFonts w:ascii="Arial" w:eastAsia="Calibri" w:hAnsi="Arial" w:cs="Arial"/>
          <w:szCs w:val="22"/>
          <w:lang w:eastAsia="en-US"/>
        </w:rPr>
        <w:t>.</w:t>
      </w:r>
    </w:p>
    <w:p w14:paraId="1C964CF1" w14:textId="77777777" w:rsidR="009822ED" w:rsidRPr="007A5C2E" w:rsidRDefault="009822ED" w:rsidP="009822ED">
      <w:pPr>
        <w:numPr>
          <w:ilvl w:val="0"/>
          <w:numId w:val="11"/>
        </w:numPr>
        <w:autoSpaceDE w:val="0"/>
        <w:autoSpaceDN w:val="0"/>
        <w:adjustRightInd w:val="0"/>
        <w:spacing w:after="0" w:line="240" w:lineRule="auto"/>
        <w:ind w:left="1428"/>
        <w:contextualSpacing/>
        <w:jc w:val="both"/>
        <w:rPr>
          <w:rFonts w:ascii="Arial" w:eastAsia="Calibri" w:hAnsi="Arial" w:cs="Arial"/>
          <w:szCs w:val="22"/>
          <w:lang w:eastAsia="en-US"/>
        </w:rPr>
      </w:pPr>
      <w:r w:rsidRPr="007A5C2E">
        <w:rPr>
          <w:rFonts w:ascii="Arial" w:eastAsia="Calibri" w:hAnsi="Arial" w:cs="Arial"/>
          <w:szCs w:val="22"/>
          <w:lang w:eastAsia="en-US"/>
        </w:rPr>
        <w:t xml:space="preserve">El </w:t>
      </w:r>
      <w:proofErr w:type="spellStart"/>
      <w:r w:rsidRPr="007A5C2E">
        <w:rPr>
          <w:rFonts w:ascii="Arial" w:eastAsia="Calibri" w:hAnsi="Arial" w:cs="Arial"/>
          <w:szCs w:val="22"/>
          <w:lang w:eastAsia="en-US"/>
        </w:rPr>
        <w:t>face</w:t>
      </w:r>
      <w:proofErr w:type="spellEnd"/>
      <w:r w:rsidRPr="007A5C2E">
        <w:rPr>
          <w:rFonts w:ascii="Arial" w:eastAsia="Calibri" w:hAnsi="Arial" w:cs="Arial"/>
          <w:szCs w:val="22"/>
          <w:lang w:eastAsia="en-US"/>
        </w:rPr>
        <w:t xml:space="preserve"> </w:t>
      </w:r>
      <w:proofErr w:type="spellStart"/>
      <w:r w:rsidRPr="007A5C2E">
        <w:rPr>
          <w:rFonts w:ascii="Arial" w:eastAsia="Calibri" w:hAnsi="Arial" w:cs="Arial"/>
          <w:szCs w:val="22"/>
          <w:lang w:eastAsia="en-US"/>
        </w:rPr>
        <w:t>plate</w:t>
      </w:r>
      <w:proofErr w:type="spellEnd"/>
      <w:r w:rsidRPr="007A5C2E">
        <w:rPr>
          <w:rFonts w:ascii="Arial" w:eastAsia="Calibri" w:hAnsi="Arial" w:cs="Arial"/>
          <w:szCs w:val="22"/>
          <w:lang w:eastAsia="en-US"/>
        </w:rPr>
        <w:t xml:space="preserve"> y la caja montante deben ser del mismo color, el fabricante de la caja montante podrá ser distinta a la del </w:t>
      </w:r>
      <w:proofErr w:type="spellStart"/>
      <w:r w:rsidRPr="007A5C2E">
        <w:rPr>
          <w:rFonts w:ascii="Arial" w:eastAsia="Calibri" w:hAnsi="Arial" w:cs="Arial"/>
          <w:szCs w:val="22"/>
          <w:lang w:eastAsia="en-US"/>
        </w:rPr>
        <w:t>face</w:t>
      </w:r>
      <w:proofErr w:type="spellEnd"/>
      <w:r w:rsidRPr="007A5C2E">
        <w:rPr>
          <w:rFonts w:ascii="Arial" w:eastAsia="Calibri" w:hAnsi="Arial" w:cs="Arial"/>
          <w:szCs w:val="22"/>
          <w:lang w:eastAsia="en-US"/>
        </w:rPr>
        <w:t xml:space="preserve"> </w:t>
      </w:r>
      <w:proofErr w:type="spellStart"/>
      <w:r w:rsidRPr="007A5C2E">
        <w:rPr>
          <w:rFonts w:ascii="Arial" w:eastAsia="Calibri" w:hAnsi="Arial" w:cs="Arial"/>
          <w:szCs w:val="22"/>
          <w:lang w:eastAsia="en-US"/>
        </w:rPr>
        <w:t>plate</w:t>
      </w:r>
      <w:proofErr w:type="spellEnd"/>
      <w:r w:rsidRPr="007A5C2E">
        <w:rPr>
          <w:rFonts w:ascii="Arial" w:eastAsia="Calibri" w:hAnsi="Arial" w:cs="Arial"/>
          <w:szCs w:val="22"/>
          <w:lang w:eastAsia="en-US"/>
        </w:rPr>
        <w:t>.</w:t>
      </w:r>
    </w:p>
    <w:p w14:paraId="4D128454" w14:textId="77777777" w:rsidR="009822ED" w:rsidRPr="007A5C2E" w:rsidRDefault="009822ED" w:rsidP="009822ED">
      <w:pPr>
        <w:numPr>
          <w:ilvl w:val="0"/>
          <w:numId w:val="11"/>
        </w:numPr>
        <w:autoSpaceDE w:val="0"/>
        <w:autoSpaceDN w:val="0"/>
        <w:adjustRightInd w:val="0"/>
        <w:spacing w:after="0" w:line="240" w:lineRule="auto"/>
        <w:ind w:left="1428"/>
        <w:contextualSpacing/>
        <w:jc w:val="both"/>
        <w:rPr>
          <w:rFonts w:ascii="Arial" w:eastAsia="Calibri" w:hAnsi="Arial" w:cs="Arial"/>
          <w:szCs w:val="22"/>
          <w:lang w:eastAsia="en-US"/>
        </w:rPr>
      </w:pPr>
      <w:r w:rsidRPr="007A5C2E">
        <w:rPr>
          <w:rFonts w:ascii="Arial" w:eastAsia="Calibri" w:hAnsi="Arial" w:cs="Arial"/>
          <w:szCs w:val="22"/>
          <w:lang w:eastAsia="en-US"/>
        </w:rPr>
        <w:t>Deberán contar con etiquetas de identificación recubiertas con un material protector transparente</w:t>
      </w:r>
    </w:p>
    <w:p w14:paraId="5A6B6EFE" w14:textId="1DAE43DA" w:rsidR="009822ED" w:rsidRPr="007A5C2E" w:rsidRDefault="009822ED" w:rsidP="009822ED">
      <w:pPr>
        <w:numPr>
          <w:ilvl w:val="0"/>
          <w:numId w:val="11"/>
        </w:numPr>
        <w:autoSpaceDE w:val="0"/>
        <w:autoSpaceDN w:val="0"/>
        <w:adjustRightInd w:val="0"/>
        <w:spacing w:after="0" w:line="240" w:lineRule="auto"/>
        <w:ind w:left="1428"/>
        <w:contextualSpacing/>
        <w:jc w:val="both"/>
        <w:rPr>
          <w:rFonts w:ascii="Arial" w:eastAsia="Calibri" w:hAnsi="Arial" w:cs="Arial"/>
          <w:szCs w:val="22"/>
          <w:lang w:eastAsia="en-US"/>
        </w:rPr>
      </w:pPr>
      <w:r w:rsidRPr="007A5C2E">
        <w:rPr>
          <w:rFonts w:ascii="Arial" w:eastAsia="Calibri" w:hAnsi="Arial" w:cs="Arial"/>
          <w:szCs w:val="22"/>
          <w:lang w:eastAsia="en-US"/>
        </w:rPr>
        <w:t xml:space="preserve">La caja montante deberá contar contornillos (incluidos) ser de dimensiones 2” x 4” y </w:t>
      </w:r>
      <w:r w:rsidR="000A540F" w:rsidRPr="007A5C2E">
        <w:rPr>
          <w:rFonts w:ascii="Arial" w:eastAsia="Calibri" w:hAnsi="Arial" w:cs="Arial"/>
          <w:szCs w:val="22"/>
          <w:lang w:eastAsia="en-US"/>
        </w:rPr>
        <w:t>la base</w:t>
      </w:r>
      <w:r w:rsidRPr="007A5C2E">
        <w:rPr>
          <w:rFonts w:ascii="Arial" w:eastAsia="Calibri" w:hAnsi="Arial" w:cs="Arial"/>
          <w:szCs w:val="22"/>
          <w:lang w:eastAsia="en-US"/>
        </w:rPr>
        <w:t xml:space="preserve"> deberán ser pre-perforadas para su instalación.</w:t>
      </w:r>
    </w:p>
    <w:p w14:paraId="668DF65D" w14:textId="77777777" w:rsidR="009822ED" w:rsidRPr="007A5C2E" w:rsidRDefault="009822ED" w:rsidP="009822ED">
      <w:pPr>
        <w:autoSpaceDE w:val="0"/>
        <w:autoSpaceDN w:val="0"/>
        <w:adjustRightInd w:val="0"/>
        <w:spacing w:after="0" w:line="240" w:lineRule="auto"/>
        <w:ind w:left="1428"/>
        <w:contextualSpacing/>
        <w:jc w:val="both"/>
        <w:rPr>
          <w:rFonts w:ascii="Arial" w:eastAsia="Calibri" w:hAnsi="Arial" w:cs="Arial"/>
          <w:szCs w:val="22"/>
          <w:lang w:eastAsia="en-US"/>
        </w:rPr>
      </w:pPr>
    </w:p>
    <w:p w14:paraId="6F3143CB" w14:textId="77777777" w:rsidR="009822ED" w:rsidRPr="007A5C2E" w:rsidRDefault="009822ED" w:rsidP="009822ED">
      <w:pPr>
        <w:autoSpaceDE w:val="0"/>
        <w:autoSpaceDN w:val="0"/>
        <w:adjustRightInd w:val="0"/>
        <w:spacing w:after="0" w:line="240" w:lineRule="auto"/>
        <w:contextualSpacing/>
        <w:jc w:val="both"/>
        <w:rPr>
          <w:rFonts w:ascii="Arial" w:eastAsia="Calibri" w:hAnsi="Arial" w:cs="Arial"/>
          <w:szCs w:val="22"/>
          <w:lang w:eastAsia="en-US"/>
        </w:rPr>
      </w:pPr>
    </w:p>
    <w:p w14:paraId="1B9C306A" w14:textId="26E7B8AE" w:rsidR="001B3EA1" w:rsidRPr="007A5C2E" w:rsidRDefault="001B3EA1" w:rsidP="001B3EA1">
      <w:pPr>
        <w:pStyle w:val="Ttulo1"/>
        <w:numPr>
          <w:ilvl w:val="0"/>
          <w:numId w:val="19"/>
        </w:numPr>
        <w:tabs>
          <w:tab w:val="left" w:pos="1003"/>
          <w:tab w:val="left" w:pos="1004"/>
        </w:tabs>
        <w:spacing w:line="253" w:lineRule="exact"/>
      </w:pPr>
      <w:r w:rsidRPr="007A5C2E">
        <w:t>OBLIGACIONES</w:t>
      </w:r>
      <w:r w:rsidRPr="007A5C2E">
        <w:rPr>
          <w:spacing w:val="2"/>
        </w:rPr>
        <w:t xml:space="preserve"> </w:t>
      </w:r>
      <w:r w:rsidRPr="007A5C2E">
        <w:t>Y</w:t>
      </w:r>
      <w:r w:rsidRPr="007A5C2E">
        <w:rPr>
          <w:spacing w:val="-5"/>
        </w:rPr>
        <w:t xml:space="preserve"> </w:t>
      </w:r>
      <w:r w:rsidRPr="007A5C2E">
        <w:t>RESPONSABILIDADES</w:t>
      </w:r>
      <w:r w:rsidRPr="007A5C2E">
        <w:rPr>
          <w:spacing w:val="2"/>
        </w:rPr>
        <w:t xml:space="preserve"> </w:t>
      </w:r>
      <w:r w:rsidRPr="007A5C2E">
        <w:t>DEL</w:t>
      </w:r>
      <w:r w:rsidRPr="007A5C2E">
        <w:rPr>
          <w:spacing w:val="-6"/>
        </w:rPr>
        <w:t xml:space="preserve"> </w:t>
      </w:r>
      <w:r w:rsidRPr="007A5C2E">
        <w:t>CONTRATISTA</w:t>
      </w:r>
    </w:p>
    <w:p w14:paraId="22A4A189" w14:textId="77777777" w:rsidR="000A540F" w:rsidRPr="007A5C2E" w:rsidRDefault="000A540F" w:rsidP="000A540F">
      <w:pPr>
        <w:pStyle w:val="Ttulo1"/>
        <w:tabs>
          <w:tab w:val="left" w:pos="1003"/>
          <w:tab w:val="left" w:pos="1004"/>
        </w:tabs>
        <w:spacing w:line="253" w:lineRule="exact"/>
        <w:ind w:firstLine="0"/>
      </w:pPr>
    </w:p>
    <w:p w14:paraId="1B93D9D4" w14:textId="59CEF1CC" w:rsidR="00F86226" w:rsidRPr="007A5C2E" w:rsidRDefault="001B3EA1" w:rsidP="000A540F">
      <w:pPr>
        <w:pStyle w:val="Ttulo1"/>
        <w:numPr>
          <w:ilvl w:val="0"/>
          <w:numId w:val="25"/>
        </w:numPr>
        <w:spacing w:line="253" w:lineRule="exact"/>
        <w:jc w:val="both"/>
        <w:rPr>
          <w:rFonts w:eastAsia="Calibri"/>
        </w:rPr>
      </w:pPr>
      <w:r w:rsidRPr="007A5C2E">
        <w:rPr>
          <w:b w:val="0"/>
        </w:rPr>
        <w:t>El contratista tiene la responsabilidad</w:t>
      </w:r>
      <w:r w:rsidR="009822ED" w:rsidRPr="007A5C2E">
        <w:rPr>
          <w:b w:val="0"/>
        </w:rPr>
        <w:t xml:space="preserve"> de ejecutar el proyecto </w:t>
      </w:r>
      <w:r w:rsidR="00F86226" w:rsidRPr="007A5C2E">
        <w:rPr>
          <w:rFonts w:eastAsia="Calibri"/>
          <w:b w:val="0"/>
        </w:rPr>
        <w:t>de acuerdo a los estándares de la industria y estará sujeto a inspección y aprobación por parte de SENASA o las personas que ésta designe. Dichos estándares son los siguientes:</w:t>
      </w:r>
    </w:p>
    <w:p w14:paraId="433A0905" w14:textId="77777777" w:rsidR="000A540F" w:rsidRPr="007A5C2E" w:rsidRDefault="000A540F" w:rsidP="000A540F">
      <w:pPr>
        <w:numPr>
          <w:ilvl w:val="0"/>
          <w:numId w:val="26"/>
        </w:numPr>
        <w:autoSpaceDE w:val="0"/>
        <w:autoSpaceDN w:val="0"/>
        <w:adjustRightInd w:val="0"/>
        <w:spacing w:after="0" w:line="240" w:lineRule="auto"/>
        <w:contextualSpacing/>
        <w:jc w:val="both"/>
        <w:rPr>
          <w:rFonts w:ascii="Arial" w:eastAsia="Calibri" w:hAnsi="Arial" w:cs="Arial"/>
          <w:szCs w:val="22"/>
          <w:lang w:eastAsia="en-US"/>
        </w:rPr>
      </w:pPr>
      <w:r w:rsidRPr="007A5C2E">
        <w:rPr>
          <w:rFonts w:ascii="Arial" w:eastAsia="Calibri" w:hAnsi="Arial" w:cs="Arial"/>
          <w:szCs w:val="22"/>
          <w:lang w:eastAsia="en-US"/>
        </w:rPr>
        <w:t>EIA/TIA – 568-B.1” Norma de Cableado de telecomunicaciones para edificios comerciales parte 1:</w:t>
      </w:r>
    </w:p>
    <w:p w14:paraId="2478EB8C" w14:textId="77777777" w:rsidR="000A540F" w:rsidRPr="007A5C2E" w:rsidRDefault="000A540F" w:rsidP="000A540F">
      <w:pPr>
        <w:numPr>
          <w:ilvl w:val="0"/>
          <w:numId w:val="26"/>
        </w:numPr>
        <w:autoSpaceDE w:val="0"/>
        <w:autoSpaceDN w:val="0"/>
        <w:adjustRightInd w:val="0"/>
        <w:spacing w:after="0" w:line="240" w:lineRule="auto"/>
        <w:contextualSpacing/>
        <w:jc w:val="both"/>
        <w:rPr>
          <w:rFonts w:ascii="Arial" w:eastAsia="Calibri" w:hAnsi="Arial" w:cs="Arial"/>
          <w:szCs w:val="22"/>
          <w:lang w:eastAsia="en-US"/>
        </w:rPr>
      </w:pPr>
      <w:r w:rsidRPr="007A5C2E">
        <w:rPr>
          <w:rFonts w:ascii="Arial" w:eastAsia="Calibri" w:hAnsi="Arial" w:cs="Arial"/>
          <w:szCs w:val="22"/>
          <w:lang w:eastAsia="en-US"/>
        </w:rPr>
        <w:t>Requisitos Generales”</w:t>
      </w:r>
    </w:p>
    <w:p w14:paraId="4DF10E75" w14:textId="77777777" w:rsidR="000A540F" w:rsidRPr="007A5C2E" w:rsidRDefault="000A540F" w:rsidP="000A540F">
      <w:pPr>
        <w:numPr>
          <w:ilvl w:val="0"/>
          <w:numId w:val="26"/>
        </w:numPr>
        <w:autoSpaceDE w:val="0"/>
        <w:autoSpaceDN w:val="0"/>
        <w:adjustRightInd w:val="0"/>
        <w:spacing w:after="0" w:line="240" w:lineRule="auto"/>
        <w:contextualSpacing/>
        <w:jc w:val="both"/>
        <w:rPr>
          <w:rFonts w:ascii="Arial" w:eastAsia="Calibri" w:hAnsi="Arial" w:cs="Arial"/>
          <w:szCs w:val="22"/>
          <w:lang w:eastAsia="en-US"/>
        </w:rPr>
      </w:pPr>
      <w:r w:rsidRPr="007A5C2E">
        <w:rPr>
          <w:rFonts w:ascii="Arial" w:eastAsia="Calibri" w:hAnsi="Arial" w:cs="Arial"/>
          <w:szCs w:val="22"/>
          <w:lang w:eastAsia="en-US"/>
        </w:rPr>
        <w:t>EIA/TIA – 568 B.2 “Norma de Cableado de telecomunicaciones para edificios comerciales parte 2:</w:t>
      </w:r>
    </w:p>
    <w:p w14:paraId="33C48BFA" w14:textId="77777777" w:rsidR="000A540F" w:rsidRPr="007A5C2E" w:rsidRDefault="000A540F" w:rsidP="000A540F">
      <w:pPr>
        <w:numPr>
          <w:ilvl w:val="0"/>
          <w:numId w:val="26"/>
        </w:numPr>
        <w:autoSpaceDE w:val="0"/>
        <w:autoSpaceDN w:val="0"/>
        <w:adjustRightInd w:val="0"/>
        <w:spacing w:after="0" w:line="240" w:lineRule="auto"/>
        <w:contextualSpacing/>
        <w:jc w:val="both"/>
        <w:rPr>
          <w:rFonts w:ascii="Arial" w:eastAsia="Calibri" w:hAnsi="Arial" w:cs="Arial"/>
          <w:szCs w:val="22"/>
          <w:lang w:eastAsia="en-US"/>
        </w:rPr>
      </w:pPr>
      <w:r w:rsidRPr="007A5C2E">
        <w:rPr>
          <w:rFonts w:ascii="Arial" w:eastAsia="Calibri" w:hAnsi="Arial" w:cs="Arial"/>
          <w:szCs w:val="22"/>
          <w:lang w:eastAsia="en-US"/>
        </w:rPr>
        <w:t>Equilibrio de Componentes de Cableado de Par trenzado”</w:t>
      </w:r>
    </w:p>
    <w:p w14:paraId="163AB7C3" w14:textId="77777777" w:rsidR="000A540F" w:rsidRPr="007A5C2E" w:rsidRDefault="000A540F" w:rsidP="000A540F">
      <w:pPr>
        <w:numPr>
          <w:ilvl w:val="0"/>
          <w:numId w:val="26"/>
        </w:numPr>
        <w:autoSpaceDE w:val="0"/>
        <w:autoSpaceDN w:val="0"/>
        <w:adjustRightInd w:val="0"/>
        <w:spacing w:after="0" w:line="240" w:lineRule="auto"/>
        <w:contextualSpacing/>
        <w:jc w:val="both"/>
        <w:rPr>
          <w:rFonts w:ascii="Arial" w:eastAsia="Calibri" w:hAnsi="Arial" w:cs="Arial"/>
          <w:szCs w:val="22"/>
          <w:lang w:val="en-US" w:eastAsia="en-US"/>
        </w:rPr>
      </w:pPr>
      <w:r w:rsidRPr="007A5C2E">
        <w:rPr>
          <w:rFonts w:ascii="Arial" w:eastAsia="Calibri" w:hAnsi="Arial" w:cs="Arial"/>
          <w:szCs w:val="22"/>
          <w:lang w:val="en-US" w:eastAsia="en-US"/>
        </w:rPr>
        <w:t>EIA/TIA-569-B “Commercial Building Standard for Telecommunications Pathways and Spaces”.</w:t>
      </w:r>
    </w:p>
    <w:p w14:paraId="65A86152" w14:textId="77777777" w:rsidR="000A540F" w:rsidRPr="007A5C2E" w:rsidRDefault="000A540F" w:rsidP="000A540F">
      <w:pPr>
        <w:numPr>
          <w:ilvl w:val="0"/>
          <w:numId w:val="26"/>
        </w:numPr>
        <w:autoSpaceDE w:val="0"/>
        <w:autoSpaceDN w:val="0"/>
        <w:adjustRightInd w:val="0"/>
        <w:spacing w:after="0" w:line="240" w:lineRule="auto"/>
        <w:contextualSpacing/>
        <w:jc w:val="both"/>
        <w:rPr>
          <w:rFonts w:ascii="Arial" w:eastAsia="Calibri" w:hAnsi="Arial" w:cs="Arial"/>
          <w:szCs w:val="22"/>
          <w:lang w:val="en-US" w:eastAsia="en-US"/>
        </w:rPr>
      </w:pPr>
      <w:r w:rsidRPr="007A5C2E">
        <w:rPr>
          <w:rFonts w:ascii="Arial" w:eastAsia="Calibri" w:hAnsi="Arial" w:cs="Arial"/>
          <w:szCs w:val="22"/>
          <w:lang w:val="en-US" w:eastAsia="en-US"/>
        </w:rPr>
        <w:t>EIA/TIA-606(a) “Administration Standard for the Telecommunications Infrastructure of Commercial</w:t>
      </w:r>
    </w:p>
    <w:p w14:paraId="731F0E9A" w14:textId="77777777" w:rsidR="000A540F" w:rsidRPr="00771EAF" w:rsidRDefault="000A540F" w:rsidP="000A540F">
      <w:pPr>
        <w:pStyle w:val="Ttulo1"/>
        <w:spacing w:line="253" w:lineRule="exact"/>
        <w:ind w:left="1068" w:firstLine="0"/>
        <w:jc w:val="both"/>
        <w:rPr>
          <w:rFonts w:eastAsia="Calibri"/>
          <w:lang w:val="en-US"/>
        </w:rPr>
      </w:pPr>
    </w:p>
    <w:p w14:paraId="4B9563FE" w14:textId="77777777" w:rsidR="000A540F" w:rsidRPr="00771EAF" w:rsidRDefault="000A540F" w:rsidP="000A540F">
      <w:pPr>
        <w:numPr>
          <w:ilvl w:val="0"/>
          <w:numId w:val="25"/>
        </w:numPr>
        <w:autoSpaceDE w:val="0"/>
        <w:autoSpaceDN w:val="0"/>
        <w:adjustRightInd w:val="0"/>
        <w:spacing w:after="0" w:line="240" w:lineRule="auto"/>
        <w:ind w:left="993"/>
        <w:contextualSpacing/>
        <w:jc w:val="both"/>
        <w:rPr>
          <w:rFonts w:ascii="Arial" w:eastAsia="Calibri" w:hAnsi="Arial" w:cs="Arial"/>
          <w:szCs w:val="22"/>
          <w:lang w:eastAsia="en-US"/>
        </w:rPr>
      </w:pPr>
      <w:r w:rsidRPr="007A5C2E">
        <w:rPr>
          <w:rFonts w:ascii="Arial" w:eastAsia="Arial" w:hAnsi="Arial" w:cs="Arial"/>
          <w:color w:val="auto"/>
          <w:szCs w:val="22"/>
          <w:lang w:val="es-ES" w:eastAsia="en-US"/>
        </w:rPr>
        <w:t>El Postor deberá garantizar el mantener la seguridad adecuada y el orden de los elementos en las áreas de trabajo donde se esté realizando las actividades.</w:t>
      </w:r>
    </w:p>
    <w:p w14:paraId="6723B8DC" w14:textId="77777777" w:rsidR="000A540F" w:rsidRPr="00771EAF" w:rsidRDefault="00F86226" w:rsidP="000A540F">
      <w:pPr>
        <w:numPr>
          <w:ilvl w:val="0"/>
          <w:numId w:val="25"/>
        </w:numPr>
        <w:autoSpaceDE w:val="0"/>
        <w:autoSpaceDN w:val="0"/>
        <w:adjustRightInd w:val="0"/>
        <w:spacing w:after="0" w:line="240" w:lineRule="auto"/>
        <w:ind w:left="993"/>
        <w:contextualSpacing/>
        <w:jc w:val="both"/>
        <w:rPr>
          <w:rFonts w:ascii="Arial" w:eastAsia="Calibri" w:hAnsi="Arial" w:cs="Arial"/>
          <w:szCs w:val="22"/>
          <w:lang w:eastAsia="en-US"/>
        </w:rPr>
      </w:pPr>
      <w:r w:rsidRPr="007A5C2E">
        <w:rPr>
          <w:rFonts w:ascii="Arial" w:eastAsia="Arial" w:hAnsi="Arial" w:cs="Arial"/>
          <w:bCs/>
          <w:color w:val="auto"/>
          <w:szCs w:val="22"/>
          <w:lang w:val="es-ES" w:eastAsia="en-US"/>
        </w:rPr>
        <w:t>El proyecto deberá contar con un Técnico Certificado en Cableado Estructurado durante toda la ejecución de esta que cumplirá con el Perfil solicitado en el ítem denominado: DEL PERSONAL</w:t>
      </w:r>
      <w:r w:rsidR="000A540F" w:rsidRPr="00771EAF">
        <w:rPr>
          <w:rFonts w:ascii="Arial" w:eastAsia="Calibri" w:hAnsi="Arial" w:cs="Arial"/>
          <w:szCs w:val="22"/>
          <w:lang w:eastAsia="en-US"/>
        </w:rPr>
        <w:t>.</w:t>
      </w:r>
    </w:p>
    <w:p w14:paraId="2928EDB6" w14:textId="77777777" w:rsidR="000A540F" w:rsidRPr="00771EAF" w:rsidRDefault="00F86226" w:rsidP="000A540F">
      <w:pPr>
        <w:numPr>
          <w:ilvl w:val="0"/>
          <w:numId w:val="25"/>
        </w:numPr>
        <w:autoSpaceDE w:val="0"/>
        <w:autoSpaceDN w:val="0"/>
        <w:adjustRightInd w:val="0"/>
        <w:spacing w:after="0" w:line="240" w:lineRule="auto"/>
        <w:ind w:left="993"/>
        <w:contextualSpacing/>
        <w:jc w:val="both"/>
        <w:rPr>
          <w:rFonts w:ascii="Arial" w:eastAsia="Calibri" w:hAnsi="Arial" w:cs="Arial"/>
          <w:szCs w:val="22"/>
          <w:lang w:eastAsia="en-US"/>
        </w:rPr>
      </w:pPr>
      <w:r w:rsidRPr="007A5C2E">
        <w:rPr>
          <w:rFonts w:ascii="Arial" w:eastAsia="Arial" w:hAnsi="Arial" w:cs="Arial"/>
          <w:bCs/>
          <w:color w:val="auto"/>
          <w:szCs w:val="22"/>
          <w:lang w:val="es-ES" w:eastAsia="en-US"/>
        </w:rPr>
        <w:t>El Postor deberá tomar las debidas precauciones para evitar daño a las propiedades del local de instalación y ejecutar su restauración en caso de que esto suceda. También mantendrá los sitios de trabajo libres de desechos materiales sin uso.</w:t>
      </w:r>
    </w:p>
    <w:p w14:paraId="2460C90C" w14:textId="77777777" w:rsidR="000A540F" w:rsidRPr="00771EAF" w:rsidRDefault="00F86226" w:rsidP="000A540F">
      <w:pPr>
        <w:numPr>
          <w:ilvl w:val="0"/>
          <w:numId w:val="25"/>
        </w:numPr>
        <w:autoSpaceDE w:val="0"/>
        <w:autoSpaceDN w:val="0"/>
        <w:adjustRightInd w:val="0"/>
        <w:spacing w:after="0" w:line="240" w:lineRule="auto"/>
        <w:ind w:left="993"/>
        <w:contextualSpacing/>
        <w:jc w:val="both"/>
        <w:rPr>
          <w:rFonts w:ascii="Arial" w:eastAsia="Calibri" w:hAnsi="Arial" w:cs="Arial"/>
          <w:szCs w:val="22"/>
          <w:lang w:eastAsia="en-US"/>
        </w:rPr>
      </w:pPr>
      <w:r w:rsidRPr="007A5C2E">
        <w:rPr>
          <w:rFonts w:ascii="Arial" w:eastAsia="Arial" w:hAnsi="Arial" w:cs="Arial"/>
          <w:bCs/>
          <w:color w:val="auto"/>
          <w:szCs w:val="22"/>
          <w:lang w:val="es-ES" w:eastAsia="en-US"/>
        </w:rPr>
        <w:t>El Postor proveerá todos los materiales y accesorios necesarios tales como: anclajes, grapas y amarres, cintas velcro, medios para la fijación de ductos, accesorios y consumibles.</w:t>
      </w:r>
    </w:p>
    <w:p w14:paraId="62D4D311" w14:textId="77777777" w:rsidR="000A540F" w:rsidRPr="00771EAF" w:rsidRDefault="00F86226" w:rsidP="000A540F">
      <w:pPr>
        <w:numPr>
          <w:ilvl w:val="0"/>
          <w:numId w:val="25"/>
        </w:numPr>
        <w:autoSpaceDE w:val="0"/>
        <w:autoSpaceDN w:val="0"/>
        <w:adjustRightInd w:val="0"/>
        <w:spacing w:after="0" w:line="240" w:lineRule="auto"/>
        <w:ind w:left="993"/>
        <w:contextualSpacing/>
        <w:jc w:val="both"/>
        <w:rPr>
          <w:rFonts w:ascii="Arial" w:eastAsia="Calibri" w:hAnsi="Arial" w:cs="Arial"/>
          <w:lang w:eastAsia="en-US"/>
        </w:rPr>
      </w:pPr>
      <w:r w:rsidRPr="007A5C2E">
        <w:rPr>
          <w:rFonts w:ascii="Arial" w:eastAsia="Arial" w:hAnsi="Arial" w:cs="Arial"/>
          <w:bCs/>
          <w:color w:val="auto"/>
          <w:szCs w:val="22"/>
          <w:lang w:val="es-ES" w:eastAsia="en-US"/>
        </w:rPr>
        <w:t>El postor ejecutará el trabajo de acuerdo con las exigencias de los Reglamentos Internos y demás Normas de Seguridad vigentes de la Entidad (SENASA) aplicables en el proceso de implementación</w:t>
      </w:r>
      <w:r w:rsidRPr="000A540F">
        <w:rPr>
          <w:rFonts w:ascii="Arial" w:eastAsia="Arial" w:hAnsi="Arial" w:cs="Arial"/>
          <w:bCs/>
          <w:color w:val="auto"/>
          <w:szCs w:val="22"/>
          <w:lang w:val="es-ES" w:eastAsia="en-US"/>
        </w:rPr>
        <w:t>.</w:t>
      </w:r>
    </w:p>
    <w:p w14:paraId="14A55AF9" w14:textId="77777777" w:rsidR="000A540F" w:rsidRPr="00771EAF" w:rsidRDefault="00F86226" w:rsidP="000A540F">
      <w:pPr>
        <w:numPr>
          <w:ilvl w:val="0"/>
          <w:numId w:val="25"/>
        </w:numPr>
        <w:autoSpaceDE w:val="0"/>
        <w:autoSpaceDN w:val="0"/>
        <w:adjustRightInd w:val="0"/>
        <w:spacing w:after="0" w:line="240" w:lineRule="auto"/>
        <w:ind w:left="993"/>
        <w:contextualSpacing/>
        <w:jc w:val="both"/>
        <w:rPr>
          <w:rFonts w:ascii="Arial" w:eastAsia="Calibri" w:hAnsi="Arial" w:cs="Arial"/>
          <w:lang w:eastAsia="en-US"/>
        </w:rPr>
      </w:pPr>
      <w:r w:rsidRPr="000A540F">
        <w:rPr>
          <w:rFonts w:ascii="Arial" w:eastAsia="Arial" w:hAnsi="Arial" w:cs="Arial"/>
          <w:bCs/>
          <w:color w:val="auto"/>
          <w:szCs w:val="22"/>
          <w:lang w:val="es-ES" w:eastAsia="en-US"/>
        </w:rPr>
        <w:t>La garantía de funcionamiento del cableado estructurado solo estará comprendida por los suministros y mano de obra.</w:t>
      </w:r>
    </w:p>
    <w:p w14:paraId="6C623664" w14:textId="6C65B388" w:rsidR="009822ED" w:rsidRPr="00771EAF" w:rsidRDefault="009822ED" w:rsidP="000A540F">
      <w:pPr>
        <w:numPr>
          <w:ilvl w:val="0"/>
          <w:numId w:val="25"/>
        </w:numPr>
        <w:autoSpaceDE w:val="0"/>
        <w:autoSpaceDN w:val="0"/>
        <w:adjustRightInd w:val="0"/>
        <w:spacing w:after="0" w:line="240" w:lineRule="auto"/>
        <w:ind w:left="993"/>
        <w:contextualSpacing/>
        <w:jc w:val="both"/>
        <w:rPr>
          <w:rFonts w:ascii="Arial" w:eastAsia="Calibri" w:hAnsi="Arial" w:cs="Arial"/>
          <w:lang w:eastAsia="en-US"/>
        </w:rPr>
      </w:pPr>
      <w:r w:rsidRPr="000A540F">
        <w:rPr>
          <w:rFonts w:ascii="Arial" w:eastAsia="Arial" w:hAnsi="Arial" w:cs="Arial"/>
          <w:bCs/>
          <w:color w:val="auto"/>
          <w:szCs w:val="22"/>
          <w:lang w:val="es-ES" w:eastAsia="en-US"/>
        </w:rPr>
        <w:t>El Contratista debe tener en cuenta las siguientes consideraciones:</w:t>
      </w:r>
    </w:p>
    <w:p w14:paraId="0ECD7FB6" w14:textId="77777777" w:rsidR="009822ED" w:rsidRPr="000A540F" w:rsidRDefault="009822ED" w:rsidP="009822ED">
      <w:pPr>
        <w:pStyle w:val="Prrafodelista"/>
        <w:ind w:left="792"/>
        <w:jc w:val="both"/>
        <w:rPr>
          <w:rFonts w:ascii="Arial" w:eastAsia="Arial" w:hAnsi="Arial" w:cs="Arial"/>
          <w:bCs/>
          <w:color w:val="auto"/>
          <w:sz w:val="22"/>
          <w:szCs w:val="22"/>
          <w:lang w:val="es-ES" w:eastAsia="en-US"/>
        </w:rPr>
      </w:pPr>
    </w:p>
    <w:p w14:paraId="7CA91373" w14:textId="77777777" w:rsidR="009822ED" w:rsidRPr="009822ED" w:rsidRDefault="009822ED" w:rsidP="009822ED">
      <w:pPr>
        <w:pStyle w:val="Prrafodelista"/>
        <w:numPr>
          <w:ilvl w:val="1"/>
          <w:numId w:val="23"/>
        </w:numPr>
        <w:spacing w:after="0" w:line="240" w:lineRule="auto"/>
        <w:ind w:left="1701"/>
        <w:jc w:val="both"/>
        <w:rPr>
          <w:rFonts w:ascii="Arial" w:hAnsi="Arial" w:cs="Arial"/>
          <w:bCs/>
          <w:sz w:val="22"/>
          <w:szCs w:val="22"/>
          <w:lang w:val="es-ES_tradnl"/>
        </w:rPr>
      </w:pPr>
      <w:r w:rsidRPr="009822ED">
        <w:rPr>
          <w:rFonts w:ascii="Arial" w:hAnsi="Arial" w:cs="Arial"/>
          <w:bCs/>
          <w:sz w:val="22"/>
          <w:szCs w:val="22"/>
          <w:lang w:val="es-ES_tradnl"/>
        </w:rPr>
        <w:t xml:space="preserve">Asignar un profesional y/o técnico calificado bajo su responsabilidad para la instalación y puesta en funcionamiento de los puntos de red. </w:t>
      </w:r>
    </w:p>
    <w:p w14:paraId="7D5C14AA" w14:textId="77777777" w:rsidR="009822ED" w:rsidRPr="009822ED" w:rsidRDefault="009822ED" w:rsidP="009822ED">
      <w:pPr>
        <w:pStyle w:val="Prrafodelista"/>
        <w:numPr>
          <w:ilvl w:val="1"/>
          <w:numId w:val="23"/>
        </w:numPr>
        <w:spacing w:after="0" w:line="240" w:lineRule="auto"/>
        <w:ind w:left="1701"/>
        <w:jc w:val="both"/>
        <w:rPr>
          <w:rFonts w:ascii="Arial" w:hAnsi="Arial" w:cs="Arial"/>
          <w:bCs/>
          <w:sz w:val="22"/>
          <w:szCs w:val="22"/>
          <w:lang w:val="es-ES_tradnl"/>
        </w:rPr>
      </w:pPr>
      <w:r w:rsidRPr="009822ED">
        <w:rPr>
          <w:rFonts w:ascii="Arial" w:hAnsi="Arial" w:cs="Arial"/>
          <w:bCs/>
          <w:sz w:val="22"/>
          <w:szCs w:val="22"/>
          <w:lang w:val="es-ES_tradnl"/>
        </w:rPr>
        <w:t>El personal propuesto que ejecute la implementación deberá contar con la indumentaria adecuada y contar con seguro SCTR.</w:t>
      </w:r>
    </w:p>
    <w:p w14:paraId="5091C18E" w14:textId="77777777" w:rsidR="009822ED" w:rsidRPr="009822ED" w:rsidRDefault="009822ED" w:rsidP="009822ED">
      <w:pPr>
        <w:pStyle w:val="Prrafodelista"/>
        <w:numPr>
          <w:ilvl w:val="1"/>
          <w:numId w:val="23"/>
        </w:numPr>
        <w:spacing w:after="0" w:line="240" w:lineRule="auto"/>
        <w:ind w:left="1701"/>
        <w:jc w:val="both"/>
        <w:rPr>
          <w:rFonts w:ascii="Arial" w:hAnsi="Arial" w:cs="Arial"/>
          <w:bCs/>
          <w:sz w:val="22"/>
          <w:szCs w:val="22"/>
          <w:lang w:val="es-ES_tradnl"/>
        </w:rPr>
      </w:pPr>
      <w:r w:rsidRPr="009822ED">
        <w:rPr>
          <w:rFonts w:ascii="Arial" w:hAnsi="Arial" w:cs="Arial"/>
          <w:bCs/>
          <w:sz w:val="22"/>
          <w:szCs w:val="22"/>
          <w:lang w:val="es-ES_tradnl"/>
        </w:rPr>
        <w:t>El personal de implementación debe ingresar a las instalaciones de SENASA con su equipo de protección personal (EPP).</w:t>
      </w:r>
    </w:p>
    <w:p w14:paraId="46A17BFC" w14:textId="77777777" w:rsidR="009822ED" w:rsidRPr="009822ED" w:rsidRDefault="009822ED" w:rsidP="009822ED">
      <w:pPr>
        <w:autoSpaceDE w:val="0"/>
        <w:autoSpaceDN w:val="0"/>
        <w:adjustRightInd w:val="0"/>
        <w:spacing w:after="0" w:line="240" w:lineRule="auto"/>
        <w:ind w:left="1701"/>
        <w:contextualSpacing/>
        <w:jc w:val="both"/>
        <w:rPr>
          <w:rFonts w:ascii="Arial" w:eastAsia="Arial" w:hAnsi="Arial" w:cs="Arial"/>
          <w:bCs/>
          <w:color w:val="auto"/>
          <w:szCs w:val="22"/>
          <w:lang w:val="es-ES" w:eastAsia="en-US"/>
        </w:rPr>
      </w:pPr>
    </w:p>
    <w:p w14:paraId="49C9D818" w14:textId="77777777" w:rsidR="00F44E1E" w:rsidRDefault="00F44E1E" w:rsidP="00F44E1E">
      <w:pPr>
        <w:autoSpaceDE w:val="0"/>
        <w:autoSpaceDN w:val="0"/>
        <w:adjustRightInd w:val="0"/>
        <w:spacing w:after="0" w:line="240" w:lineRule="auto"/>
        <w:ind w:left="360"/>
        <w:contextualSpacing/>
        <w:jc w:val="both"/>
        <w:rPr>
          <w:rFonts w:ascii="Arial" w:eastAsia="Calibri" w:hAnsi="Arial" w:cs="Arial"/>
          <w:szCs w:val="22"/>
          <w:lang w:eastAsia="en-US"/>
        </w:rPr>
      </w:pPr>
    </w:p>
    <w:p w14:paraId="302D4307" w14:textId="77777777" w:rsidR="001B5816" w:rsidRDefault="001B5816" w:rsidP="00F44E1E">
      <w:pPr>
        <w:autoSpaceDE w:val="0"/>
        <w:autoSpaceDN w:val="0"/>
        <w:adjustRightInd w:val="0"/>
        <w:spacing w:after="0" w:line="240" w:lineRule="auto"/>
        <w:ind w:left="360"/>
        <w:contextualSpacing/>
        <w:jc w:val="both"/>
        <w:rPr>
          <w:rFonts w:ascii="Arial" w:eastAsia="Calibri" w:hAnsi="Arial" w:cs="Arial"/>
          <w:szCs w:val="22"/>
          <w:lang w:eastAsia="en-US"/>
        </w:rPr>
      </w:pPr>
    </w:p>
    <w:p w14:paraId="37448D31" w14:textId="77777777" w:rsidR="001B5816" w:rsidRDefault="001B5816" w:rsidP="00F44E1E">
      <w:pPr>
        <w:autoSpaceDE w:val="0"/>
        <w:autoSpaceDN w:val="0"/>
        <w:adjustRightInd w:val="0"/>
        <w:spacing w:after="0" w:line="240" w:lineRule="auto"/>
        <w:ind w:left="360"/>
        <w:contextualSpacing/>
        <w:jc w:val="both"/>
        <w:rPr>
          <w:rFonts w:ascii="Arial" w:eastAsia="Calibri" w:hAnsi="Arial" w:cs="Arial"/>
          <w:szCs w:val="22"/>
          <w:lang w:eastAsia="en-US"/>
        </w:rPr>
      </w:pPr>
    </w:p>
    <w:p w14:paraId="24A167C5" w14:textId="77777777" w:rsidR="001B5816" w:rsidRDefault="001B5816" w:rsidP="00F44E1E">
      <w:pPr>
        <w:autoSpaceDE w:val="0"/>
        <w:autoSpaceDN w:val="0"/>
        <w:adjustRightInd w:val="0"/>
        <w:spacing w:after="0" w:line="240" w:lineRule="auto"/>
        <w:ind w:left="360"/>
        <w:contextualSpacing/>
        <w:jc w:val="both"/>
        <w:rPr>
          <w:rFonts w:ascii="Arial" w:eastAsia="Calibri" w:hAnsi="Arial" w:cs="Arial"/>
          <w:szCs w:val="22"/>
          <w:lang w:eastAsia="en-US"/>
        </w:rPr>
      </w:pPr>
    </w:p>
    <w:p w14:paraId="05072FFF" w14:textId="77777777" w:rsidR="001B5816" w:rsidRPr="009822ED" w:rsidRDefault="001B5816" w:rsidP="00F44E1E">
      <w:pPr>
        <w:autoSpaceDE w:val="0"/>
        <w:autoSpaceDN w:val="0"/>
        <w:adjustRightInd w:val="0"/>
        <w:spacing w:after="0" w:line="240" w:lineRule="auto"/>
        <w:ind w:left="360"/>
        <w:contextualSpacing/>
        <w:jc w:val="both"/>
        <w:rPr>
          <w:rFonts w:ascii="Arial" w:eastAsia="Calibri" w:hAnsi="Arial" w:cs="Arial"/>
          <w:szCs w:val="22"/>
          <w:lang w:eastAsia="en-US"/>
        </w:rPr>
      </w:pPr>
    </w:p>
    <w:p w14:paraId="27C45F11" w14:textId="4B3A540D" w:rsidR="000A540F" w:rsidRDefault="000A540F" w:rsidP="000A540F">
      <w:pPr>
        <w:pStyle w:val="Ttulo1"/>
        <w:numPr>
          <w:ilvl w:val="0"/>
          <w:numId w:val="19"/>
        </w:numPr>
        <w:tabs>
          <w:tab w:val="left" w:pos="1003"/>
          <w:tab w:val="left" w:pos="1004"/>
        </w:tabs>
        <w:spacing w:line="252" w:lineRule="exact"/>
      </w:pPr>
      <w:r w:rsidRPr="000A540F">
        <w:t>REQUISITOS</w:t>
      </w:r>
      <w:r w:rsidRPr="000A540F">
        <w:rPr>
          <w:spacing w:val="-5"/>
        </w:rPr>
        <w:t xml:space="preserve"> </w:t>
      </w:r>
      <w:r w:rsidRPr="000A540F">
        <w:t>DEL</w:t>
      </w:r>
      <w:r w:rsidRPr="000A540F">
        <w:rPr>
          <w:spacing w:val="-9"/>
        </w:rPr>
        <w:t xml:space="preserve"> </w:t>
      </w:r>
      <w:r w:rsidRPr="000A540F">
        <w:t>PROVEEDOR</w:t>
      </w:r>
    </w:p>
    <w:p w14:paraId="17B765D8" w14:textId="77777777" w:rsidR="000A540F" w:rsidRDefault="000A540F" w:rsidP="000A540F">
      <w:pPr>
        <w:pStyle w:val="Ttulo1"/>
        <w:tabs>
          <w:tab w:val="left" w:pos="1003"/>
          <w:tab w:val="left" w:pos="1004"/>
        </w:tabs>
        <w:spacing w:line="252" w:lineRule="exact"/>
        <w:ind w:firstLine="0"/>
      </w:pPr>
    </w:p>
    <w:p w14:paraId="7A864988" w14:textId="77777777" w:rsidR="00423E5D" w:rsidRPr="003F015F" w:rsidRDefault="00423E5D" w:rsidP="00423E5D">
      <w:pPr>
        <w:pStyle w:val="Prrafodelista"/>
        <w:numPr>
          <w:ilvl w:val="0"/>
          <w:numId w:val="23"/>
        </w:numPr>
        <w:spacing w:before="100" w:beforeAutospacing="1" w:after="100" w:afterAutospacing="1" w:line="240" w:lineRule="auto"/>
        <w:ind w:left="709" w:hanging="425"/>
        <w:jc w:val="both"/>
        <w:rPr>
          <w:rFonts w:ascii="Arial" w:eastAsia="Times New Roman" w:hAnsi="Arial" w:cs="Arial"/>
          <w:sz w:val="22"/>
          <w:szCs w:val="22"/>
        </w:rPr>
      </w:pPr>
      <w:r>
        <w:rPr>
          <w:rFonts w:ascii="Arial" w:eastAsia="Times New Roman" w:hAnsi="Arial" w:cs="Arial"/>
          <w:sz w:val="22"/>
          <w:szCs w:val="22"/>
        </w:rPr>
        <w:lastRenderedPageBreak/>
        <w:t>El proveedor puede ser persona natural o jurídica dedicado al servicio objeto de la contratación, debiendo demostrar experiencia de h</w:t>
      </w:r>
      <w:r w:rsidRPr="003F015F">
        <w:rPr>
          <w:rFonts w:ascii="Arial" w:eastAsia="Times New Roman" w:hAnsi="Arial" w:cs="Arial"/>
          <w:sz w:val="22"/>
          <w:szCs w:val="22"/>
        </w:rPr>
        <w:t>aber realizado por lo menos 3 servicios similares o iguales al objeto de la contratación.</w:t>
      </w:r>
    </w:p>
    <w:p w14:paraId="0CBFEBC8" w14:textId="77777777" w:rsidR="00423E5D" w:rsidRPr="009174AC" w:rsidRDefault="00423E5D" w:rsidP="00423E5D">
      <w:pPr>
        <w:spacing w:after="0" w:line="240" w:lineRule="auto"/>
        <w:ind w:left="567" w:firstLine="142"/>
        <w:jc w:val="both"/>
        <w:rPr>
          <w:rFonts w:ascii="Arial" w:eastAsia="Times New Roman" w:hAnsi="Arial" w:cs="Arial"/>
          <w:szCs w:val="22"/>
        </w:rPr>
      </w:pPr>
      <w:r w:rsidRPr="009174AC">
        <w:rPr>
          <w:rFonts w:ascii="Arial" w:eastAsia="Times New Roman" w:hAnsi="Arial" w:cs="Arial"/>
          <w:b/>
          <w:bCs/>
          <w:szCs w:val="22"/>
        </w:rPr>
        <w:t>Acreditación</w:t>
      </w:r>
    </w:p>
    <w:p w14:paraId="39C5176C" w14:textId="0A0A4C3B" w:rsidR="00423E5D" w:rsidRDefault="00423E5D" w:rsidP="00423E5D">
      <w:pPr>
        <w:spacing w:after="0" w:line="240" w:lineRule="auto"/>
        <w:ind w:left="709"/>
        <w:jc w:val="both"/>
        <w:rPr>
          <w:rFonts w:ascii="Arial" w:eastAsia="Times New Roman" w:hAnsi="Arial" w:cs="Arial"/>
          <w:szCs w:val="22"/>
        </w:rPr>
      </w:pPr>
      <w:r w:rsidRPr="009174AC">
        <w:rPr>
          <w:rFonts w:ascii="Arial" w:eastAsia="Times New Roman" w:hAnsi="Arial" w:cs="Arial"/>
          <w:szCs w:val="22"/>
        </w:rPr>
        <w:t>La experiencia del postor en la especialidad se acreditará con copia simple de (i) contratos u órdenes de servicios, y su respectiva conformidad o constancia de prestación; o (</w:t>
      </w:r>
      <w:proofErr w:type="spellStart"/>
      <w:r w:rsidRPr="009174AC">
        <w:rPr>
          <w:rFonts w:ascii="Arial" w:eastAsia="Times New Roman" w:hAnsi="Arial" w:cs="Arial"/>
          <w:szCs w:val="22"/>
        </w:rPr>
        <w:t>ii</w:t>
      </w:r>
      <w:proofErr w:type="spellEnd"/>
      <w:r w:rsidRPr="009174AC">
        <w:rPr>
          <w:rFonts w:ascii="Arial" w:eastAsia="Times New Roman" w:hAnsi="Arial" w:cs="Arial"/>
          <w:szCs w:val="22"/>
        </w:rPr>
        <w:t xml:space="preserve">) comprobantes de pago cuya cancelación se acredite material y fehacientemente, con </w:t>
      </w:r>
      <w:proofErr w:type="spellStart"/>
      <w:r w:rsidRPr="009174AC">
        <w:rPr>
          <w:rFonts w:ascii="Arial" w:eastAsia="Times New Roman" w:hAnsi="Arial" w:cs="Arial"/>
          <w:szCs w:val="22"/>
        </w:rPr>
        <w:t>voucher</w:t>
      </w:r>
      <w:proofErr w:type="spellEnd"/>
      <w:r w:rsidRPr="009174AC">
        <w:rPr>
          <w:rFonts w:ascii="Arial" w:eastAsia="Times New Roman" w:hAnsi="Arial" w:cs="Arial"/>
          <w:szCs w:val="22"/>
        </w:rPr>
        <w:t xml:space="preserve"> de depósito, nota de abono, reporte de estado de cuenta, cualquier otro documento emitido por Entidad del sistema financiero que acredite el abono o mediante cancelación en el mismo comprobante de pago.</w:t>
      </w:r>
    </w:p>
    <w:p w14:paraId="481B1899" w14:textId="77777777" w:rsidR="00423E5D" w:rsidRDefault="00423E5D" w:rsidP="00423E5D">
      <w:pPr>
        <w:spacing w:after="0" w:line="240" w:lineRule="auto"/>
        <w:ind w:left="709"/>
        <w:jc w:val="both"/>
        <w:rPr>
          <w:rFonts w:ascii="Arial" w:eastAsia="Times New Roman" w:hAnsi="Arial" w:cs="Arial"/>
          <w:szCs w:val="22"/>
        </w:rPr>
      </w:pPr>
    </w:p>
    <w:p w14:paraId="448A7786" w14:textId="77777777" w:rsidR="00642A05" w:rsidRPr="00BE2065" w:rsidRDefault="00642A05" w:rsidP="00642A05">
      <w:pPr>
        <w:pStyle w:val="Ttulo1"/>
        <w:spacing w:line="246" w:lineRule="exact"/>
        <w:ind w:hanging="103"/>
        <w:jc w:val="both"/>
        <w:rPr>
          <w:rFonts w:asciiTheme="minorHAnsi" w:hAnsiTheme="minorHAnsi" w:cstheme="minorHAnsi"/>
        </w:rPr>
      </w:pPr>
      <w:r w:rsidRPr="00BE2065">
        <w:rPr>
          <w:rFonts w:asciiTheme="minorHAnsi" w:hAnsiTheme="minorHAnsi" w:cstheme="minorHAnsi"/>
        </w:rPr>
        <w:t>OTRAS CONSIDERACIONES:</w:t>
      </w:r>
    </w:p>
    <w:p w14:paraId="0F181D4F" w14:textId="77777777" w:rsidR="00642A05" w:rsidRPr="002664B9" w:rsidRDefault="00642A05" w:rsidP="00642A05">
      <w:pPr>
        <w:pStyle w:val="Ttulo1"/>
        <w:spacing w:line="246" w:lineRule="exact"/>
        <w:jc w:val="both"/>
        <w:rPr>
          <w:rFonts w:asciiTheme="minorHAnsi" w:hAnsiTheme="minorHAnsi" w:cstheme="minorHAnsi"/>
        </w:rPr>
      </w:pPr>
    </w:p>
    <w:p w14:paraId="2B291A12" w14:textId="77777777" w:rsidR="00642A05" w:rsidRPr="00BE2065" w:rsidRDefault="00642A05" w:rsidP="00BE2065">
      <w:pPr>
        <w:pStyle w:val="Prrafodelista"/>
        <w:widowControl w:val="0"/>
        <w:numPr>
          <w:ilvl w:val="1"/>
          <w:numId w:val="30"/>
        </w:numPr>
        <w:tabs>
          <w:tab w:val="left" w:pos="1260"/>
          <w:tab w:val="left" w:pos="1261"/>
        </w:tabs>
        <w:autoSpaceDE w:val="0"/>
        <w:autoSpaceDN w:val="0"/>
        <w:spacing w:before="27" w:after="0" w:line="240" w:lineRule="auto"/>
        <w:contextualSpacing w:val="0"/>
        <w:jc w:val="both"/>
        <w:rPr>
          <w:rFonts w:ascii="Arial" w:hAnsi="Arial" w:cs="Arial"/>
          <w:sz w:val="22"/>
          <w:szCs w:val="22"/>
        </w:rPr>
      </w:pPr>
      <w:r w:rsidRPr="00BE2065">
        <w:rPr>
          <w:rFonts w:ascii="Arial" w:hAnsi="Arial" w:cs="Arial"/>
          <w:sz w:val="22"/>
          <w:szCs w:val="22"/>
        </w:rPr>
        <w:t>El proveedor deberá cumplir con las disposiciones de la Ley 29783; Ley de Seguridad y Salud en el trabajo, declaración jurada.</w:t>
      </w:r>
    </w:p>
    <w:p w14:paraId="62D9EB1F" w14:textId="77777777" w:rsidR="00642A05" w:rsidRPr="00BE2065" w:rsidRDefault="00642A05" w:rsidP="00BE2065">
      <w:pPr>
        <w:pStyle w:val="Prrafodelista"/>
        <w:widowControl w:val="0"/>
        <w:numPr>
          <w:ilvl w:val="1"/>
          <w:numId w:val="30"/>
        </w:numPr>
        <w:autoSpaceDE w:val="0"/>
        <w:autoSpaceDN w:val="0"/>
        <w:spacing w:after="0" w:line="240" w:lineRule="auto"/>
        <w:contextualSpacing w:val="0"/>
        <w:jc w:val="both"/>
        <w:rPr>
          <w:rFonts w:ascii="Arial" w:hAnsi="Arial" w:cs="Arial"/>
          <w:sz w:val="22"/>
          <w:szCs w:val="22"/>
        </w:rPr>
      </w:pPr>
      <w:r w:rsidRPr="00BE2065">
        <w:rPr>
          <w:rFonts w:ascii="Arial" w:hAnsi="Arial" w:cs="Arial"/>
          <w:sz w:val="22"/>
          <w:szCs w:val="22"/>
        </w:rPr>
        <w:t>Presentar el Seguro Complementario de Trabajo de Riesgo – SCTR (Salud y Pensión), de los trabajadores que realizarán el servicio.</w:t>
      </w:r>
    </w:p>
    <w:p w14:paraId="5D1DE225" w14:textId="77777777" w:rsidR="00642A05" w:rsidRPr="00BE2065" w:rsidRDefault="00642A05" w:rsidP="00BE2065">
      <w:pPr>
        <w:pStyle w:val="Prrafodelista"/>
        <w:widowControl w:val="0"/>
        <w:numPr>
          <w:ilvl w:val="1"/>
          <w:numId w:val="30"/>
        </w:numPr>
        <w:tabs>
          <w:tab w:val="left" w:pos="1260"/>
          <w:tab w:val="left" w:pos="1261"/>
        </w:tabs>
        <w:autoSpaceDE w:val="0"/>
        <w:autoSpaceDN w:val="0"/>
        <w:spacing w:before="27" w:after="0" w:line="240" w:lineRule="auto"/>
        <w:contextualSpacing w:val="0"/>
        <w:jc w:val="both"/>
        <w:rPr>
          <w:rFonts w:ascii="Arial" w:hAnsi="Arial" w:cs="Arial"/>
          <w:sz w:val="22"/>
          <w:szCs w:val="22"/>
        </w:rPr>
      </w:pPr>
      <w:r w:rsidRPr="00BE2065">
        <w:rPr>
          <w:rFonts w:ascii="Arial" w:hAnsi="Arial" w:cs="Arial"/>
          <w:sz w:val="22"/>
          <w:szCs w:val="22"/>
        </w:rPr>
        <w:t>Está prohibida la subcontratación, de acuerdo con lo señalado en el artículo 35° de la Ley de Contrataciones por el Estado.</w:t>
      </w:r>
    </w:p>
    <w:p w14:paraId="5E799622" w14:textId="77777777" w:rsidR="00642A05" w:rsidRPr="00BE2065" w:rsidRDefault="00642A05" w:rsidP="00BE2065">
      <w:pPr>
        <w:pStyle w:val="Prrafodelista"/>
        <w:widowControl w:val="0"/>
        <w:numPr>
          <w:ilvl w:val="1"/>
          <w:numId w:val="30"/>
        </w:numPr>
        <w:tabs>
          <w:tab w:val="left" w:pos="1260"/>
          <w:tab w:val="left" w:pos="1261"/>
        </w:tabs>
        <w:autoSpaceDE w:val="0"/>
        <w:autoSpaceDN w:val="0"/>
        <w:spacing w:before="27" w:after="0" w:line="240" w:lineRule="auto"/>
        <w:contextualSpacing w:val="0"/>
        <w:jc w:val="both"/>
        <w:rPr>
          <w:rFonts w:ascii="Arial" w:hAnsi="Arial" w:cs="Arial"/>
          <w:sz w:val="22"/>
          <w:szCs w:val="22"/>
        </w:rPr>
      </w:pPr>
      <w:r w:rsidRPr="00BE2065">
        <w:rPr>
          <w:rFonts w:ascii="Arial" w:hAnsi="Arial" w:cs="Arial"/>
          <w:sz w:val="22"/>
          <w:szCs w:val="22"/>
        </w:rPr>
        <w:t>En caso los proveedores requieran realizar una visita técnica, deberán solicitarla al área de Servicios</w:t>
      </w:r>
    </w:p>
    <w:p w14:paraId="79817761" w14:textId="77777777" w:rsidR="00642A05" w:rsidRPr="00BE2065" w:rsidRDefault="00642A05" w:rsidP="00BE2065">
      <w:pPr>
        <w:pStyle w:val="Prrafodelista"/>
        <w:widowControl w:val="0"/>
        <w:numPr>
          <w:ilvl w:val="1"/>
          <w:numId w:val="30"/>
        </w:numPr>
        <w:tabs>
          <w:tab w:val="left" w:pos="1260"/>
          <w:tab w:val="left" w:pos="1261"/>
        </w:tabs>
        <w:autoSpaceDE w:val="0"/>
        <w:autoSpaceDN w:val="0"/>
        <w:spacing w:before="27" w:after="0" w:line="240" w:lineRule="auto"/>
        <w:contextualSpacing w:val="0"/>
        <w:jc w:val="both"/>
        <w:rPr>
          <w:rFonts w:ascii="Arial" w:hAnsi="Arial" w:cs="Arial"/>
          <w:sz w:val="22"/>
          <w:szCs w:val="22"/>
        </w:rPr>
      </w:pPr>
      <w:r w:rsidRPr="00BE2065">
        <w:rPr>
          <w:rFonts w:ascii="Arial" w:hAnsi="Arial" w:cs="Arial"/>
          <w:sz w:val="22"/>
          <w:szCs w:val="22"/>
        </w:rPr>
        <w:t>Tener Registro Único de Contribuyente, activo y habido.</w:t>
      </w:r>
    </w:p>
    <w:p w14:paraId="76CDCD0E" w14:textId="77777777" w:rsidR="00642A05" w:rsidRPr="00BE2065" w:rsidRDefault="00642A05" w:rsidP="00BE2065">
      <w:pPr>
        <w:pStyle w:val="Prrafodelista"/>
        <w:widowControl w:val="0"/>
        <w:numPr>
          <w:ilvl w:val="1"/>
          <w:numId w:val="30"/>
        </w:numPr>
        <w:tabs>
          <w:tab w:val="left" w:pos="1260"/>
          <w:tab w:val="left" w:pos="1261"/>
        </w:tabs>
        <w:autoSpaceDE w:val="0"/>
        <w:autoSpaceDN w:val="0"/>
        <w:spacing w:before="5" w:after="0" w:line="240" w:lineRule="auto"/>
        <w:contextualSpacing w:val="0"/>
        <w:jc w:val="both"/>
        <w:rPr>
          <w:rFonts w:ascii="Arial" w:hAnsi="Arial" w:cs="Arial"/>
          <w:sz w:val="22"/>
          <w:szCs w:val="22"/>
        </w:rPr>
      </w:pPr>
      <w:r w:rsidRPr="00BE2065">
        <w:rPr>
          <w:rFonts w:ascii="Arial" w:hAnsi="Arial" w:cs="Arial"/>
          <w:sz w:val="22"/>
          <w:szCs w:val="22"/>
        </w:rPr>
        <w:t>Tener Código de Cuenta Interbancaria (CCI) asociada al RUC</w:t>
      </w:r>
    </w:p>
    <w:p w14:paraId="50408600" w14:textId="77777777" w:rsidR="00642A05" w:rsidRPr="00BE2065" w:rsidRDefault="00642A05" w:rsidP="00BE2065">
      <w:pPr>
        <w:pStyle w:val="Prrafodelista"/>
        <w:widowControl w:val="0"/>
        <w:numPr>
          <w:ilvl w:val="1"/>
          <w:numId w:val="30"/>
        </w:numPr>
        <w:tabs>
          <w:tab w:val="left" w:pos="1260"/>
          <w:tab w:val="left" w:pos="1261"/>
        </w:tabs>
        <w:autoSpaceDE w:val="0"/>
        <w:autoSpaceDN w:val="0"/>
        <w:spacing w:before="1" w:after="0" w:line="242" w:lineRule="auto"/>
        <w:ind w:right="277"/>
        <w:contextualSpacing w:val="0"/>
        <w:jc w:val="both"/>
        <w:rPr>
          <w:rFonts w:ascii="Arial" w:hAnsi="Arial" w:cs="Arial"/>
          <w:sz w:val="22"/>
          <w:szCs w:val="22"/>
        </w:rPr>
      </w:pPr>
      <w:r w:rsidRPr="00BE2065">
        <w:rPr>
          <w:rFonts w:ascii="Arial" w:hAnsi="Arial" w:cs="Arial"/>
          <w:sz w:val="22"/>
          <w:szCs w:val="22"/>
        </w:rPr>
        <w:t xml:space="preserve">Tener Registro Nacional de Proveedores </w:t>
      </w:r>
    </w:p>
    <w:p w14:paraId="3347FB1A" w14:textId="77777777" w:rsidR="00642A05" w:rsidRPr="000A540F" w:rsidRDefault="00642A05" w:rsidP="000A540F">
      <w:pPr>
        <w:pStyle w:val="Ttulo1"/>
        <w:tabs>
          <w:tab w:val="left" w:pos="1003"/>
          <w:tab w:val="left" w:pos="1004"/>
        </w:tabs>
        <w:spacing w:line="252" w:lineRule="exact"/>
        <w:ind w:firstLine="0"/>
      </w:pPr>
    </w:p>
    <w:p w14:paraId="39A24EDB" w14:textId="77777777" w:rsidR="000A540F" w:rsidRPr="000A540F" w:rsidRDefault="000A540F" w:rsidP="000A540F">
      <w:pPr>
        <w:pStyle w:val="Textoindependiente"/>
        <w:spacing w:before="7"/>
        <w:rPr>
          <w:rFonts w:ascii="Arial" w:hAnsi="Arial" w:cs="Arial"/>
        </w:rPr>
      </w:pPr>
    </w:p>
    <w:p w14:paraId="66A78B5A" w14:textId="77777777" w:rsidR="00E649ED" w:rsidRPr="00E649ED" w:rsidRDefault="00E649ED" w:rsidP="00E649ED">
      <w:pPr>
        <w:pStyle w:val="Ttulo1"/>
        <w:numPr>
          <w:ilvl w:val="0"/>
          <w:numId w:val="19"/>
        </w:numPr>
        <w:tabs>
          <w:tab w:val="left" w:pos="1003"/>
          <w:tab w:val="left" w:pos="1004"/>
        </w:tabs>
        <w:spacing w:line="252" w:lineRule="exact"/>
      </w:pPr>
      <w:r w:rsidRPr="00E649ED">
        <w:t>LUGAR</w:t>
      </w:r>
      <w:r w:rsidRPr="00E649ED">
        <w:rPr>
          <w:spacing w:val="-3"/>
        </w:rPr>
        <w:t xml:space="preserve"> </w:t>
      </w:r>
      <w:r w:rsidRPr="00E649ED">
        <w:t>DE</w:t>
      </w:r>
      <w:r w:rsidRPr="00E649ED">
        <w:rPr>
          <w:spacing w:val="1"/>
        </w:rPr>
        <w:t xml:space="preserve"> </w:t>
      </w:r>
      <w:r w:rsidRPr="00E649ED">
        <w:t>PRESTACIÓN</w:t>
      </w:r>
      <w:r w:rsidRPr="00E649ED">
        <w:rPr>
          <w:spacing w:val="-3"/>
        </w:rPr>
        <w:t xml:space="preserve"> </w:t>
      </w:r>
      <w:r w:rsidRPr="00E649ED">
        <w:t>DEL</w:t>
      </w:r>
      <w:r w:rsidRPr="00E649ED">
        <w:rPr>
          <w:spacing w:val="-6"/>
        </w:rPr>
        <w:t xml:space="preserve"> </w:t>
      </w:r>
      <w:r w:rsidRPr="00E649ED">
        <w:t>SERVICIO;</w:t>
      </w:r>
    </w:p>
    <w:p w14:paraId="4499EEA3" w14:textId="1AC5024B" w:rsidR="00E649ED" w:rsidRDefault="00E649ED" w:rsidP="00E649ED">
      <w:pPr>
        <w:pStyle w:val="Prrafodelista"/>
        <w:spacing w:after="120"/>
        <w:ind w:left="1003"/>
        <w:jc w:val="both"/>
        <w:rPr>
          <w:rFonts w:ascii="Arial" w:eastAsia="Calibri" w:hAnsi="Arial" w:cs="Arial"/>
          <w:sz w:val="22"/>
          <w:szCs w:val="22"/>
        </w:rPr>
      </w:pPr>
      <w:r w:rsidRPr="00E649ED">
        <w:rPr>
          <w:rFonts w:ascii="Arial" w:eastAsia="Calibri" w:hAnsi="Arial" w:cs="Arial"/>
          <w:sz w:val="22"/>
          <w:szCs w:val="22"/>
        </w:rPr>
        <w:t xml:space="preserve">En el SENASA sede Central – </w:t>
      </w:r>
      <w:r w:rsidR="001B5816">
        <w:rPr>
          <w:rFonts w:ascii="Arial" w:eastAsia="Calibri" w:hAnsi="Arial" w:cs="Arial"/>
          <w:sz w:val="22"/>
          <w:szCs w:val="22"/>
        </w:rPr>
        <w:t>Laboratorio de Sanidad Vegetal</w:t>
      </w:r>
      <w:r w:rsidRPr="00E649ED">
        <w:rPr>
          <w:rFonts w:ascii="Arial" w:eastAsia="Calibri" w:hAnsi="Arial" w:cs="Arial"/>
          <w:sz w:val="22"/>
          <w:szCs w:val="22"/>
        </w:rPr>
        <w:t xml:space="preserve"> (sitio Av. La Molina N°1915 – La Molina - Lima).</w:t>
      </w:r>
    </w:p>
    <w:p w14:paraId="46A3A791" w14:textId="77777777" w:rsidR="00642A05" w:rsidRPr="00E649ED" w:rsidRDefault="00642A05" w:rsidP="00E649ED">
      <w:pPr>
        <w:pStyle w:val="Prrafodelista"/>
        <w:spacing w:after="120"/>
        <w:ind w:left="1003"/>
        <w:jc w:val="both"/>
        <w:rPr>
          <w:rFonts w:ascii="Arial" w:eastAsia="Calibri" w:hAnsi="Arial" w:cs="Arial"/>
          <w:sz w:val="22"/>
          <w:szCs w:val="22"/>
        </w:rPr>
      </w:pPr>
    </w:p>
    <w:p w14:paraId="22B7F57C" w14:textId="77777777" w:rsidR="000A540F" w:rsidRPr="00E649ED" w:rsidRDefault="000A540F" w:rsidP="000A540F">
      <w:pPr>
        <w:pStyle w:val="Ttulo1"/>
        <w:numPr>
          <w:ilvl w:val="0"/>
          <w:numId w:val="19"/>
        </w:numPr>
        <w:tabs>
          <w:tab w:val="left" w:pos="1003"/>
          <w:tab w:val="left" w:pos="1004"/>
        </w:tabs>
      </w:pPr>
      <w:r w:rsidRPr="00E649ED">
        <w:t>PLAZO</w:t>
      </w:r>
      <w:r w:rsidRPr="00E649ED">
        <w:rPr>
          <w:spacing w:val="-9"/>
        </w:rPr>
        <w:t xml:space="preserve"> </w:t>
      </w:r>
      <w:r w:rsidRPr="00E649ED">
        <w:t>DE</w:t>
      </w:r>
      <w:r w:rsidRPr="00E649ED">
        <w:rPr>
          <w:spacing w:val="1"/>
        </w:rPr>
        <w:t xml:space="preserve"> </w:t>
      </w:r>
      <w:r w:rsidRPr="00E649ED">
        <w:t>EJECUCIÓN</w:t>
      </w:r>
    </w:p>
    <w:p w14:paraId="06516C4B" w14:textId="4EC5D6AC" w:rsidR="000A540F" w:rsidRPr="000A540F" w:rsidRDefault="000A540F" w:rsidP="000A540F">
      <w:pPr>
        <w:pStyle w:val="Textoindependiente"/>
        <w:spacing w:before="6" w:line="259" w:lineRule="auto"/>
        <w:ind w:left="1003" w:right="132"/>
        <w:jc w:val="both"/>
        <w:rPr>
          <w:rFonts w:ascii="Arial" w:hAnsi="Arial" w:cs="Arial"/>
        </w:rPr>
      </w:pPr>
      <w:r w:rsidRPr="00E649ED">
        <w:rPr>
          <w:rFonts w:ascii="Arial" w:hAnsi="Arial" w:cs="Arial"/>
        </w:rPr>
        <w:t>El</w:t>
      </w:r>
      <w:r w:rsidRPr="00642A05">
        <w:rPr>
          <w:rFonts w:ascii="Arial" w:hAnsi="Arial" w:cs="Arial"/>
        </w:rPr>
        <w:t xml:space="preserve"> </w:t>
      </w:r>
      <w:r w:rsidRPr="00E649ED">
        <w:rPr>
          <w:rFonts w:ascii="Arial" w:hAnsi="Arial" w:cs="Arial"/>
        </w:rPr>
        <w:t>plazo</w:t>
      </w:r>
      <w:r w:rsidRPr="00642A05">
        <w:rPr>
          <w:rFonts w:ascii="Arial" w:hAnsi="Arial" w:cs="Arial"/>
        </w:rPr>
        <w:t xml:space="preserve"> </w:t>
      </w:r>
      <w:r w:rsidRPr="00E649ED">
        <w:rPr>
          <w:rFonts w:ascii="Arial" w:hAnsi="Arial" w:cs="Arial"/>
        </w:rPr>
        <w:t>de</w:t>
      </w:r>
      <w:r w:rsidRPr="00642A05">
        <w:rPr>
          <w:rFonts w:ascii="Arial" w:hAnsi="Arial" w:cs="Arial"/>
        </w:rPr>
        <w:t xml:space="preserve"> </w:t>
      </w:r>
      <w:r w:rsidRPr="00E649ED">
        <w:rPr>
          <w:rFonts w:ascii="Arial" w:hAnsi="Arial" w:cs="Arial"/>
        </w:rPr>
        <w:t>prestación</w:t>
      </w:r>
      <w:r w:rsidRPr="00642A05">
        <w:rPr>
          <w:rFonts w:ascii="Arial" w:hAnsi="Arial" w:cs="Arial"/>
        </w:rPr>
        <w:t xml:space="preserve"> </w:t>
      </w:r>
      <w:r w:rsidRPr="00E649ED">
        <w:rPr>
          <w:rFonts w:ascii="Arial" w:hAnsi="Arial" w:cs="Arial"/>
        </w:rPr>
        <w:t>del</w:t>
      </w:r>
      <w:r w:rsidRPr="00642A05">
        <w:rPr>
          <w:rFonts w:ascii="Arial" w:hAnsi="Arial" w:cs="Arial"/>
        </w:rPr>
        <w:t xml:space="preserve"> </w:t>
      </w:r>
      <w:r w:rsidRPr="00E649ED">
        <w:rPr>
          <w:rFonts w:ascii="Arial" w:hAnsi="Arial" w:cs="Arial"/>
        </w:rPr>
        <w:t>servicio</w:t>
      </w:r>
      <w:r w:rsidRPr="00642A05">
        <w:rPr>
          <w:rFonts w:ascii="Arial" w:hAnsi="Arial" w:cs="Arial"/>
        </w:rPr>
        <w:t xml:space="preserve"> será de </w:t>
      </w:r>
      <w:r w:rsidR="001B5816">
        <w:rPr>
          <w:rFonts w:ascii="Arial" w:hAnsi="Arial" w:cs="Arial"/>
        </w:rPr>
        <w:t>cinco</w:t>
      </w:r>
      <w:r w:rsidRPr="00642A05">
        <w:rPr>
          <w:rFonts w:ascii="Arial" w:hAnsi="Arial" w:cs="Arial"/>
        </w:rPr>
        <w:t xml:space="preserve"> </w:t>
      </w:r>
      <w:r w:rsidR="00642A05">
        <w:rPr>
          <w:rFonts w:ascii="Arial" w:hAnsi="Arial" w:cs="Arial"/>
        </w:rPr>
        <w:t>(</w:t>
      </w:r>
      <w:r w:rsidR="001B5816">
        <w:rPr>
          <w:rFonts w:ascii="Arial" w:hAnsi="Arial" w:cs="Arial"/>
        </w:rPr>
        <w:t>5</w:t>
      </w:r>
      <w:r w:rsidR="00642A05">
        <w:rPr>
          <w:rFonts w:ascii="Arial" w:hAnsi="Arial" w:cs="Arial"/>
        </w:rPr>
        <w:t>)</w:t>
      </w:r>
      <w:r w:rsidRPr="00642A05">
        <w:rPr>
          <w:rFonts w:ascii="Arial" w:hAnsi="Arial" w:cs="Arial"/>
        </w:rPr>
        <w:t xml:space="preserve"> días calendario, contabilizados a partir de la notificación de la orden de servicio.</w:t>
      </w:r>
    </w:p>
    <w:p w14:paraId="732CE498" w14:textId="77777777" w:rsidR="00E649ED" w:rsidRPr="000A540F" w:rsidRDefault="00E649ED" w:rsidP="00642A05">
      <w:pPr>
        <w:pStyle w:val="Textoindependiente"/>
        <w:ind w:right="123"/>
        <w:jc w:val="both"/>
        <w:rPr>
          <w:rFonts w:ascii="Arial" w:hAnsi="Arial" w:cs="Arial"/>
        </w:rPr>
      </w:pPr>
      <w:bookmarkStart w:id="2" w:name="VII._ENTREGABLE:"/>
      <w:bookmarkEnd w:id="2"/>
    </w:p>
    <w:p w14:paraId="6EC51BA7" w14:textId="77777777" w:rsidR="00F86226" w:rsidRPr="000A540F" w:rsidRDefault="00F86226" w:rsidP="000A540F">
      <w:pPr>
        <w:pStyle w:val="Ttulo1"/>
        <w:numPr>
          <w:ilvl w:val="0"/>
          <w:numId w:val="19"/>
        </w:numPr>
        <w:tabs>
          <w:tab w:val="left" w:pos="1003"/>
          <w:tab w:val="left" w:pos="1004"/>
        </w:tabs>
        <w:spacing w:line="253" w:lineRule="exact"/>
      </w:pPr>
      <w:r w:rsidRPr="000A540F">
        <w:t>ENTREGABLES</w:t>
      </w:r>
    </w:p>
    <w:p w14:paraId="1AC2D7BF" w14:textId="77777777" w:rsidR="00F86226" w:rsidRPr="000A540F" w:rsidRDefault="00F86226" w:rsidP="00F86226">
      <w:pPr>
        <w:autoSpaceDE w:val="0"/>
        <w:autoSpaceDN w:val="0"/>
        <w:adjustRightInd w:val="0"/>
        <w:spacing w:after="0" w:line="240" w:lineRule="auto"/>
        <w:jc w:val="both"/>
        <w:rPr>
          <w:rFonts w:ascii="Arial" w:eastAsia="Calibri" w:hAnsi="Arial" w:cs="Arial"/>
          <w:szCs w:val="22"/>
          <w:lang w:eastAsia="en-US"/>
        </w:rPr>
      </w:pPr>
    </w:p>
    <w:p w14:paraId="4A22DAB7" w14:textId="7136F6FF" w:rsidR="00F86226" w:rsidRPr="000A540F" w:rsidRDefault="00F86226" w:rsidP="000A540F">
      <w:pPr>
        <w:autoSpaceDE w:val="0"/>
        <w:autoSpaceDN w:val="0"/>
        <w:adjustRightInd w:val="0"/>
        <w:spacing w:after="0" w:line="240" w:lineRule="auto"/>
        <w:ind w:left="1003"/>
        <w:jc w:val="both"/>
        <w:rPr>
          <w:rFonts w:ascii="Arial" w:eastAsia="Calibri" w:hAnsi="Arial" w:cs="Arial"/>
          <w:szCs w:val="22"/>
          <w:lang w:eastAsia="en-US"/>
        </w:rPr>
      </w:pPr>
      <w:r w:rsidRPr="000A540F">
        <w:rPr>
          <w:rFonts w:ascii="Arial" w:eastAsia="Calibri" w:hAnsi="Arial" w:cs="Arial"/>
          <w:szCs w:val="22"/>
          <w:lang w:eastAsia="en-US"/>
        </w:rPr>
        <w:t>El contratista deberá certificar el Cableado de Cobre en Categoría 6</w:t>
      </w:r>
      <w:r w:rsidR="004F33A3" w:rsidRPr="000A540F">
        <w:rPr>
          <w:rFonts w:ascii="Arial" w:eastAsia="Calibri" w:hAnsi="Arial" w:cs="Arial"/>
          <w:szCs w:val="22"/>
          <w:lang w:eastAsia="en-US"/>
        </w:rPr>
        <w:t xml:space="preserve"> existente y presentará un informe de lo realizado en la implementación</w:t>
      </w:r>
      <w:r w:rsidR="00E649ED" w:rsidRPr="00E649ED">
        <w:rPr>
          <w:rFonts w:ascii="Arial" w:hAnsi="Arial" w:cs="Arial"/>
          <w:szCs w:val="22"/>
        </w:rPr>
        <w:t xml:space="preserve"> </w:t>
      </w:r>
      <w:r w:rsidR="00E649ED">
        <w:rPr>
          <w:rFonts w:ascii="Arial" w:hAnsi="Arial" w:cs="Arial"/>
          <w:szCs w:val="22"/>
        </w:rPr>
        <w:t>incluyendo</w:t>
      </w:r>
      <w:r w:rsidR="00E649ED" w:rsidRPr="000A540F">
        <w:rPr>
          <w:rFonts w:ascii="Arial" w:hAnsi="Arial" w:cs="Arial"/>
          <w:szCs w:val="22"/>
        </w:rPr>
        <w:t xml:space="preserve"> un panel fotográfico de las acciones previas, durante y el término de la ejecución del servicio</w:t>
      </w:r>
    </w:p>
    <w:p w14:paraId="362D801D" w14:textId="77777777" w:rsidR="00F86226" w:rsidRDefault="00F86226" w:rsidP="00F86226">
      <w:pPr>
        <w:autoSpaceDE w:val="0"/>
        <w:autoSpaceDN w:val="0"/>
        <w:adjustRightInd w:val="0"/>
        <w:spacing w:after="0" w:line="240" w:lineRule="auto"/>
        <w:jc w:val="both"/>
        <w:rPr>
          <w:rFonts w:ascii="Arial" w:eastAsia="Calibri" w:hAnsi="Arial" w:cs="Arial"/>
          <w:b/>
          <w:sz w:val="20"/>
          <w:lang w:eastAsia="en-US"/>
        </w:rPr>
      </w:pPr>
    </w:p>
    <w:p w14:paraId="05FB54C9" w14:textId="77777777" w:rsidR="00F86226" w:rsidRDefault="00F86226" w:rsidP="00F86226">
      <w:pPr>
        <w:autoSpaceDE w:val="0"/>
        <w:autoSpaceDN w:val="0"/>
        <w:adjustRightInd w:val="0"/>
        <w:spacing w:after="0" w:line="240" w:lineRule="auto"/>
        <w:jc w:val="both"/>
        <w:rPr>
          <w:rFonts w:ascii="Arial" w:eastAsia="Calibri" w:hAnsi="Arial" w:cs="Arial"/>
          <w:b/>
          <w:sz w:val="20"/>
          <w:lang w:eastAsia="en-US"/>
        </w:rPr>
      </w:pPr>
    </w:p>
    <w:p w14:paraId="15F06615" w14:textId="44EA3484" w:rsidR="00F86226" w:rsidRPr="000A540F" w:rsidRDefault="00F86226" w:rsidP="000A540F">
      <w:pPr>
        <w:pStyle w:val="Ttulo1"/>
        <w:numPr>
          <w:ilvl w:val="0"/>
          <w:numId w:val="19"/>
        </w:numPr>
        <w:tabs>
          <w:tab w:val="left" w:pos="1003"/>
          <w:tab w:val="left" w:pos="1004"/>
        </w:tabs>
        <w:spacing w:line="253" w:lineRule="exact"/>
      </w:pPr>
      <w:r w:rsidRPr="000A540F">
        <w:t>CONFORMIDAD</w:t>
      </w:r>
      <w:r w:rsidR="00E649ED">
        <w:t xml:space="preserve"> DEL SERVICIO:</w:t>
      </w:r>
    </w:p>
    <w:p w14:paraId="1C5B42D9" w14:textId="578EC294" w:rsidR="00F86226" w:rsidRDefault="00F86226" w:rsidP="000A540F">
      <w:pPr>
        <w:autoSpaceDE w:val="0"/>
        <w:autoSpaceDN w:val="0"/>
        <w:adjustRightInd w:val="0"/>
        <w:spacing w:after="0" w:line="240" w:lineRule="auto"/>
        <w:ind w:left="1003"/>
        <w:jc w:val="both"/>
        <w:rPr>
          <w:rFonts w:ascii="Arial" w:hAnsi="Arial" w:cs="Arial"/>
        </w:rPr>
      </w:pPr>
      <w:r w:rsidRPr="000A540F">
        <w:rPr>
          <w:rFonts w:ascii="Arial" w:hAnsi="Arial" w:cs="Arial"/>
        </w:rPr>
        <w:t>Será otorgada por el Área Técnica de la UIE del SENASA Central, quien designará un supervisor a cargo, quien a su vez controlará el desarrollo de todo el proceso de instalación y coordinará directamente todos los detalles técnicos.</w:t>
      </w:r>
    </w:p>
    <w:p w14:paraId="69FA4134" w14:textId="77777777" w:rsidR="00423E5D" w:rsidRDefault="00423E5D" w:rsidP="00423E5D">
      <w:pPr>
        <w:autoSpaceDE w:val="0"/>
        <w:autoSpaceDN w:val="0"/>
        <w:adjustRightInd w:val="0"/>
        <w:spacing w:after="0" w:line="240" w:lineRule="auto"/>
        <w:jc w:val="both"/>
        <w:rPr>
          <w:rFonts w:ascii="Arial" w:hAnsi="Arial" w:cs="Arial"/>
        </w:rPr>
      </w:pPr>
    </w:p>
    <w:p w14:paraId="40A46193" w14:textId="34DCF2A4" w:rsidR="00423E5D" w:rsidRPr="00260DD5" w:rsidRDefault="00423E5D" w:rsidP="00423E5D">
      <w:pPr>
        <w:spacing w:after="120"/>
        <w:ind w:left="1036" w:hanging="1178"/>
        <w:jc w:val="both"/>
        <w:rPr>
          <w:rFonts w:ascii="Arial" w:eastAsia="Calibri" w:hAnsi="Arial" w:cs="Arial"/>
          <w:bCs/>
          <w:iCs/>
          <w:szCs w:val="22"/>
        </w:rPr>
      </w:pPr>
      <w:r w:rsidRPr="00260DD5">
        <w:rPr>
          <w:rFonts w:ascii="Arial" w:eastAsia="Calibri" w:hAnsi="Arial" w:cs="Arial"/>
          <w:bCs/>
          <w:iCs/>
          <w:szCs w:val="22"/>
        </w:rPr>
        <w:lastRenderedPageBreak/>
        <w:t xml:space="preserve">                   La conformidad se dará mediante un informe o acta de conformidad debidamente suscrita por el responsable</w:t>
      </w:r>
      <w:r>
        <w:rPr>
          <w:rFonts w:ascii="Arial" w:eastAsia="Calibri" w:hAnsi="Arial" w:cs="Arial"/>
          <w:bCs/>
          <w:iCs/>
          <w:szCs w:val="22"/>
        </w:rPr>
        <w:t xml:space="preserve"> de la UIE</w:t>
      </w:r>
      <w:r w:rsidRPr="00260DD5">
        <w:rPr>
          <w:rFonts w:ascii="Arial" w:eastAsia="Calibri" w:hAnsi="Arial" w:cs="Arial"/>
          <w:bCs/>
          <w:iCs/>
          <w:szCs w:val="22"/>
        </w:rPr>
        <w:t xml:space="preserve"> o </w:t>
      </w:r>
      <w:r>
        <w:rPr>
          <w:rFonts w:ascii="Arial" w:eastAsia="Calibri" w:hAnsi="Arial" w:cs="Arial"/>
          <w:bCs/>
          <w:iCs/>
          <w:szCs w:val="22"/>
        </w:rPr>
        <w:t xml:space="preserve">el </w:t>
      </w:r>
      <w:r w:rsidRPr="00260DD5">
        <w:rPr>
          <w:rFonts w:ascii="Arial" w:eastAsia="Calibri" w:hAnsi="Arial" w:cs="Arial"/>
          <w:bCs/>
          <w:iCs/>
          <w:szCs w:val="22"/>
        </w:rPr>
        <w:t xml:space="preserve">especialista designado </w:t>
      </w:r>
      <w:r>
        <w:rPr>
          <w:rFonts w:ascii="Arial" w:eastAsia="Calibri" w:hAnsi="Arial" w:cs="Arial"/>
          <w:bCs/>
          <w:iCs/>
          <w:szCs w:val="22"/>
        </w:rPr>
        <w:t>por ésta.</w:t>
      </w:r>
    </w:p>
    <w:p w14:paraId="26242B95" w14:textId="77777777" w:rsidR="00423E5D" w:rsidRPr="005C2A27" w:rsidRDefault="00423E5D" w:rsidP="005C2A27">
      <w:pPr>
        <w:spacing w:after="120"/>
        <w:jc w:val="both"/>
        <w:rPr>
          <w:rFonts w:eastAsia="Calibri"/>
          <w:b/>
          <w:bCs/>
          <w:i/>
          <w:iCs/>
          <w:sz w:val="24"/>
          <w:szCs w:val="24"/>
        </w:rPr>
      </w:pPr>
    </w:p>
    <w:p w14:paraId="76025599" w14:textId="77777777" w:rsidR="00E649ED" w:rsidRDefault="00E649ED" w:rsidP="00E649ED">
      <w:pPr>
        <w:pStyle w:val="Ttulo1"/>
        <w:numPr>
          <w:ilvl w:val="0"/>
          <w:numId w:val="19"/>
        </w:numPr>
        <w:tabs>
          <w:tab w:val="left" w:pos="1003"/>
          <w:tab w:val="left" w:pos="1004"/>
        </w:tabs>
        <w:spacing w:line="252" w:lineRule="exact"/>
      </w:pPr>
      <w:bookmarkStart w:id="3" w:name="IX._FORMA_DE_PAGO;"/>
      <w:bookmarkEnd w:id="3"/>
      <w:r>
        <w:rPr>
          <w:spacing w:val="-1"/>
        </w:rPr>
        <w:t>FORMA</w:t>
      </w:r>
      <w:r>
        <w:rPr>
          <w:spacing w:val="-14"/>
        </w:rPr>
        <w:t xml:space="preserve"> </w:t>
      </w:r>
      <w:r>
        <w:t>DE</w:t>
      </w:r>
      <w:r>
        <w:rPr>
          <w:spacing w:val="6"/>
        </w:rPr>
        <w:t xml:space="preserve"> </w:t>
      </w:r>
      <w:r>
        <w:t>PAGO;</w:t>
      </w:r>
    </w:p>
    <w:p w14:paraId="529ACB56" w14:textId="4647B093" w:rsidR="00E649ED" w:rsidRDefault="00E649ED" w:rsidP="00E649ED">
      <w:pPr>
        <w:pStyle w:val="Textoindependiente"/>
        <w:spacing w:line="252" w:lineRule="exact"/>
        <w:ind w:left="1003"/>
        <w:jc w:val="both"/>
        <w:rPr>
          <w:rFonts w:ascii="Arial" w:hAnsi="Arial" w:cs="Arial"/>
        </w:rPr>
      </w:pPr>
      <w:r>
        <w:rPr>
          <w:spacing w:val="-1"/>
        </w:rPr>
        <w:t>El</w:t>
      </w:r>
      <w:r>
        <w:rPr>
          <w:spacing w:val="-11"/>
        </w:rPr>
        <w:t xml:space="preserve"> </w:t>
      </w:r>
      <w:r>
        <w:rPr>
          <w:spacing w:val="-1"/>
        </w:rPr>
        <w:t>pago</w:t>
      </w:r>
      <w:r>
        <w:rPr>
          <w:spacing w:val="-20"/>
        </w:rPr>
        <w:t xml:space="preserve"> </w:t>
      </w:r>
      <w:r>
        <w:rPr>
          <w:spacing w:val="-1"/>
        </w:rPr>
        <w:t>se</w:t>
      </w:r>
      <w:r>
        <w:rPr>
          <w:spacing w:val="-13"/>
        </w:rPr>
        <w:t xml:space="preserve"> </w:t>
      </w:r>
      <w:r>
        <w:rPr>
          <w:spacing w:val="-1"/>
        </w:rPr>
        <w:t>efectuará</w:t>
      </w:r>
      <w:r>
        <w:rPr>
          <w:spacing w:val="-12"/>
        </w:rPr>
        <w:t xml:space="preserve"> </w:t>
      </w:r>
      <w:r>
        <w:rPr>
          <w:spacing w:val="-1"/>
        </w:rPr>
        <w:t>en</w:t>
      </w:r>
      <w:r>
        <w:rPr>
          <w:spacing w:val="-13"/>
        </w:rPr>
        <w:t xml:space="preserve"> </w:t>
      </w:r>
      <w:r>
        <w:rPr>
          <w:spacing w:val="-1"/>
        </w:rPr>
        <w:t>una</w:t>
      </w:r>
      <w:r>
        <w:rPr>
          <w:spacing w:val="-20"/>
        </w:rPr>
        <w:t xml:space="preserve"> </w:t>
      </w:r>
      <w:r>
        <w:rPr>
          <w:spacing w:val="-1"/>
        </w:rPr>
        <w:t>sola</w:t>
      </w:r>
      <w:r>
        <w:rPr>
          <w:spacing w:val="-20"/>
        </w:rPr>
        <w:t xml:space="preserve"> </w:t>
      </w:r>
      <w:r>
        <w:t>armada</w:t>
      </w:r>
      <w:r>
        <w:rPr>
          <w:spacing w:val="-20"/>
        </w:rPr>
        <w:t xml:space="preserve"> </w:t>
      </w:r>
      <w:r>
        <w:t>al</w:t>
      </w:r>
      <w:r>
        <w:rPr>
          <w:spacing w:val="-10"/>
        </w:rPr>
        <w:t xml:space="preserve"> </w:t>
      </w:r>
      <w:r>
        <w:t>término</w:t>
      </w:r>
      <w:r>
        <w:rPr>
          <w:spacing w:val="-20"/>
        </w:rPr>
        <w:t xml:space="preserve"> </w:t>
      </w:r>
      <w:r>
        <w:t>de</w:t>
      </w:r>
      <w:r>
        <w:rPr>
          <w:spacing w:val="-20"/>
        </w:rPr>
        <w:t xml:space="preserve"> </w:t>
      </w:r>
      <w:r>
        <w:t>la</w:t>
      </w:r>
      <w:r>
        <w:rPr>
          <w:spacing w:val="-20"/>
        </w:rPr>
        <w:t xml:space="preserve"> </w:t>
      </w:r>
      <w:r>
        <w:t>entrega</w:t>
      </w:r>
      <w:r>
        <w:rPr>
          <w:spacing w:val="-19"/>
        </w:rPr>
        <w:t xml:space="preserve"> </w:t>
      </w:r>
      <w:r>
        <w:t>del</w:t>
      </w:r>
      <w:r>
        <w:rPr>
          <w:spacing w:val="-11"/>
        </w:rPr>
        <w:t xml:space="preserve"> </w:t>
      </w:r>
      <w:r>
        <w:t>servicio</w:t>
      </w:r>
      <w:r>
        <w:rPr>
          <w:spacing w:val="-13"/>
        </w:rPr>
        <w:t xml:space="preserve"> </w:t>
      </w:r>
      <w:r w:rsidR="005C2A27">
        <w:t xml:space="preserve">contratado, previa entrega del entregable y conformidad otorgada por el área Técnica de la </w:t>
      </w:r>
      <w:r w:rsidR="005C2A27" w:rsidRPr="000A540F">
        <w:rPr>
          <w:rFonts w:ascii="Arial" w:hAnsi="Arial" w:cs="Arial"/>
        </w:rPr>
        <w:t>U</w:t>
      </w:r>
      <w:r w:rsidR="001B5816">
        <w:rPr>
          <w:rFonts w:ascii="Arial" w:hAnsi="Arial" w:cs="Arial"/>
        </w:rPr>
        <w:t xml:space="preserve">nidad de Informática y </w:t>
      </w:r>
      <w:r w:rsidR="001B5816" w:rsidRPr="000A540F">
        <w:rPr>
          <w:rFonts w:ascii="Arial" w:hAnsi="Arial" w:cs="Arial"/>
        </w:rPr>
        <w:t>E</w:t>
      </w:r>
      <w:r w:rsidR="001B5816">
        <w:rPr>
          <w:rFonts w:ascii="Arial" w:hAnsi="Arial" w:cs="Arial"/>
        </w:rPr>
        <w:t>stadística</w:t>
      </w:r>
      <w:r w:rsidR="005C2A27" w:rsidRPr="000A540F">
        <w:rPr>
          <w:rFonts w:ascii="Arial" w:hAnsi="Arial" w:cs="Arial"/>
        </w:rPr>
        <w:t xml:space="preserve"> del SENASA Central</w:t>
      </w:r>
      <w:r w:rsidR="005C2A27">
        <w:rPr>
          <w:rFonts w:ascii="Arial" w:hAnsi="Arial" w:cs="Arial"/>
        </w:rPr>
        <w:t>.</w:t>
      </w:r>
    </w:p>
    <w:p w14:paraId="10FC322B" w14:textId="77777777" w:rsidR="005C2A27" w:rsidRDefault="005C2A27" w:rsidP="00E649ED">
      <w:pPr>
        <w:pStyle w:val="Textoindependiente"/>
        <w:spacing w:line="252" w:lineRule="exact"/>
        <w:ind w:left="1003"/>
        <w:jc w:val="both"/>
      </w:pPr>
    </w:p>
    <w:p w14:paraId="3F0C4531" w14:textId="77777777" w:rsidR="00E649ED" w:rsidRPr="00E649ED" w:rsidRDefault="00E649ED" w:rsidP="00E649ED">
      <w:pPr>
        <w:pStyle w:val="Ttulo1"/>
        <w:numPr>
          <w:ilvl w:val="0"/>
          <w:numId w:val="19"/>
        </w:numPr>
        <w:tabs>
          <w:tab w:val="left" w:pos="1003"/>
          <w:tab w:val="left" w:pos="1004"/>
        </w:tabs>
      </w:pPr>
      <w:r w:rsidRPr="00E649ED">
        <w:t>RESOLUCIÓN</w:t>
      </w:r>
      <w:r w:rsidRPr="00E649ED">
        <w:rPr>
          <w:spacing w:val="-6"/>
        </w:rPr>
        <w:t xml:space="preserve"> </w:t>
      </w:r>
      <w:r w:rsidRPr="00E649ED">
        <w:t>CONTRACTUAL;</w:t>
      </w:r>
    </w:p>
    <w:p w14:paraId="54C7311B" w14:textId="77777777" w:rsidR="00E649ED" w:rsidRPr="00E649ED" w:rsidRDefault="00E649ED" w:rsidP="00E649ED">
      <w:pPr>
        <w:pStyle w:val="Textoindependiente"/>
        <w:spacing w:before="35"/>
        <w:ind w:left="1003"/>
        <w:jc w:val="both"/>
        <w:rPr>
          <w:rFonts w:ascii="Arial" w:hAnsi="Arial" w:cs="Arial"/>
        </w:rPr>
      </w:pPr>
      <w:r w:rsidRPr="00E649ED">
        <w:rPr>
          <w:rFonts w:ascii="Arial" w:hAnsi="Arial" w:cs="Arial"/>
        </w:rPr>
        <w:t>El</w:t>
      </w:r>
      <w:r w:rsidRPr="00E649ED">
        <w:rPr>
          <w:rFonts w:ascii="Arial" w:hAnsi="Arial" w:cs="Arial"/>
          <w:spacing w:val="-5"/>
        </w:rPr>
        <w:t xml:space="preserve"> </w:t>
      </w:r>
      <w:r w:rsidRPr="00E649ED">
        <w:rPr>
          <w:rFonts w:ascii="Arial" w:hAnsi="Arial" w:cs="Arial"/>
        </w:rPr>
        <w:t>SENASA</w:t>
      </w:r>
      <w:r w:rsidRPr="00E649ED">
        <w:rPr>
          <w:rFonts w:ascii="Arial" w:hAnsi="Arial" w:cs="Arial"/>
          <w:spacing w:val="-4"/>
        </w:rPr>
        <w:t xml:space="preserve"> </w:t>
      </w:r>
      <w:r w:rsidRPr="00E649ED">
        <w:rPr>
          <w:rFonts w:ascii="Arial" w:hAnsi="Arial" w:cs="Arial"/>
        </w:rPr>
        <w:t>puede</w:t>
      </w:r>
      <w:r w:rsidRPr="00E649ED">
        <w:rPr>
          <w:rFonts w:ascii="Arial" w:hAnsi="Arial" w:cs="Arial"/>
          <w:spacing w:val="-8"/>
        </w:rPr>
        <w:t xml:space="preserve"> </w:t>
      </w:r>
      <w:r w:rsidRPr="00E649ED">
        <w:rPr>
          <w:rFonts w:ascii="Arial" w:hAnsi="Arial" w:cs="Arial"/>
        </w:rPr>
        <w:t>resolver la</w:t>
      </w:r>
      <w:r w:rsidRPr="00E649ED">
        <w:rPr>
          <w:rFonts w:ascii="Arial" w:hAnsi="Arial" w:cs="Arial"/>
          <w:spacing w:val="-8"/>
        </w:rPr>
        <w:t xml:space="preserve"> </w:t>
      </w:r>
      <w:r w:rsidRPr="00E649ED">
        <w:rPr>
          <w:rFonts w:ascii="Arial" w:hAnsi="Arial" w:cs="Arial"/>
        </w:rPr>
        <w:t>Orden</w:t>
      </w:r>
      <w:r w:rsidRPr="00E649ED">
        <w:rPr>
          <w:rFonts w:ascii="Arial" w:hAnsi="Arial" w:cs="Arial"/>
          <w:spacing w:val="-1"/>
        </w:rPr>
        <w:t xml:space="preserve"> </w:t>
      </w:r>
      <w:r w:rsidRPr="00E649ED">
        <w:rPr>
          <w:rFonts w:ascii="Arial" w:hAnsi="Arial" w:cs="Arial"/>
        </w:rPr>
        <w:t>de</w:t>
      </w:r>
      <w:r w:rsidRPr="00E649ED">
        <w:rPr>
          <w:rFonts w:ascii="Arial" w:hAnsi="Arial" w:cs="Arial"/>
          <w:spacing w:val="-7"/>
        </w:rPr>
        <w:t xml:space="preserve"> </w:t>
      </w:r>
      <w:r w:rsidRPr="00E649ED">
        <w:rPr>
          <w:rFonts w:ascii="Arial" w:hAnsi="Arial" w:cs="Arial"/>
        </w:rPr>
        <w:t>Servicio,</w:t>
      </w:r>
      <w:r w:rsidRPr="00E649ED">
        <w:rPr>
          <w:rFonts w:ascii="Arial" w:hAnsi="Arial" w:cs="Arial"/>
          <w:spacing w:val="3"/>
        </w:rPr>
        <w:t xml:space="preserve"> </w:t>
      </w:r>
      <w:r w:rsidRPr="00E649ED">
        <w:rPr>
          <w:rFonts w:ascii="Arial" w:hAnsi="Arial" w:cs="Arial"/>
        </w:rPr>
        <w:t>en</w:t>
      </w:r>
      <w:r w:rsidRPr="00E649ED">
        <w:rPr>
          <w:rFonts w:ascii="Arial" w:hAnsi="Arial" w:cs="Arial"/>
          <w:spacing w:val="-1"/>
        </w:rPr>
        <w:t xml:space="preserve"> </w:t>
      </w:r>
      <w:r w:rsidRPr="00E649ED">
        <w:rPr>
          <w:rFonts w:ascii="Arial" w:hAnsi="Arial" w:cs="Arial"/>
        </w:rPr>
        <w:t>los</w:t>
      </w:r>
      <w:r w:rsidRPr="00E649ED">
        <w:rPr>
          <w:rFonts w:ascii="Arial" w:hAnsi="Arial" w:cs="Arial"/>
          <w:spacing w:val="-3"/>
        </w:rPr>
        <w:t xml:space="preserve"> </w:t>
      </w:r>
      <w:r w:rsidRPr="00E649ED">
        <w:rPr>
          <w:rFonts w:ascii="Arial" w:hAnsi="Arial" w:cs="Arial"/>
        </w:rPr>
        <w:t>siguientes</w:t>
      </w:r>
      <w:r w:rsidRPr="00E649ED">
        <w:rPr>
          <w:rFonts w:ascii="Arial" w:hAnsi="Arial" w:cs="Arial"/>
          <w:spacing w:val="-3"/>
        </w:rPr>
        <w:t xml:space="preserve"> </w:t>
      </w:r>
      <w:r w:rsidRPr="00E649ED">
        <w:rPr>
          <w:rFonts w:ascii="Arial" w:hAnsi="Arial" w:cs="Arial"/>
        </w:rPr>
        <w:t>casos:</w:t>
      </w:r>
    </w:p>
    <w:p w14:paraId="78B3BD82" w14:textId="77777777" w:rsidR="00E649ED" w:rsidRPr="00E649ED" w:rsidRDefault="00E649ED" w:rsidP="00E649ED">
      <w:pPr>
        <w:pStyle w:val="Prrafodelista"/>
        <w:widowControl w:val="0"/>
        <w:numPr>
          <w:ilvl w:val="0"/>
          <w:numId w:val="28"/>
        </w:numPr>
        <w:tabs>
          <w:tab w:val="left" w:pos="1235"/>
        </w:tabs>
        <w:autoSpaceDE w:val="0"/>
        <w:autoSpaceDN w:val="0"/>
        <w:spacing w:before="129" w:after="0" w:line="240" w:lineRule="auto"/>
        <w:ind w:right="214"/>
        <w:contextualSpacing w:val="0"/>
        <w:jc w:val="both"/>
        <w:rPr>
          <w:rFonts w:ascii="Arial" w:hAnsi="Arial" w:cs="Arial"/>
          <w:sz w:val="22"/>
          <w:szCs w:val="22"/>
        </w:rPr>
      </w:pPr>
      <w:r w:rsidRPr="00E649ED">
        <w:rPr>
          <w:rFonts w:ascii="Arial" w:hAnsi="Arial" w:cs="Arial"/>
          <w:sz w:val="22"/>
          <w:szCs w:val="22"/>
        </w:rPr>
        <w:t>Por</w:t>
      </w:r>
      <w:r w:rsidRPr="00E649ED">
        <w:rPr>
          <w:rFonts w:ascii="Arial" w:hAnsi="Arial" w:cs="Arial"/>
          <w:spacing w:val="1"/>
          <w:sz w:val="22"/>
          <w:szCs w:val="22"/>
        </w:rPr>
        <w:t xml:space="preserve"> </w:t>
      </w:r>
      <w:r w:rsidRPr="00E649ED">
        <w:rPr>
          <w:rFonts w:ascii="Arial" w:hAnsi="Arial" w:cs="Arial"/>
          <w:sz w:val="22"/>
          <w:szCs w:val="22"/>
        </w:rPr>
        <w:t>incumplimiento</w:t>
      </w:r>
      <w:r w:rsidRPr="00E649ED">
        <w:rPr>
          <w:rFonts w:ascii="Arial" w:hAnsi="Arial" w:cs="Arial"/>
          <w:spacing w:val="1"/>
          <w:sz w:val="22"/>
          <w:szCs w:val="22"/>
        </w:rPr>
        <w:t xml:space="preserve"> </w:t>
      </w:r>
      <w:r w:rsidRPr="00E649ED">
        <w:rPr>
          <w:rFonts w:ascii="Arial" w:hAnsi="Arial" w:cs="Arial"/>
          <w:sz w:val="22"/>
          <w:szCs w:val="22"/>
        </w:rPr>
        <w:t>injustificado</w:t>
      </w:r>
      <w:r w:rsidRPr="00E649ED">
        <w:rPr>
          <w:rFonts w:ascii="Arial" w:hAnsi="Arial" w:cs="Arial"/>
          <w:spacing w:val="1"/>
          <w:sz w:val="22"/>
          <w:szCs w:val="22"/>
        </w:rPr>
        <w:t xml:space="preserve"> </w:t>
      </w:r>
      <w:r w:rsidRPr="00E649ED">
        <w:rPr>
          <w:rFonts w:ascii="Arial" w:hAnsi="Arial" w:cs="Arial"/>
          <w:sz w:val="22"/>
          <w:szCs w:val="22"/>
        </w:rPr>
        <w:t>de</w:t>
      </w:r>
      <w:r w:rsidRPr="00E649ED">
        <w:rPr>
          <w:rFonts w:ascii="Arial" w:hAnsi="Arial" w:cs="Arial"/>
          <w:spacing w:val="1"/>
          <w:sz w:val="22"/>
          <w:szCs w:val="22"/>
        </w:rPr>
        <w:t xml:space="preserve"> </w:t>
      </w:r>
      <w:r w:rsidRPr="00E649ED">
        <w:rPr>
          <w:rFonts w:ascii="Arial" w:hAnsi="Arial" w:cs="Arial"/>
          <w:sz w:val="22"/>
          <w:szCs w:val="22"/>
        </w:rPr>
        <w:t>las</w:t>
      </w:r>
      <w:r w:rsidRPr="00E649ED">
        <w:rPr>
          <w:rFonts w:ascii="Arial" w:hAnsi="Arial" w:cs="Arial"/>
          <w:spacing w:val="1"/>
          <w:sz w:val="22"/>
          <w:szCs w:val="22"/>
        </w:rPr>
        <w:t xml:space="preserve"> </w:t>
      </w:r>
      <w:r w:rsidRPr="00E649ED">
        <w:rPr>
          <w:rFonts w:ascii="Arial" w:hAnsi="Arial" w:cs="Arial"/>
          <w:sz w:val="22"/>
          <w:szCs w:val="22"/>
        </w:rPr>
        <w:t>obligaciones</w:t>
      </w:r>
      <w:r w:rsidRPr="00E649ED">
        <w:rPr>
          <w:rFonts w:ascii="Arial" w:hAnsi="Arial" w:cs="Arial"/>
          <w:spacing w:val="1"/>
          <w:sz w:val="22"/>
          <w:szCs w:val="22"/>
        </w:rPr>
        <w:t xml:space="preserve"> </w:t>
      </w:r>
      <w:r w:rsidRPr="00E649ED">
        <w:rPr>
          <w:rFonts w:ascii="Arial" w:hAnsi="Arial" w:cs="Arial"/>
          <w:sz w:val="22"/>
          <w:szCs w:val="22"/>
        </w:rPr>
        <w:t>contractuales,</w:t>
      </w:r>
      <w:r w:rsidRPr="00E649ED">
        <w:rPr>
          <w:rFonts w:ascii="Arial" w:hAnsi="Arial" w:cs="Arial"/>
          <w:spacing w:val="1"/>
          <w:sz w:val="22"/>
          <w:szCs w:val="22"/>
        </w:rPr>
        <w:t xml:space="preserve"> </w:t>
      </w:r>
      <w:r w:rsidRPr="00E649ED">
        <w:rPr>
          <w:rFonts w:ascii="Arial" w:hAnsi="Arial" w:cs="Arial"/>
          <w:sz w:val="22"/>
          <w:szCs w:val="22"/>
        </w:rPr>
        <w:t>legales</w:t>
      </w:r>
      <w:r w:rsidRPr="00E649ED">
        <w:rPr>
          <w:rFonts w:ascii="Arial" w:hAnsi="Arial" w:cs="Arial"/>
          <w:spacing w:val="1"/>
          <w:sz w:val="22"/>
          <w:szCs w:val="22"/>
        </w:rPr>
        <w:t xml:space="preserve"> </w:t>
      </w:r>
      <w:r w:rsidRPr="00E649ED">
        <w:rPr>
          <w:rFonts w:ascii="Arial" w:hAnsi="Arial" w:cs="Arial"/>
          <w:sz w:val="22"/>
          <w:szCs w:val="22"/>
        </w:rPr>
        <w:t>o</w:t>
      </w:r>
      <w:r w:rsidRPr="00E649ED">
        <w:rPr>
          <w:rFonts w:ascii="Arial" w:hAnsi="Arial" w:cs="Arial"/>
          <w:spacing w:val="1"/>
          <w:sz w:val="22"/>
          <w:szCs w:val="22"/>
        </w:rPr>
        <w:t xml:space="preserve"> </w:t>
      </w:r>
      <w:r w:rsidRPr="00E649ED">
        <w:rPr>
          <w:rFonts w:ascii="Arial" w:hAnsi="Arial" w:cs="Arial"/>
          <w:sz w:val="22"/>
          <w:szCs w:val="22"/>
        </w:rPr>
        <w:t>reglamentarias</w:t>
      </w:r>
      <w:r w:rsidRPr="00E649ED">
        <w:rPr>
          <w:rFonts w:ascii="Arial" w:hAnsi="Arial" w:cs="Arial"/>
          <w:spacing w:val="6"/>
          <w:sz w:val="22"/>
          <w:szCs w:val="22"/>
        </w:rPr>
        <w:t xml:space="preserve"> </w:t>
      </w:r>
      <w:r w:rsidRPr="00E649ED">
        <w:rPr>
          <w:rFonts w:ascii="Arial" w:hAnsi="Arial" w:cs="Arial"/>
          <w:sz w:val="22"/>
          <w:szCs w:val="22"/>
        </w:rPr>
        <w:t>a</w:t>
      </w:r>
      <w:r w:rsidRPr="00E649ED">
        <w:rPr>
          <w:rFonts w:ascii="Arial" w:hAnsi="Arial" w:cs="Arial"/>
          <w:spacing w:val="-7"/>
          <w:sz w:val="22"/>
          <w:szCs w:val="22"/>
        </w:rPr>
        <w:t xml:space="preserve"> </w:t>
      </w:r>
      <w:r w:rsidRPr="00E649ED">
        <w:rPr>
          <w:rFonts w:ascii="Arial" w:hAnsi="Arial" w:cs="Arial"/>
          <w:sz w:val="22"/>
          <w:szCs w:val="22"/>
        </w:rPr>
        <w:t>su cargo,</w:t>
      </w:r>
      <w:r w:rsidRPr="00E649ED">
        <w:rPr>
          <w:rFonts w:ascii="Arial" w:hAnsi="Arial" w:cs="Arial"/>
          <w:spacing w:val="5"/>
          <w:sz w:val="22"/>
          <w:szCs w:val="22"/>
        </w:rPr>
        <w:t xml:space="preserve"> </w:t>
      </w:r>
      <w:r w:rsidRPr="00E649ED">
        <w:rPr>
          <w:rFonts w:ascii="Arial" w:hAnsi="Arial" w:cs="Arial"/>
          <w:sz w:val="22"/>
          <w:szCs w:val="22"/>
        </w:rPr>
        <w:t>pese a</w:t>
      </w:r>
      <w:r w:rsidRPr="00E649ED">
        <w:rPr>
          <w:rFonts w:ascii="Arial" w:hAnsi="Arial" w:cs="Arial"/>
          <w:spacing w:val="-7"/>
          <w:sz w:val="22"/>
          <w:szCs w:val="22"/>
        </w:rPr>
        <w:t xml:space="preserve"> </w:t>
      </w:r>
      <w:r w:rsidRPr="00E649ED">
        <w:rPr>
          <w:rFonts w:ascii="Arial" w:hAnsi="Arial" w:cs="Arial"/>
          <w:sz w:val="22"/>
          <w:szCs w:val="22"/>
        </w:rPr>
        <w:t>haber</w:t>
      </w:r>
      <w:r w:rsidRPr="00E649ED">
        <w:rPr>
          <w:rFonts w:ascii="Arial" w:hAnsi="Arial" w:cs="Arial"/>
          <w:spacing w:val="1"/>
          <w:sz w:val="22"/>
          <w:szCs w:val="22"/>
        </w:rPr>
        <w:t xml:space="preserve"> </w:t>
      </w:r>
      <w:r w:rsidRPr="00E649ED">
        <w:rPr>
          <w:rFonts w:ascii="Arial" w:hAnsi="Arial" w:cs="Arial"/>
          <w:sz w:val="22"/>
          <w:szCs w:val="22"/>
        </w:rPr>
        <w:t>sido</w:t>
      </w:r>
      <w:r w:rsidRPr="00E649ED">
        <w:rPr>
          <w:rFonts w:ascii="Arial" w:hAnsi="Arial" w:cs="Arial"/>
          <w:spacing w:val="-7"/>
          <w:sz w:val="22"/>
          <w:szCs w:val="22"/>
        </w:rPr>
        <w:t xml:space="preserve"> </w:t>
      </w:r>
      <w:r w:rsidRPr="00E649ED">
        <w:rPr>
          <w:rFonts w:ascii="Arial" w:hAnsi="Arial" w:cs="Arial"/>
          <w:sz w:val="22"/>
          <w:szCs w:val="22"/>
        </w:rPr>
        <w:t>requerido</w:t>
      </w:r>
      <w:r w:rsidRPr="00E649ED">
        <w:rPr>
          <w:rFonts w:ascii="Arial" w:hAnsi="Arial" w:cs="Arial"/>
          <w:spacing w:val="-7"/>
          <w:sz w:val="22"/>
          <w:szCs w:val="22"/>
        </w:rPr>
        <w:t xml:space="preserve"> </w:t>
      </w:r>
      <w:r w:rsidRPr="00E649ED">
        <w:rPr>
          <w:rFonts w:ascii="Arial" w:hAnsi="Arial" w:cs="Arial"/>
          <w:sz w:val="22"/>
          <w:szCs w:val="22"/>
        </w:rPr>
        <w:t>para</w:t>
      </w:r>
      <w:r w:rsidRPr="00E649ED">
        <w:rPr>
          <w:rFonts w:ascii="Arial" w:hAnsi="Arial" w:cs="Arial"/>
          <w:spacing w:val="1"/>
          <w:sz w:val="22"/>
          <w:szCs w:val="22"/>
        </w:rPr>
        <w:t xml:space="preserve"> </w:t>
      </w:r>
      <w:r w:rsidRPr="00E649ED">
        <w:rPr>
          <w:rFonts w:ascii="Arial" w:hAnsi="Arial" w:cs="Arial"/>
          <w:sz w:val="22"/>
          <w:szCs w:val="22"/>
        </w:rPr>
        <w:t>ello.</w:t>
      </w:r>
    </w:p>
    <w:p w14:paraId="227A293A" w14:textId="77777777" w:rsidR="00E649ED" w:rsidRPr="00E649ED" w:rsidRDefault="00E649ED" w:rsidP="00E649ED">
      <w:pPr>
        <w:pStyle w:val="Prrafodelista"/>
        <w:widowControl w:val="0"/>
        <w:numPr>
          <w:ilvl w:val="0"/>
          <w:numId w:val="28"/>
        </w:numPr>
        <w:tabs>
          <w:tab w:val="left" w:pos="1235"/>
        </w:tabs>
        <w:autoSpaceDE w:val="0"/>
        <w:autoSpaceDN w:val="0"/>
        <w:spacing w:before="114" w:after="0" w:line="240" w:lineRule="auto"/>
        <w:ind w:right="225"/>
        <w:contextualSpacing w:val="0"/>
        <w:jc w:val="both"/>
        <w:rPr>
          <w:rFonts w:ascii="Arial" w:hAnsi="Arial" w:cs="Arial"/>
          <w:sz w:val="22"/>
          <w:szCs w:val="22"/>
        </w:rPr>
      </w:pPr>
      <w:r w:rsidRPr="00E649ED">
        <w:rPr>
          <w:rFonts w:ascii="Arial" w:hAnsi="Arial" w:cs="Arial"/>
          <w:spacing w:val="-1"/>
          <w:sz w:val="22"/>
          <w:szCs w:val="22"/>
        </w:rPr>
        <w:t>Por</w:t>
      </w:r>
      <w:r w:rsidRPr="00E649ED">
        <w:rPr>
          <w:rFonts w:ascii="Arial" w:hAnsi="Arial" w:cs="Arial"/>
          <w:spacing w:val="-6"/>
          <w:sz w:val="22"/>
          <w:szCs w:val="22"/>
        </w:rPr>
        <w:t xml:space="preserve"> </w:t>
      </w:r>
      <w:r w:rsidRPr="00E649ED">
        <w:rPr>
          <w:rFonts w:ascii="Arial" w:hAnsi="Arial" w:cs="Arial"/>
          <w:sz w:val="22"/>
          <w:szCs w:val="22"/>
        </w:rPr>
        <w:t>acumulación</w:t>
      </w:r>
      <w:r w:rsidRPr="00E649ED">
        <w:rPr>
          <w:rFonts w:ascii="Arial" w:hAnsi="Arial" w:cs="Arial"/>
          <w:spacing w:val="-6"/>
          <w:sz w:val="22"/>
          <w:szCs w:val="22"/>
        </w:rPr>
        <w:t xml:space="preserve"> </w:t>
      </w:r>
      <w:r w:rsidRPr="00E649ED">
        <w:rPr>
          <w:rFonts w:ascii="Arial" w:hAnsi="Arial" w:cs="Arial"/>
          <w:sz w:val="22"/>
          <w:szCs w:val="22"/>
        </w:rPr>
        <w:t>del</w:t>
      </w:r>
      <w:r w:rsidRPr="00E649ED">
        <w:rPr>
          <w:rFonts w:ascii="Arial" w:hAnsi="Arial" w:cs="Arial"/>
          <w:spacing w:val="-11"/>
          <w:sz w:val="22"/>
          <w:szCs w:val="22"/>
        </w:rPr>
        <w:t xml:space="preserve"> </w:t>
      </w:r>
      <w:r w:rsidRPr="00E649ED">
        <w:rPr>
          <w:rFonts w:ascii="Arial" w:hAnsi="Arial" w:cs="Arial"/>
          <w:sz w:val="22"/>
          <w:szCs w:val="22"/>
        </w:rPr>
        <w:t>monto</w:t>
      </w:r>
      <w:r w:rsidRPr="00E649ED">
        <w:rPr>
          <w:rFonts w:ascii="Arial" w:hAnsi="Arial" w:cs="Arial"/>
          <w:spacing w:val="-20"/>
          <w:sz w:val="22"/>
          <w:szCs w:val="22"/>
        </w:rPr>
        <w:t xml:space="preserve"> </w:t>
      </w:r>
      <w:r w:rsidRPr="00E649ED">
        <w:rPr>
          <w:rFonts w:ascii="Arial" w:hAnsi="Arial" w:cs="Arial"/>
          <w:sz w:val="22"/>
          <w:szCs w:val="22"/>
        </w:rPr>
        <w:t>máximo</w:t>
      </w:r>
      <w:r w:rsidRPr="00E649ED">
        <w:rPr>
          <w:rFonts w:ascii="Arial" w:hAnsi="Arial" w:cs="Arial"/>
          <w:spacing w:val="-13"/>
          <w:sz w:val="22"/>
          <w:szCs w:val="22"/>
        </w:rPr>
        <w:t xml:space="preserve"> </w:t>
      </w:r>
      <w:r w:rsidRPr="00E649ED">
        <w:rPr>
          <w:rFonts w:ascii="Arial" w:hAnsi="Arial" w:cs="Arial"/>
          <w:sz w:val="22"/>
          <w:szCs w:val="22"/>
        </w:rPr>
        <w:t>de</w:t>
      </w:r>
      <w:r w:rsidRPr="00E649ED">
        <w:rPr>
          <w:rFonts w:ascii="Arial" w:hAnsi="Arial" w:cs="Arial"/>
          <w:spacing w:val="-13"/>
          <w:sz w:val="22"/>
          <w:szCs w:val="22"/>
        </w:rPr>
        <w:t xml:space="preserve"> </w:t>
      </w:r>
      <w:r w:rsidRPr="00E649ED">
        <w:rPr>
          <w:rFonts w:ascii="Arial" w:hAnsi="Arial" w:cs="Arial"/>
          <w:sz w:val="22"/>
          <w:szCs w:val="22"/>
        </w:rPr>
        <w:t>la</w:t>
      </w:r>
      <w:r w:rsidRPr="00E649ED">
        <w:rPr>
          <w:rFonts w:ascii="Arial" w:hAnsi="Arial" w:cs="Arial"/>
          <w:spacing w:val="-13"/>
          <w:sz w:val="22"/>
          <w:szCs w:val="22"/>
        </w:rPr>
        <w:t xml:space="preserve"> </w:t>
      </w:r>
      <w:r w:rsidRPr="00E649ED">
        <w:rPr>
          <w:rFonts w:ascii="Arial" w:hAnsi="Arial" w:cs="Arial"/>
          <w:sz w:val="22"/>
          <w:szCs w:val="22"/>
        </w:rPr>
        <w:t>penalidad</w:t>
      </w:r>
      <w:r w:rsidRPr="00E649ED">
        <w:rPr>
          <w:rFonts w:ascii="Arial" w:hAnsi="Arial" w:cs="Arial"/>
          <w:spacing w:val="-6"/>
          <w:sz w:val="22"/>
          <w:szCs w:val="22"/>
        </w:rPr>
        <w:t xml:space="preserve"> </w:t>
      </w:r>
      <w:r w:rsidRPr="00E649ED">
        <w:rPr>
          <w:rFonts w:ascii="Arial" w:hAnsi="Arial" w:cs="Arial"/>
          <w:sz w:val="22"/>
          <w:szCs w:val="22"/>
        </w:rPr>
        <w:t>por</w:t>
      </w:r>
      <w:r w:rsidRPr="00E649ED">
        <w:rPr>
          <w:rFonts w:ascii="Arial" w:hAnsi="Arial" w:cs="Arial"/>
          <w:spacing w:val="-5"/>
          <w:sz w:val="22"/>
          <w:szCs w:val="22"/>
        </w:rPr>
        <w:t xml:space="preserve"> </w:t>
      </w:r>
      <w:r w:rsidRPr="00E649ED">
        <w:rPr>
          <w:rFonts w:ascii="Arial" w:hAnsi="Arial" w:cs="Arial"/>
          <w:sz w:val="22"/>
          <w:szCs w:val="22"/>
        </w:rPr>
        <w:t>mora</w:t>
      </w:r>
      <w:r w:rsidRPr="00E649ED">
        <w:rPr>
          <w:rFonts w:ascii="Arial" w:hAnsi="Arial" w:cs="Arial"/>
          <w:spacing w:val="-6"/>
          <w:sz w:val="22"/>
          <w:szCs w:val="22"/>
        </w:rPr>
        <w:t xml:space="preserve"> </w:t>
      </w:r>
      <w:r w:rsidRPr="00E649ED">
        <w:rPr>
          <w:rFonts w:ascii="Arial" w:hAnsi="Arial" w:cs="Arial"/>
          <w:sz w:val="22"/>
          <w:szCs w:val="22"/>
        </w:rPr>
        <w:t>o</w:t>
      </w:r>
      <w:r w:rsidRPr="00E649ED">
        <w:rPr>
          <w:rFonts w:ascii="Arial" w:hAnsi="Arial" w:cs="Arial"/>
          <w:spacing w:val="-13"/>
          <w:sz w:val="22"/>
          <w:szCs w:val="22"/>
        </w:rPr>
        <w:t xml:space="preserve"> </w:t>
      </w:r>
      <w:r w:rsidRPr="00E649ED">
        <w:rPr>
          <w:rFonts w:ascii="Arial" w:hAnsi="Arial" w:cs="Arial"/>
          <w:sz w:val="22"/>
          <w:szCs w:val="22"/>
        </w:rPr>
        <w:t>por</w:t>
      </w:r>
      <w:r w:rsidRPr="00E649ED">
        <w:rPr>
          <w:rFonts w:ascii="Arial" w:hAnsi="Arial" w:cs="Arial"/>
          <w:spacing w:val="-6"/>
          <w:sz w:val="22"/>
          <w:szCs w:val="22"/>
        </w:rPr>
        <w:t xml:space="preserve"> </w:t>
      </w:r>
      <w:r w:rsidRPr="00E649ED">
        <w:rPr>
          <w:rFonts w:ascii="Arial" w:hAnsi="Arial" w:cs="Arial"/>
          <w:sz w:val="22"/>
          <w:szCs w:val="22"/>
        </w:rPr>
        <w:t>el</w:t>
      </w:r>
      <w:r w:rsidRPr="00E649ED">
        <w:rPr>
          <w:rFonts w:ascii="Arial" w:hAnsi="Arial" w:cs="Arial"/>
          <w:spacing w:val="-3"/>
          <w:sz w:val="22"/>
          <w:szCs w:val="22"/>
        </w:rPr>
        <w:t xml:space="preserve"> </w:t>
      </w:r>
      <w:r w:rsidRPr="00E649ED">
        <w:rPr>
          <w:rFonts w:ascii="Arial" w:hAnsi="Arial" w:cs="Arial"/>
          <w:sz w:val="22"/>
          <w:szCs w:val="22"/>
        </w:rPr>
        <w:t>monto</w:t>
      </w:r>
      <w:r w:rsidRPr="00E649ED">
        <w:rPr>
          <w:rFonts w:ascii="Arial" w:hAnsi="Arial" w:cs="Arial"/>
          <w:spacing w:val="-20"/>
          <w:sz w:val="22"/>
          <w:szCs w:val="22"/>
        </w:rPr>
        <w:t xml:space="preserve"> </w:t>
      </w:r>
      <w:r w:rsidRPr="00E649ED">
        <w:rPr>
          <w:rFonts w:ascii="Arial" w:hAnsi="Arial" w:cs="Arial"/>
          <w:sz w:val="22"/>
          <w:szCs w:val="22"/>
        </w:rPr>
        <w:t>máximo</w:t>
      </w:r>
      <w:r w:rsidRPr="00E649ED">
        <w:rPr>
          <w:rFonts w:ascii="Arial" w:hAnsi="Arial" w:cs="Arial"/>
          <w:spacing w:val="-59"/>
          <w:sz w:val="22"/>
          <w:szCs w:val="22"/>
        </w:rPr>
        <w:t xml:space="preserve"> </w:t>
      </w:r>
      <w:r w:rsidRPr="00E649ED">
        <w:rPr>
          <w:rFonts w:ascii="Arial" w:hAnsi="Arial" w:cs="Arial"/>
          <w:sz w:val="22"/>
          <w:szCs w:val="22"/>
        </w:rPr>
        <w:t>para otras</w:t>
      </w:r>
      <w:r w:rsidRPr="00E649ED">
        <w:rPr>
          <w:rFonts w:ascii="Arial" w:hAnsi="Arial" w:cs="Arial"/>
          <w:spacing w:val="-2"/>
          <w:sz w:val="22"/>
          <w:szCs w:val="22"/>
        </w:rPr>
        <w:t xml:space="preserve"> </w:t>
      </w:r>
      <w:r w:rsidRPr="00E649ED">
        <w:rPr>
          <w:rFonts w:ascii="Arial" w:hAnsi="Arial" w:cs="Arial"/>
          <w:sz w:val="22"/>
          <w:szCs w:val="22"/>
        </w:rPr>
        <w:t>penalidades,</w:t>
      </w:r>
      <w:r w:rsidRPr="00E649ED">
        <w:rPr>
          <w:rFonts w:ascii="Arial" w:hAnsi="Arial" w:cs="Arial"/>
          <w:spacing w:val="4"/>
          <w:sz w:val="22"/>
          <w:szCs w:val="22"/>
        </w:rPr>
        <w:t xml:space="preserve"> </w:t>
      </w:r>
      <w:r w:rsidRPr="00E649ED">
        <w:rPr>
          <w:rFonts w:ascii="Arial" w:hAnsi="Arial" w:cs="Arial"/>
          <w:sz w:val="22"/>
          <w:szCs w:val="22"/>
        </w:rPr>
        <w:t>en la</w:t>
      </w:r>
      <w:r w:rsidRPr="00E649ED">
        <w:rPr>
          <w:rFonts w:ascii="Arial" w:hAnsi="Arial" w:cs="Arial"/>
          <w:spacing w:val="1"/>
          <w:sz w:val="22"/>
          <w:szCs w:val="22"/>
        </w:rPr>
        <w:t xml:space="preserve"> </w:t>
      </w:r>
      <w:r w:rsidRPr="00E649ED">
        <w:rPr>
          <w:rFonts w:ascii="Arial" w:hAnsi="Arial" w:cs="Arial"/>
          <w:sz w:val="22"/>
          <w:szCs w:val="22"/>
        </w:rPr>
        <w:t>ejecución de</w:t>
      </w:r>
      <w:r w:rsidRPr="00E649ED">
        <w:rPr>
          <w:rFonts w:ascii="Arial" w:hAnsi="Arial" w:cs="Arial"/>
          <w:spacing w:val="-7"/>
          <w:sz w:val="22"/>
          <w:szCs w:val="22"/>
        </w:rPr>
        <w:t xml:space="preserve"> </w:t>
      </w:r>
      <w:r w:rsidRPr="00E649ED">
        <w:rPr>
          <w:rFonts w:ascii="Arial" w:hAnsi="Arial" w:cs="Arial"/>
          <w:sz w:val="22"/>
          <w:szCs w:val="22"/>
        </w:rPr>
        <w:t>la</w:t>
      </w:r>
      <w:r w:rsidRPr="00E649ED">
        <w:rPr>
          <w:rFonts w:ascii="Arial" w:hAnsi="Arial" w:cs="Arial"/>
          <w:spacing w:val="-7"/>
          <w:sz w:val="22"/>
          <w:szCs w:val="22"/>
        </w:rPr>
        <w:t xml:space="preserve"> </w:t>
      </w:r>
      <w:r w:rsidRPr="00E649ED">
        <w:rPr>
          <w:rFonts w:ascii="Arial" w:hAnsi="Arial" w:cs="Arial"/>
          <w:sz w:val="22"/>
          <w:szCs w:val="22"/>
        </w:rPr>
        <w:t>prestación</w:t>
      </w:r>
      <w:r w:rsidRPr="00E649ED">
        <w:rPr>
          <w:rFonts w:ascii="Arial" w:hAnsi="Arial" w:cs="Arial"/>
          <w:spacing w:val="1"/>
          <w:sz w:val="22"/>
          <w:szCs w:val="22"/>
        </w:rPr>
        <w:t xml:space="preserve"> </w:t>
      </w:r>
      <w:r w:rsidRPr="00E649ED">
        <w:rPr>
          <w:rFonts w:ascii="Arial" w:hAnsi="Arial" w:cs="Arial"/>
          <w:sz w:val="22"/>
          <w:szCs w:val="22"/>
        </w:rPr>
        <w:t>a</w:t>
      </w:r>
      <w:r w:rsidRPr="00E649ED">
        <w:rPr>
          <w:rFonts w:ascii="Arial" w:hAnsi="Arial" w:cs="Arial"/>
          <w:spacing w:val="-7"/>
          <w:sz w:val="22"/>
          <w:szCs w:val="22"/>
        </w:rPr>
        <w:t xml:space="preserve"> </w:t>
      </w:r>
      <w:r w:rsidRPr="00E649ED">
        <w:rPr>
          <w:rFonts w:ascii="Arial" w:hAnsi="Arial" w:cs="Arial"/>
          <w:sz w:val="22"/>
          <w:szCs w:val="22"/>
        </w:rPr>
        <w:t>su cargo.</w:t>
      </w:r>
    </w:p>
    <w:p w14:paraId="438C596E" w14:textId="77777777" w:rsidR="00E649ED" w:rsidRPr="00E649ED" w:rsidRDefault="00E649ED" w:rsidP="00E649ED">
      <w:pPr>
        <w:pStyle w:val="Prrafodelista"/>
        <w:widowControl w:val="0"/>
        <w:numPr>
          <w:ilvl w:val="0"/>
          <w:numId w:val="28"/>
        </w:numPr>
        <w:tabs>
          <w:tab w:val="left" w:pos="1235"/>
        </w:tabs>
        <w:autoSpaceDE w:val="0"/>
        <w:autoSpaceDN w:val="0"/>
        <w:spacing w:before="114" w:after="0" w:line="240" w:lineRule="auto"/>
        <w:ind w:right="221"/>
        <w:contextualSpacing w:val="0"/>
        <w:jc w:val="both"/>
        <w:rPr>
          <w:rFonts w:ascii="Arial" w:hAnsi="Arial" w:cs="Arial"/>
          <w:sz w:val="22"/>
          <w:szCs w:val="22"/>
        </w:rPr>
      </w:pPr>
      <w:r w:rsidRPr="00E649ED">
        <w:rPr>
          <w:rFonts w:ascii="Arial" w:hAnsi="Arial" w:cs="Arial"/>
          <w:sz w:val="22"/>
          <w:szCs w:val="22"/>
        </w:rPr>
        <w:t>Por paralización o reducción injustificada de la ejecución de la prestación, pese a</w:t>
      </w:r>
      <w:r w:rsidRPr="00E649ED">
        <w:rPr>
          <w:rFonts w:ascii="Arial" w:hAnsi="Arial" w:cs="Arial"/>
          <w:spacing w:val="1"/>
          <w:sz w:val="22"/>
          <w:szCs w:val="22"/>
        </w:rPr>
        <w:t xml:space="preserve"> </w:t>
      </w:r>
      <w:r w:rsidRPr="00E649ED">
        <w:rPr>
          <w:rFonts w:ascii="Arial" w:hAnsi="Arial" w:cs="Arial"/>
          <w:sz w:val="22"/>
          <w:szCs w:val="22"/>
        </w:rPr>
        <w:t>haber sido</w:t>
      </w:r>
      <w:r w:rsidRPr="00E649ED">
        <w:rPr>
          <w:rFonts w:ascii="Arial" w:hAnsi="Arial" w:cs="Arial"/>
          <w:spacing w:val="-6"/>
          <w:sz w:val="22"/>
          <w:szCs w:val="22"/>
        </w:rPr>
        <w:t xml:space="preserve"> </w:t>
      </w:r>
      <w:r w:rsidRPr="00E649ED">
        <w:rPr>
          <w:rFonts w:ascii="Arial" w:hAnsi="Arial" w:cs="Arial"/>
          <w:sz w:val="22"/>
          <w:szCs w:val="22"/>
        </w:rPr>
        <w:t>requerido</w:t>
      </w:r>
      <w:r w:rsidRPr="00E649ED">
        <w:rPr>
          <w:rFonts w:ascii="Arial" w:hAnsi="Arial" w:cs="Arial"/>
          <w:spacing w:val="-6"/>
          <w:sz w:val="22"/>
          <w:szCs w:val="22"/>
        </w:rPr>
        <w:t xml:space="preserve"> </w:t>
      </w:r>
      <w:r w:rsidRPr="00E649ED">
        <w:rPr>
          <w:rFonts w:ascii="Arial" w:hAnsi="Arial" w:cs="Arial"/>
          <w:sz w:val="22"/>
          <w:szCs w:val="22"/>
        </w:rPr>
        <w:t>para</w:t>
      </w:r>
      <w:r w:rsidRPr="00E649ED">
        <w:rPr>
          <w:rFonts w:ascii="Arial" w:hAnsi="Arial" w:cs="Arial"/>
          <w:spacing w:val="-6"/>
          <w:sz w:val="22"/>
          <w:szCs w:val="22"/>
        </w:rPr>
        <w:t xml:space="preserve"> </w:t>
      </w:r>
      <w:r w:rsidRPr="00E649ED">
        <w:rPr>
          <w:rFonts w:ascii="Arial" w:hAnsi="Arial" w:cs="Arial"/>
          <w:sz w:val="22"/>
          <w:szCs w:val="22"/>
        </w:rPr>
        <w:t>corregir</w:t>
      </w:r>
      <w:r w:rsidRPr="00E649ED">
        <w:rPr>
          <w:rFonts w:ascii="Arial" w:hAnsi="Arial" w:cs="Arial"/>
          <w:spacing w:val="1"/>
          <w:sz w:val="22"/>
          <w:szCs w:val="22"/>
        </w:rPr>
        <w:t xml:space="preserve"> </w:t>
      </w:r>
      <w:r w:rsidRPr="00E649ED">
        <w:rPr>
          <w:rFonts w:ascii="Arial" w:hAnsi="Arial" w:cs="Arial"/>
          <w:sz w:val="22"/>
          <w:szCs w:val="22"/>
        </w:rPr>
        <w:t>tal</w:t>
      </w:r>
      <w:r w:rsidRPr="00E649ED">
        <w:rPr>
          <w:rFonts w:ascii="Arial" w:hAnsi="Arial" w:cs="Arial"/>
          <w:spacing w:val="4"/>
          <w:sz w:val="22"/>
          <w:szCs w:val="22"/>
        </w:rPr>
        <w:t xml:space="preserve"> </w:t>
      </w:r>
      <w:r w:rsidRPr="00E649ED">
        <w:rPr>
          <w:rFonts w:ascii="Arial" w:hAnsi="Arial" w:cs="Arial"/>
          <w:sz w:val="22"/>
          <w:szCs w:val="22"/>
        </w:rPr>
        <w:t>situación.</w:t>
      </w:r>
    </w:p>
    <w:p w14:paraId="7A4FB61C" w14:textId="77777777" w:rsidR="00E649ED" w:rsidRPr="00E649ED" w:rsidRDefault="00E649ED" w:rsidP="00E649ED">
      <w:pPr>
        <w:pStyle w:val="Prrafodelista"/>
        <w:widowControl w:val="0"/>
        <w:numPr>
          <w:ilvl w:val="0"/>
          <w:numId w:val="28"/>
        </w:numPr>
        <w:tabs>
          <w:tab w:val="left" w:pos="1235"/>
        </w:tabs>
        <w:autoSpaceDE w:val="0"/>
        <w:autoSpaceDN w:val="0"/>
        <w:spacing w:before="120" w:after="0" w:line="240" w:lineRule="auto"/>
        <w:ind w:right="214"/>
        <w:contextualSpacing w:val="0"/>
        <w:jc w:val="both"/>
        <w:rPr>
          <w:rFonts w:ascii="Arial" w:hAnsi="Arial" w:cs="Arial"/>
          <w:sz w:val="22"/>
          <w:szCs w:val="22"/>
        </w:rPr>
      </w:pPr>
      <w:r w:rsidRPr="00E649ED">
        <w:rPr>
          <w:rFonts w:ascii="Arial" w:hAnsi="Arial" w:cs="Arial"/>
          <w:sz w:val="22"/>
          <w:szCs w:val="22"/>
        </w:rPr>
        <w:t>Por caso fortuito o fuerza mayor que imposibilite de manera definitiva la continuidad</w:t>
      </w:r>
      <w:r w:rsidRPr="00E649ED">
        <w:rPr>
          <w:rFonts w:ascii="Arial" w:hAnsi="Arial" w:cs="Arial"/>
          <w:spacing w:val="-59"/>
          <w:sz w:val="22"/>
          <w:szCs w:val="22"/>
        </w:rPr>
        <w:t xml:space="preserve"> </w:t>
      </w:r>
      <w:r w:rsidRPr="00E649ED">
        <w:rPr>
          <w:rFonts w:ascii="Arial" w:hAnsi="Arial" w:cs="Arial"/>
          <w:sz w:val="22"/>
          <w:szCs w:val="22"/>
        </w:rPr>
        <w:t>de la ejecución, amparado en un hecho o evento extraordinario, imprevisible e</w:t>
      </w:r>
      <w:r w:rsidRPr="00E649ED">
        <w:rPr>
          <w:rFonts w:ascii="Arial" w:hAnsi="Arial" w:cs="Arial"/>
          <w:spacing w:val="1"/>
          <w:sz w:val="22"/>
          <w:szCs w:val="22"/>
        </w:rPr>
        <w:t xml:space="preserve"> </w:t>
      </w:r>
      <w:r w:rsidRPr="00E649ED">
        <w:rPr>
          <w:rFonts w:ascii="Arial" w:hAnsi="Arial" w:cs="Arial"/>
          <w:sz w:val="22"/>
          <w:szCs w:val="22"/>
        </w:rPr>
        <w:t>irresistible;</w:t>
      </w:r>
      <w:r w:rsidRPr="00E649ED">
        <w:rPr>
          <w:rFonts w:ascii="Arial" w:hAnsi="Arial" w:cs="Arial"/>
          <w:spacing w:val="-5"/>
          <w:sz w:val="22"/>
          <w:szCs w:val="22"/>
        </w:rPr>
        <w:t xml:space="preserve"> </w:t>
      </w:r>
      <w:r w:rsidRPr="00E649ED">
        <w:rPr>
          <w:rFonts w:ascii="Arial" w:hAnsi="Arial" w:cs="Arial"/>
          <w:sz w:val="22"/>
          <w:szCs w:val="22"/>
        </w:rPr>
        <w:t>o</w:t>
      </w:r>
      <w:r w:rsidRPr="00E649ED">
        <w:rPr>
          <w:rFonts w:ascii="Arial" w:hAnsi="Arial" w:cs="Arial"/>
          <w:spacing w:val="-15"/>
          <w:sz w:val="22"/>
          <w:szCs w:val="22"/>
        </w:rPr>
        <w:t xml:space="preserve"> </w:t>
      </w:r>
      <w:r w:rsidRPr="00E649ED">
        <w:rPr>
          <w:rFonts w:ascii="Arial" w:hAnsi="Arial" w:cs="Arial"/>
          <w:sz w:val="22"/>
          <w:szCs w:val="22"/>
        </w:rPr>
        <w:t>por</w:t>
      </w:r>
      <w:r w:rsidRPr="00E649ED">
        <w:rPr>
          <w:rFonts w:ascii="Arial" w:hAnsi="Arial" w:cs="Arial"/>
          <w:spacing w:val="-8"/>
          <w:sz w:val="22"/>
          <w:szCs w:val="22"/>
        </w:rPr>
        <w:t xml:space="preserve"> </w:t>
      </w:r>
      <w:r w:rsidRPr="00E649ED">
        <w:rPr>
          <w:rFonts w:ascii="Arial" w:hAnsi="Arial" w:cs="Arial"/>
          <w:sz w:val="22"/>
          <w:szCs w:val="22"/>
        </w:rPr>
        <w:t>un</w:t>
      </w:r>
      <w:r w:rsidRPr="00E649ED">
        <w:rPr>
          <w:rFonts w:ascii="Arial" w:hAnsi="Arial" w:cs="Arial"/>
          <w:spacing w:val="-8"/>
          <w:sz w:val="22"/>
          <w:szCs w:val="22"/>
        </w:rPr>
        <w:t xml:space="preserve"> </w:t>
      </w:r>
      <w:r w:rsidRPr="00E649ED">
        <w:rPr>
          <w:rFonts w:ascii="Arial" w:hAnsi="Arial" w:cs="Arial"/>
          <w:sz w:val="22"/>
          <w:szCs w:val="22"/>
        </w:rPr>
        <w:t>hecho</w:t>
      </w:r>
      <w:r w:rsidRPr="00E649ED">
        <w:rPr>
          <w:rFonts w:ascii="Arial" w:hAnsi="Arial" w:cs="Arial"/>
          <w:spacing w:val="-15"/>
          <w:sz w:val="22"/>
          <w:szCs w:val="22"/>
        </w:rPr>
        <w:t xml:space="preserve"> </w:t>
      </w:r>
      <w:r w:rsidRPr="00E649ED">
        <w:rPr>
          <w:rFonts w:ascii="Arial" w:hAnsi="Arial" w:cs="Arial"/>
          <w:sz w:val="22"/>
          <w:szCs w:val="22"/>
        </w:rPr>
        <w:t>sobreviniente</w:t>
      </w:r>
      <w:r w:rsidRPr="00E649ED">
        <w:rPr>
          <w:rFonts w:ascii="Arial" w:hAnsi="Arial" w:cs="Arial"/>
          <w:spacing w:val="-15"/>
          <w:sz w:val="22"/>
          <w:szCs w:val="22"/>
        </w:rPr>
        <w:t xml:space="preserve"> </w:t>
      </w:r>
      <w:r w:rsidRPr="00E649ED">
        <w:rPr>
          <w:rFonts w:ascii="Arial" w:hAnsi="Arial" w:cs="Arial"/>
          <w:sz w:val="22"/>
          <w:szCs w:val="22"/>
        </w:rPr>
        <w:t>al</w:t>
      </w:r>
      <w:r w:rsidRPr="00E649ED">
        <w:rPr>
          <w:rFonts w:ascii="Arial" w:hAnsi="Arial" w:cs="Arial"/>
          <w:spacing w:val="-5"/>
          <w:sz w:val="22"/>
          <w:szCs w:val="22"/>
        </w:rPr>
        <w:t xml:space="preserve"> </w:t>
      </w:r>
      <w:r w:rsidRPr="00E649ED">
        <w:rPr>
          <w:rFonts w:ascii="Arial" w:hAnsi="Arial" w:cs="Arial"/>
          <w:sz w:val="22"/>
          <w:szCs w:val="22"/>
        </w:rPr>
        <w:t>perfeccionamiento</w:t>
      </w:r>
      <w:r w:rsidRPr="00E649ED">
        <w:rPr>
          <w:rFonts w:ascii="Arial" w:hAnsi="Arial" w:cs="Arial"/>
          <w:spacing w:val="-15"/>
          <w:sz w:val="22"/>
          <w:szCs w:val="22"/>
        </w:rPr>
        <w:t xml:space="preserve"> </w:t>
      </w:r>
      <w:r w:rsidRPr="00E649ED">
        <w:rPr>
          <w:rFonts w:ascii="Arial" w:hAnsi="Arial" w:cs="Arial"/>
          <w:sz w:val="22"/>
          <w:szCs w:val="22"/>
        </w:rPr>
        <w:t>del</w:t>
      </w:r>
      <w:r w:rsidRPr="00E649ED">
        <w:rPr>
          <w:rFonts w:ascii="Arial" w:hAnsi="Arial" w:cs="Arial"/>
          <w:spacing w:val="-5"/>
          <w:sz w:val="22"/>
          <w:szCs w:val="22"/>
        </w:rPr>
        <w:t xml:space="preserve"> </w:t>
      </w:r>
      <w:r w:rsidRPr="00E649ED">
        <w:rPr>
          <w:rFonts w:ascii="Arial" w:hAnsi="Arial" w:cs="Arial"/>
          <w:sz w:val="22"/>
          <w:szCs w:val="22"/>
        </w:rPr>
        <w:t>contrato,</w:t>
      </w:r>
      <w:r w:rsidRPr="00E649ED">
        <w:rPr>
          <w:rFonts w:ascii="Arial" w:hAnsi="Arial" w:cs="Arial"/>
          <w:spacing w:val="-4"/>
          <w:sz w:val="22"/>
          <w:szCs w:val="22"/>
        </w:rPr>
        <w:t xml:space="preserve"> </w:t>
      </w:r>
      <w:r w:rsidRPr="00E649ED">
        <w:rPr>
          <w:rFonts w:ascii="Arial" w:hAnsi="Arial" w:cs="Arial"/>
          <w:sz w:val="22"/>
          <w:szCs w:val="22"/>
        </w:rPr>
        <w:t>orden</w:t>
      </w:r>
      <w:r w:rsidRPr="00E649ED">
        <w:rPr>
          <w:rFonts w:ascii="Arial" w:hAnsi="Arial" w:cs="Arial"/>
          <w:spacing w:val="-8"/>
          <w:sz w:val="22"/>
          <w:szCs w:val="22"/>
        </w:rPr>
        <w:t xml:space="preserve"> </w:t>
      </w:r>
      <w:r w:rsidRPr="00E649ED">
        <w:rPr>
          <w:rFonts w:ascii="Arial" w:hAnsi="Arial" w:cs="Arial"/>
          <w:sz w:val="22"/>
          <w:szCs w:val="22"/>
        </w:rPr>
        <w:t>de</w:t>
      </w:r>
      <w:r w:rsidRPr="00E649ED">
        <w:rPr>
          <w:rFonts w:ascii="Arial" w:hAnsi="Arial" w:cs="Arial"/>
          <w:spacing w:val="-59"/>
          <w:sz w:val="22"/>
          <w:szCs w:val="22"/>
        </w:rPr>
        <w:t xml:space="preserve"> </w:t>
      </w:r>
      <w:r w:rsidRPr="00E649ED">
        <w:rPr>
          <w:rFonts w:ascii="Arial" w:hAnsi="Arial" w:cs="Arial"/>
          <w:sz w:val="22"/>
          <w:szCs w:val="22"/>
        </w:rPr>
        <w:t>compra</w:t>
      </w:r>
      <w:r w:rsidRPr="00E649ED">
        <w:rPr>
          <w:rFonts w:ascii="Arial" w:hAnsi="Arial" w:cs="Arial"/>
          <w:spacing w:val="-6"/>
          <w:sz w:val="22"/>
          <w:szCs w:val="22"/>
        </w:rPr>
        <w:t xml:space="preserve"> </w:t>
      </w:r>
      <w:r w:rsidRPr="00E649ED">
        <w:rPr>
          <w:rFonts w:ascii="Arial" w:hAnsi="Arial" w:cs="Arial"/>
          <w:sz w:val="22"/>
          <w:szCs w:val="22"/>
        </w:rPr>
        <w:t>o</w:t>
      </w:r>
      <w:r w:rsidRPr="00E649ED">
        <w:rPr>
          <w:rFonts w:ascii="Arial" w:hAnsi="Arial" w:cs="Arial"/>
          <w:spacing w:val="-6"/>
          <w:sz w:val="22"/>
          <w:szCs w:val="22"/>
        </w:rPr>
        <w:t xml:space="preserve"> </w:t>
      </w:r>
      <w:r w:rsidRPr="00E649ED">
        <w:rPr>
          <w:rFonts w:ascii="Arial" w:hAnsi="Arial" w:cs="Arial"/>
          <w:sz w:val="22"/>
          <w:szCs w:val="22"/>
        </w:rPr>
        <w:t>servicio,</w:t>
      </w:r>
      <w:r w:rsidRPr="00E649ED">
        <w:rPr>
          <w:rFonts w:ascii="Arial" w:hAnsi="Arial" w:cs="Arial"/>
          <w:spacing w:val="5"/>
          <w:sz w:val="22"/>
          <w:szCs w:val="22"/>
        </w:rPr>
        <w:t xml:space="preserve"> </w:t>
      </w:r>
      <w:r w:rsidRPr="00E649ED">
        <w:rPr>
          <w:rFonts w:ascii="Arial" w:hAnsi="Arial" w:cs="Arial"/>
          <w:sz w:val="22"/>
          <w:szCs w:val="22"/>
        </w:rPr>
        <w:t>que</w:t>
      </w:r>
      <w:r w:rsidRPr="00E649ED">
        <w:rPr>
          <w:rFonts w:ascii="Arial" w:hAnsi="Arial" w:cs="Arial"/>
          <w:spacing w:val="-6"/>
          <w:sz w:val="22"/>
          <w:szCs w:val="22"/>
        </w:rPr>
        <w:t xml:space="preserve"> </w:t>
      </w:r>
      <w:r w:rsidRPr="00E649ED">
        <w:rPr>
          <w:rFonts w:ascii="Arial" w:hAnsi="Arial" w:cs="Arial"/>
          <w:sz w:val="22"/>
          <w:szCs w:val="22"/>
        </w:rPr>
        <w:t>no</w:t>
      </w:r>
      <w:r w:rsidRPr="00E649ED">
        <w:rPr>
          <w:rFonts w:ascii="Arial" w:hAnsi="Arial" w:cs="Arial"/>
          <w:spacing w:val="-6"/>
          <w:sz w:val="22"/>
          <w:szCs w:val="22"/>
        </w:rPr>
        <w:t xml:space="preserve"> </w:t>
      </w:r>
      <w:r w:rsidRPr="00E649ED">
        <w:rPr>
          <w:rFonts w:ascii="Arial" w:hAnsi="Arial" w:cs="Arial"/>
          <w:sz w:val="22"/>
          <w:szCs w:val="22"/>
        </w:rPr>
        <w:t>sea</w:t>
      </w:r>
      <w:r w:rsidRPr="00E649ED">
        <w:rPr>
          <w:rFonts w:ascii="Arial" w:hAnsi="Arial" w:cs="Arial"/>
          <w:spacing w:val="-6"/>
          <w:sz w:val="22"/>
          <w:szCs w:val="22"/>
        </w:rPr>
        <w:t xml:space="preserve"> </w:t>
      </w:r>
      <w:r w:rsidRPr="00E649ED">
        <w:rPr>
          <w:rFonts w:ascii="Arial" w:hAnsi="Arial" w:cs="Arial"/>
          <w:sz w:val="22"/>
          <w:szCs w:val="22"/>
        </w:rPr>
        <w:t>imputable</w:t>
      </w:r>
      <w:r w:rsidRPr="00E649ED">
        <w:rPr>
          <w:rFonts w:ascii="Arial" w:hAnsi="Arial" w:cs="Arial"/>
          <w:spacing w:val="-6"/>
          <w:sz w:val="22"/>
          <w:szCs w:val="22"/>
        </w:rPr>
        <w:t xml:space="preserve"> </w:t>
      </w:r>
      <w:r w:rsidRPr="00E649ED">
        <w:rPr>
          <w:rFonts w:ascii="Arial" w:hAnsi="Arial" w:cs="Arial"/>
          <w:sz w:val="22"/>
          <w:szCs w:val="22"/>
        </w:rPr>
        <w:t>a</w:t>
      </w:r>
      <w:r w:rsidRPr="00E649ED">
        <w:rPr>
          <w:rFonts w:ascii="Arial" w:hAnsi="Arial" w:cs="Arial"/>
          <w:spacing w:val="-5"/>
          <w:sz w:val="22"/>
          <w:szCs w:val="22"/>
        </w:rPr>
        <w:t xml:space="preserve"> </w:t>
      </w:r>
      <w:r w:rsidRPr="00E649ED">
        <w:rPr>
          <w:rFonts w:ascii="Arial" w:hAnsi="Arial" w:cs="Arial"/>
          <w:sz w:val="22"/>
          <w:szCs w:val="22"/>
        </w:rPr>
        <w:t>las</w:t>
      </w:r>
      <w:r w:rsidRPr="00E649ED">
        <w:rPr>
          <w:rFonts w:ascii="Arial" w:hAnsi="Arial" w:cs="Arial"/>
          <w:spacing w:val="-1"/>
          <w:sz w:val="22"/>
          <w:szCs w:val="22"/>
        </w:rPr>
        <w:t xml:space="preserve"> </w:t>
      </w:r>
      <w:r w:rsidRPr="00E649ED">
        <w:rPr>
          <w:rFonts w:ascii="Arial" w:hAnsi="Arial" w:cs="Arial"/>
          <w:sz w:val="22"/>
          <w:szCs w:val="22"/>
        </w:rPr>
        <w:t>partes.</w:t>
      </w:r>
    </w:p>
    <w:p w14:paraId="5F0A589D" w14:textId="77777777" w:rsidR="00E649ED" w:rsidRPr="00E649ED" w:rsidRDefault="00E649ED" w:rsidP="00E649ED">
      <w:pPr>
        <w:pStyle w:val="Textoindependiente"/>
        <w:spacing w:before="112"/>
        <w:ind w:left="953" w:right="218"/>
        <w:jc w:val="both"/>
        <w:rPr>
          <w:rFonts w:ascii="Arial" w:hAnsi="Arial" w:cs="Arial"/>
        </w:rPr>
      </w:pPr>
      <w:r w:rsidRPr="00E649ED">
        <w:rPr>
          <w:rFonts w:ascii="Arial" w:hAnsi="Arial" w:cs="Arial"/>
        </w:rPr>
        <w:t>Asimismo, puede resolver de forma total o parcial la Orden de Servicio por mutuo</w:t>
      </w:r>
      <w:r w:rsidRPr="00E649ED">
        <w:rPr>
          <w:rFonts w:ascii="Arial" w:hAnsi="Arial" w:cs="Arial"/>
          <w:spacing w:val="1"/>
        </w:rPr>
        <w:t xml:space="preserve"> </w:t>
      </w:r>
      <w:r w:rsidRPr="00E649ED">
        <w:rPr>
          <w:rFonts w:ascii="Arial" w:hAnsi="Arial" w:cs="Arial"/>
        </w:rPr>
        <w:t>acuerdo entre</w:t>
      </w:r>
      <w:r w:rsidRPr="00E649ED">
        <w:rPr>
          <w:rFonts w:ascii="Arial" w:hAnsi="Arial" w:cs="Arial"/>
          <w:spacing w:val="-6"/>
        </w:rPr>
        <w:t xml:space="preserve"> </w:t>
      </w:r>
      <w:r w:rsidRPr="00E649ED">
        <w:rPr>
          <w:rFonts w:ascii="Arial" w:hAnsi="Arial" w:cs="Arial"/>
        </w:rPr>
        <w:t>las</w:t>
      </w:r>
      <w:r w:rsidRPr="00E649ED">
        <w:rPr>
          <w:rFonts w:ascii="Arial" w:hAnsi="Arial" w:cs="Arial"/>
          <w:spacing w:val="-2"/>
        </w:rPr>
        <w:t xml:space="preserve"> </w:t>
      </w:r>
      <w:r w:rsidRPr="00E649ED">
        <w:rPr>
          <w:rFonts w:ascii="Arial" w:hAnsi="Arial" w:cs="Arial"/>
        </w:rPr>
        <w:t>partes,</w:t>
      </w:r>
      <w:r w:rsidRPr="00E649ED">
        <w:rPr>
          <w:rFonts w:ascii="Arial" w:hAnsi="Arial" w:cs="Arial"/>
          <w:spacing w:val="5"/>
        </w:rPr>
        <w:t xml:space="preserve"> </w:t>
      </w:r>
      <w:r w:rsidRPr="00E649ED">
        <w:rPr>
          <w:rFonts w:ascii="Arial" w:hAnsi="Arial" w:cs="Arial"/>
        </w:rPr>
        <w:t>previa</w:t>
      </w:r>
      <w:r w:rsidRPr="00E649ED">
        <w:rPr>
          <w:rFonts w:ascii="Arial" w:hAnsi="Arial" w:cs="Arial"/>
          <w:spacing w:val="-6"/>
        </w:rPr>
        <w:t xml:space="preserve"> </w:t>
      </w:r>
      <w:r w:rsidRPr="00E649ED">
        <w:rPr>
          <w:rFonts w:ascii="Arial" w:hAnsi="Arial" w:cs="Arial"/>
        </w:rPr>
        <w:t>opinión del</w:t>
      </w:r>
      <w:r w:rsidRPr="00E649ED">
        <w:rPr>
          <w:rFonts w:ascii="Arial" w:hAnsi="Arial" w:cs="Arial"/>
          <w:spacing w:val="4"/>
        </w:rPr>
        <w:t xml:space="preserve"> </w:t>
      </w:r>
      <w:r w:rsidRPr="00E649ED">
        <w:rPr>
          <w:rFonts w:ascii="Arial" w:hAnsi="Arial" w:cs="Arial"/>
        </w:rPr>
        <w:t>área</w:t>
      </w:r>
      <w:r w:rsidRPr="00E649ED">
        <w:rPr>
          <w:rFonts w:ascii="Arial" w:hAnsi="Arial" w:cs="Arial"/>
          <w:spacing w:val="-6"/>
        </w:rPr>
        <w:t xml:space="preserve"> </w:t>
      </w:r>
      <w:r w:rsidRPr="00E649ED">
        <w:rPr>
          <w:rFonts w:ascii="Arial" w:hAnsi="Arial" w:cs="Arial"/>
        </w:rPr>
        <w:t>usuaria.</w:t>
      </w:r>
    </w:p>
    <w:p w14:paraId="2AF67666" w14:textId="77777777" w:rsidR="00E649ED" w:rsidRPr="00E649ED" w:rsidRDefault="00E649ED" w:rsidP="00E649ED">
      <w:pPr>
        <w:pStyle w:val="Textoindependiente"/>
        <w:spacing w:before="6"/>
        <w:rPr>
          <w:rFonts w:ascii="Arial" w:hAnsi="Arial" w:cs="Arial"/>
        </w:rPr>
      </w:pPr>
    </w:p>
    <w:p w14:paraId="2FFEC7A1" w14:textId="77777777" w:rsidR="00CD3521" w:rsidRDefault="00CD3521" w:rsidP="00CD3521">
      <w:pPr>
        <w:pStyle w:val="Ttulo1"/>
        <w:tabs>
          <w:tab w:val="left" w:pos="1003"/>
          <w:tab w:val="left" w:pos="1004"/>
        </w:tabs>
      </w:pPr>
    </w:p>
    <w:p w14:paraId="4C28E818" w14:textId="05D5E4D7" w:rsidR="00E649ED" w:rsidRPr="00E649ED" w:rsidRDefault="00E649ED" w:rsidP="00E649ED">
      <w:pPr>
        <w:pStyle w:val="Ttulo1"/>
        <w:numPr>
          <w:ilvl w:val="0"/>
          <w:numId w:val="19"/>
        </w:numPr>
        <w:tabs>
          <w:tab w:val="left" w:pos="1003"/>
          <w:tab w:val="left" w:pos="1004"/>
        </w:tabs>
      </w:pPr>
      <w:r w:rsidRPr="00E649ED">
        <w:t>RESPONSABILIDAD</w:t>
      </w:r>
      <w:r w:rsidRPr="00E649ED">
        <w:rPr>
          <w:spacing w:val="-2"/>
        </w:rPr>
        <w:t xml:space="preserve"> </w:t>
      </w:r>
      <w:r w:rsidRPr="00E649ED">
        <w:t>POR</w:t>
      </w:r>
      <w:r w:rsidRPr="00E649ED">
        <w:rPr>
          <w:spacing w:val="-3"/>
        </w:rPr>
        <w:t xml:space="preserve"> </w:t>
      </w:r>
      <w:r w:rsidRPr="00E649ED">
        <w:t>VICIOS</w:t>
      </w:r>
      <w:r w:rsidRPr="00E649ED">
        <w:rPr>
          <w:spacing w:val="3"/>
        </w:rPr>
        <w:t xml:space="preserve"> </w:t>
      </w:r>
      <w:r w:rsidRPr="00E649ED">
        <w:t>OCULTOS</w:t>
      </w:r>
    </w:p>
    <w:p w14:paraId="585CADAB" w14:textId="26A1DD96" w:rsidR="00E649ED" w:rsidRPr="00E649ED" w:rsidRDefault="00E649ED" w:rsidP="00E649ED">
      <w:pPr>
        <w:pStyle w:val="Textoindependiente"/>
        <w:spacing w:before="21" w:line="259" w:lineRule="auto"/>
        <w:ind w:left="1003" w:right="387"/>
        <w:jc w:val="both"/>
        <w:rPr>
          <w:rFonts w:ascii="Arial" w:hAnsi="Arial" w:cs="Arial"/>
        </w:rPr>
      </w:pPr>
      <w:r w:rsidRPr="00E649ED">
        <w:rPr>
          <w:rFonts w:ascii="Arial" w:hAnsi="Arial" w:cs="Arial"/>
          <w:spacing w:val="-1"/>
        </w:rPr>
        <w:t>El</w:t>
      </w:r>
      <w:r w:rsidRPr="00E649ED">
        <w:rPr>
          <w:rFonts w:ascii="Arial" w:hAnsi="Arial" w:cs="Arial"/>
          <w:spacing w:val="-3"/>
        </w:rPr>
        <w:t xml:space="preserve"> </w:t>
      </w:r>
      <w:r w:rsidRPr="00E649ED">
        <w:rPr>
          <w:rFonts w:ascii="Arial" w:hAnsi="Arial" w:cs="Arial"/>
          <w:spacing w:val="-1"/>
        </w:rPr>
        <w:t>plazo</w:t>
      </w:r>
      <w:r w:rsidRPr="00E649ED">
        <w:rPr>
          <w:rFonts w:ascii="Arial" w:hAnsi="Arial" w:cs="Arial"/>
          <w:spacing w:val="-18"/>
        </w:rPr>
        <w:t xml:space="preserve"> </w:t>
      </w:r>
      <w:r w:rsidRPr="00E649ED">
        <w:rPr>
          <w:rFonts w:ascii="Arial" w:hAnsi="Arial" w:cs="Arial"/>
          <w:spacing w:val="-1"/>
        </w:rPr>
        <w:t>máximo</w:t>
      </w:r>
      <w:r w:rsidRPr="00E649ED">
        <w:rPr>
          <w:rFonts w:ascii="Arial" w:hAnsi="Arial" w:cs="Arial"/>
          <w:spacing w:val="-11"/>
        </w:rPr>
        <w:t xml:space="preserve"> </w:t>
      </w:r>
      <w:r w:rsidRPr="00E649ED">
        <w:rPr>
          <w:rFonts w:ascii="Arial" w:hAnsi="Arial" w:cs="Arial"/>
          <w:spacing w:val="-1"/>
        </w:rPr>
        <w:t>de</w:t>
      </w:r>
      <w:r w:rsidRPr="00E649ED">
        <w:rPr>
          <w:rFonts w:ascii="Arial" w:hAnsi="Arial" w:cs="Arial"/>
          <w:spacing w:val="-12"/>
        </w:rPr>
        <w:t xml:space="preserve"> </w:t>
      </w:r>
      <w:r w:rsidRPr="00E649ED">
        <w:rPr>
          <w:rFonts w:ascii="Arial" w:hAnsi="Arial" w:cs="Arial"/>
          <w:spacing w:val="-1"/>
        </w:rPr>
        <w:t>responsabilidad</w:t>
      </w:r>
      <w:r w:rsidRPr="00E649ED">
        <w:rPr>
          <w:rFonts w:ascii="Arial" w:hAnsi="Arial" w:cs="Arial"/>
          <w:spacing w:val="-5"/>
        </w:rPr>
        <w:t xml:space="preserve"> </w:t>
      </w:r>
      <w:r w:rsidRPr="00E649ED">
        <w:rPr>
          <w:rFonts w:ascii="Arial" w:hAnsi="Arial" w:cs="Arial"/>
        </w:rPr>
        <w:t>del</w:t>
      </w:r>
      <w:r w:rsidRPr="00E649ED">
        <w:rPr>
          <w:rFonts w:ascii="Arial" w:hAnsi="Arial" w:cs="Arial"/>
          <w:spacing w:val="-2"/>
        </w:rPr>
        <w:t xml:space="preserve"> </w:t>
      </w:r>
      <w:r w:rsidRPr="00E649ED">
        <w:rPr>
          <w:rFonts w:ascii="Arial" w:hAnsi="Arial" w:cs="Arial"/>
        </w:rPr>
        <w:t>contratista</w:t>
      </w:r>
      <w:r w:rsidRPr="00E649ED">
        <w:rPr>
          <w:rFonts w:ascii="Arial" w:hAnsi="Arial" w:cs="Arial"/>
          <w:spacing w:val="-13"/>
        </w:rPr>
        <w:t xml:space="preserve"> </w:t>
      </w:r>
      <w:r w:rsidRPr="00E649ED">
        <w:rPr>
          <w:rFonts w:ascii="Arial" w:hAnsi="Arial" w:cs="Arial"/>
        </w:rPr>
        <w:t>por</w:t>
      </w:r>
      <w:r w:rsidRPr="00E649ED">
        <w:rPr>
          <w:rFonts w:ascii="Arial" w:hAnsi="Arial" w:cs="Arial"/>
          <w:spacing w:val="-5"/>
        </w:rPr>
        <w:t xml:space="preserve"> </w:t>
      </w:r>
      <w:r w:rsidRPr="00E649ED">
        <w:rPr>
          <w:rFonts w:ascii="Arial" w:hAnsi="Arial" w:cs="Arial"/>
        </w:rPr>
        <w:t>la</w:t>
      </w:r>
      <w:r w:rsidRPr="00E649ED">
        <w:rPr>
          <w:rFonts w:ascii="Arial" w:hAnsi="Arial" w:cs="Arial"/>
          <w:spacing w:val="-12"/>
        </w:rPr>
        <w:t xml:space="preserve"> </w:t>
      </w:r>
      <w:r w:rsidRPr="00E649ED">
        <w:rPr>
          <w:rFonts w:ascii="Arial" w:hAnsi="Arial" w:cs="Arial"/>
        </w:rPr>
        <w:t>calidad</w:t>
      </w:r>
      <w:r w:rsidRPr="00E649ED">
        <w:rPr>
          <w:rFonts w:ascii="Arial" w:hAnsi="Arial" w:cs="Arial"/>
          <w:spacing w:val="-5"/>
        </w:rPr>
        <w:t xml:space="preserve"> </w:t>
      </w:r>
      <w:r w:rsidRPr="00E649ED">
        <w:rPr>
          <w:rFonts w:ascii="Arial" w:hAnsi="Arial" w:cs="Arial"/>
        </w:rPr>
        <w:t>del</w:t>
      </w:r>
      <w:r w:rsidRPr="00E649ED">
        <w:rPr>
          <w:rFonts w:ascii="Arial" w:hAnsi="Arial" w:cs="Arial"/>
          <w:spacing w:val="-2"/>
        </w:rPr>
        <w:t xml:space="preserve"> </w:t>
      </w:r>
      <w:r w:rsidRPr="00E649ED">
        <w:rPr>
          <w:rFonts w:ascii="Arial" w:hAnsi="Arial" w:cs="Arial"/>
        </w:rPr>
        <w:t>servicio</w:t>
      </w:r>
      <w:r w:rsidRPr="00E649ED">
        <w:rPr>
          <w:rFonts w:ascii="Arial" w:hAnsi="Arial" w:cs="Arial"/>
          <w:spacing w:val="-12"/>
        </w:rPr>
        <w:t xml:space="preserve"> </w:t>
      </w:r>
      <w:r w:rsidRPr="00E649ED">
        <w:rPr>
          <w:rFonts w:ascii="Arial" w:hAnsi="Arial" w:cs="Arial"/>
        </w:rPr>
        <w:t>ofrecido</w:t>
      </w:r>
      <w:r>
        <w:rPr>
          <w:rFonts w:ascii="Arial" w:hAnsi="Arial" w:cs="Arial"/>
        </w:rPr>
        <w:t xml:space="preserve"> </w:t>
      </w:r>
      <w:r w:rsidRPr="00E649ED">
        <w:rPr>
          <w:rFonts w:ascii="Arial" w:hAnsi="Arial" w:cs="Arial"/>
          <w:spacing w:val="-59"/>
        </w:rPr>
        <w:t>(</w:t>
      </w:r>
      <w:r w:rsidRPr="00E649ED">
        <w:rPr>
          <w:rFonts w:ascii="Arial" w:hAnsi="Arial" w:cs="Arial"/>
        </w:rPr>
        <w:t xml:space="preserve">expresado en años), el cual no deberá ser menor a un (1) año contado a partir de </w:t>
      </w:r>
      <w:r>
        <w:rPr>
          <w:rFonts w:ascii="Arial" w:hAnsi="Arial" w:cs="Arial"/>
        </w:rPr>
        <w:t>la conformidad otorgada.</w:t>
      </w:r>
    </w:p>
    <w:p w14:paraId="767F67DD" w14:textId="77777777" w:rsidR="00E649ED" w:rsidRPr="00E649ED" w:rsidRDefault="00E649ED" w:rsidP="00E649ED">
      <w:pPr>
        <w:pStyle w:val="Textoindependiente"/>
        <w:spacing w:before="21" w:line="259" w:lineRule="auto"/>
        <w:ind w:left="1003" w:right="387"/>
        <w:jc w:val="both"/>
        <w:rPr>
          <w:rFonts w:ascii="Arial" w:hAnsi="Arial" w:cs="Arial"/>
        </w:rPr>
      </w:pPr>
    </w:p>
    <w:p w14:paraId="10C074F6" w14:textId="77777777" w:rsidR="00E649ED" w:rsidRPr="00E649ED" w:rsidRDefault="00E649ED" w:rsidP="00E649ED">
      <w:pPr>
        <w:pStyle w:val="Textoindependiente"/>
        <w:numPr>
          <w:ilvl w:val="0"/>
          <w:numId w:val="19"/>
        </w:numPr>
        <w:spacing w:before="21" w:line="259" w:lineRule="auto"/>
        <w:ind w:right="387"/>
        <w:jc w:val="both"/>
        <w:rPr>
          <w:rFonts w:ascii="Arial" w:hAnsi="Arial" w:cs="Arial"/>
          <w:b/>
        </w:rPr>
      </w:pPr>
      <w:r w:rsidRPr="00E649ED">
        <w:rPr>
          <w:rFonts w:ascii="Arial" w:hAnsi="Arial" w:cs="Arial"/>
          <w:b/>
        </w:rPr>
        <w:t>RESPONSABILIDAD POR DAÑOS</w:t>
      </w:r>
    </w:p>
    <w:p w14:paraId="4253B598" w14:textId="4BAFD847" w:rsidR="00E649ED" w:rsidRDefault="00E649ED" w:rsidP="00E649ED">
      <w:pPr>
        <w:pStyle w:val="Textoindependiente"/>
        <w:spacing w:before="5"/>
        <w:ind w:left="993"/>
        <w:rPr>
          <w:rFonts w:ascii="Arial" w:hAnsi="Arial" w:cs="Arial"/>
        </w:rPr>
      </w:pPr>
      <w:r w:rsidRPr="00E649ED">
        <w:rPr>
          <w:rFonts w:ascii="Arial" w:hAnsi="Arial" w:cs="Arial"/>
        </w:rPr>
        <w:t>En caso el contratista afecte o dañe, equipos, muebles por mala maniobra, estas serán asumidas íntegramente por el contratista o deducidas del pago a efectuarse</w:t>
      </w:r>
      <w:r>
        <w:rPr>
          <w:rFonts w:ascii="Arial" w:hAnsi="Arial" w:cs="Arial"/>
        </w:rPr>
        <w:t>.</w:t>
      </w:r>
    </w:p>
    <w:p w14:paraId="3408EAEB" w14:textId="77777777" w:rsidR="00E649ED" w:rsidRPr="00E649ED" w:rsidRDefault="00E649ED" w:rsidP="00E649ED">
      <w:pPr>
        <w:pStyle w:val="Textoindependiente"/>
        <w:spacing w:before="5"/>
        <w:ind w:left="993"/>
        <w:rPr>
          <w:rFonts w:ascii="Arial" w:hAnsi="Arial" w:cs="Arial"/>
        </w:rPr>
      </w:pPr>
    </w:p>
    <w:p w14:paraId="5AA07D93" w14:textId="77777777" w:rsidR="00E649ED" w:rsidRDefault="00E649ED" w:rsidP="00E649ED">
      <w:pPr>
        <w:pStyle w:val="Ttulo1"/>
        <w:numPr>
          <w:ilvl w:val="0"/>
          <w:numId w:val="19"/>
        </w:numPr>
        <w:tabs>
          <w:tab w:val="left" w:pos="1003"/>
          <w:tab w:val="left" w:pos="1004"/>
        </w:tabs>
        <w:spacing w:before="1"/>
      </w:pPr>
      <w:r>
        <w:t>ANTICORRUPCIÓN</w:t>
      </w:r>
    </w:p>
    <w:p w14:paraId="59FE57E1" w14:textId="77777777" w:rsidR="00E649ED" w:rsidRDefault="00E649ED" w:rsidP="00E649ED">
      <w:pPr>
        <w:pStyle w:val="Textoindependiente"/>
        <w:spacing w:before="20" w:line="261" w:lineRule="auto"/>
        <w:ind w:left="1003" w:right="386"/>
        <w:jc w:val="both"/>
      </w:pPr>
      <w:r>
        <w:t>El</w:t>
      </w:r>
      <w:r>
        <w:rPr>
          <w:spacing w:val="-9"/>
        </w:rPr>
        <w:t xml:space="preserve"> </w:t>
      </w:r>
      <w:r>
        <w:t>Postor</w:t>
      </w:r>
      <w:r>
        <w:rPr>
          <w:spacing w:val="-3"/>
        </w:rPr>
        <w:t xml:space="preserve"> </w:t>
      </w:r>
      <w:r>
        <w:t>declara</w:t>
      </w:r>
      <w:r>
        <w:rPr>
          <w:spacing w:val="-11"/>
        </w:rPr>
        <w:t xml:space="preserve"> </w:t>
      </w:r>
      <w:r>
        <w:t>y</w:t>
      </w:r>
      <w:r>
        <w:rPr>
          <w:spacing w:val="-5"/>
        </w:rPr>
        <w:t xml:space="preserve"> </w:t>
      </w:r>
      <w:r>
        <w:t>garantiza</w:t>
      </w:r>
      <w:r>
        <w:rPr>
          <w:spacing w:val="-10"/>
        </w:rPr>
        <w:t xml:space="preserve"> </w:t>
      </w:r>
      <w:r>
        <w:t>no</w:t>
      </w:r>
      <w:r>
        <w:rPr>
          <w:spacing w:val="-11"/>
        </w:rPr>
        <w:t xml:space="preserve"> </w:t>
      </w:r>
      <w:r>
        <w:t>haber,</w:t>
      </w:r>
      <w:r>
        <w:rPr>
          <w:spacing w:val="1"/>
        </w:rPr>
        <w:t xml:space="preserve"> </w:t>
      </w:r>
      <w:r>
        <w:t>directa</w:t>
      </w:r>
      <w:r>
        <w:rPr>
          <w:spacing w:val="-10"/>
        </w:rPr>
        <w:t xml:space="preserve"> </w:t>
      </w:r>
      <w:r>
        <w:t>o</w:t>
      </w:r>
      <w:r>
        <w:rPr>
          <w:spacing w:val="-11"/>
        </w:rPr>
        <w:t xml:space="preserve"> </w:t>
      </w:r>
      <w:r>
        <w:t>indirectamente,</w:t>
      </w:r>
      <w:r>
        <w:rPr>
          <w:spacing w:val="1"/>
        </w:rPr>
        <w:t xml:space="preserve"> </w:t>
      </w:r>
      <w:r>
        <w:t>o</w:t>
      </w:r>
      <w:r>
        <w:rPr>
          <w:spacing w:val="-10"/>
        </w:rPr>
        <w:t xml:space="preserve"> </w:t>
      </w:r>
      <w:r>
        <w:t>tratándose</w:t>
      </w:r>
      <w:r>
        <w:rPr>
          <w:spacing w:val="-11"/>
        </w:rPr>
        <w:t xml:space="preserve"> </w:t>
      </w:r>
      <w:r>
        <w:t>de</w:t>
      </w:r>
      <w:r>
        <w:rPr>
          <w:spacing w:val="-10"/>
        </w:rPr>
        <w:t xml:space="preserve"> </w:t>
      </w:r>
      <w:r>
        <w:t>una</w:t>
      </w:r>
      <w:r>
        <w:rPr>
          <w:spacing w:val="-59"/>
        </w:rPr>
        <w:t xml:space="preserve"> </w:t>
      </w:r>
      <w:r>
        <w:t>persona</w:t>
      </w:r>
      <w:r>
        <w:rPr>
          <w:spacing w:val="-19"/>
        </w:rPr>
        <w:t xml:space="preserve"> </w:t>
      </w:r>
      <w:r>
        <w:t>jurídica</w:t>
      </w:r>
      <w:r>
        <w:rPr>
          <w:spacing w:val="-12"/>
        </w:rPr>
        <w:t xml:space="preserve"> </w:t>
      </w:r>
      <w:r>
        <w:t>a</w:t>
      </w:r>
      <w:r>
        <w:rPr>
          <w:spacing w:val="-19"/>
        </w:rPr>
        <w:t xml:space="preserve"> </w:t>
      </w:r>
      <w:r>
        <w:t>través</w:t>
      </w:r>
      <w:r>
        <w:rPr>
          <w:spacing w:val="-14"/>
        </w:rPr>
        <w:t xml:space="preserve"> </w:t>
      </w:r>
      <w:r>
        <w:t>de</w:t>
      </w:r>
      <w:r>
        <w:rPr>
          <w:spacing w:val="-18"/>
        </w:rPr>
        <w:t xml:space="preserve"> </w:t>
      </w:r>
      <w:r>
        <w:t>sus</w:t>
      </w:r>
      <w:r>
        <w:rPr>
          <w:spacing w:val="-14"/>
        </w:rPr>
        <w:t xml:space="preserve"> </w:t>
      </w:r>
      <w:r>
        <w:t>socios,</w:t>
      </w:r>
      <w:r>
        <w:rPr>
          <w:spacing w:val="-2"/>
        </w:rPr>
        <w:t xml:space="preserve"> </w:t>
      </w:r>
      <w:r>
        <w:t>integrantes</w:t>
      </w:r>
      <w:r>
        <w:rPr>
          <w:spacing w:val="-14"/>
        </w:rPr>
        <w:t xml:space="preserve"> </w:t>
      </w:r>
      <w:r>
        <w:t>de</w:t>
      </w:r>
      <w:r>
        <w:rPr>
          <w:spacing w:val="-19"/>
        </w:rPr>
        <w:t xml:space="preserve"> </w:t>
      </w:r>
      <w:r>
        <w:t>los</w:t>
      </w:r>
      <w:r>
        <w:rPr>
          <w:spacing w:val="-14"/>
        </w:rPr>
        <w:t xml:space="preserve"> </w:t>
      </w:r>
      <w:r>
        <w:t>órganos</w:t>
      </w:r>
      <w:r>
        <w:rPr>
          <w:spacing w:val="-13"/>
        </w:rPr>
        <w:t xml:space="preserve"> </w:t>
      </w:r>
      <w:r>
        <w:t>de</w:t>
      </w:r>
      <w:r>
        <w:rPr>
          <w:spacing w:val="-12"/>
        </w:rPr>
        <w:t xml:space="preserve"> </w:t>
      </w:r>
      <w:r>
        <w:t>administración,</w:t>
      </w:r>
      <w:r>
        <w:rPr>
          <w:spacing w:val="-59"/>
        </w:rPr>
        <w:t xml:space="preserve"> </w:t>
      </w:r>
      <w:r>
        <w:t>apoderados, representantes legales, funcionarios, asesores, ofrecido, negociado o</w:t>
      </w:r>
      <w:r>
        <w:rPr>
          <w:spacing w:val="1"/>
        </w:rPr>
        <w:t xml:space="preserve"> </w:t>
      </w:r>
      <w:r>
        <w:t>efectuado, cualquier pago o, en general, cualquier beneficio o incentivo ilegal con</w:t>
      </w:r>
      <w:r>
        <w:rPr>
          <w:spacing w:val="1"/>
        </w:rPr>
        <w:t xml:space="preserve"> </w:t>
      </w:r>
      <w:r>
        <w:t>relación al</w:t>
      </w:r>
      <w:r>
        <w:rPr>
          <w:spacing w:val="6"/>
        </w:rPr>
        <w:t xml:space="preserve"> </w:t>
      </w:r>
      <w:r>
        <w:t>contrato.</w:t>
      </w:r>
    </w:p>
    <w:p w14:paraId="0D7E26A9" w14:textId="77777777" w:rsidR="00E649ED" w:rsidRDefault="00E649ED" w:rsidP="00E649ED">
      <w:pPr>
        <w:pStyle w:val="Textoindependiente"/>
        <w:spacing w:before="8"/>
        <w:rPr>
          <w:sz w:val="21"/>
        </w:rPr>
      </w:pPr>
    </w:p>
    <w:p w14:paraId="3B9DE5A8" w14:textId="77777777" w:rsidR="00E649ED" w:rsidRDefault="00E649ED" w:rsidP="00E649ED">
      <w:pPr>
        <w:pStyle w:val="Textoindependiente"/>
        <w:spacing w:line="261" w:lineRule="auto"/>
        <w:ind w:left="1003" w:right="397"/>
        <w:jc w:val="both"/>
      </w:pPr>
      <w:r>
        <w:t>Asimismo, el Postor se obliga a conducirse en todo momento, durante la ejecución</w:t>
      </w:r>
      <w:r>
        <w:rPr>
          <w:spacing w:val="1"/>
        </w:rPr>
        <w:t xml:space="preserve"> </w:t>
      </w:r>
      <w:r>
        <w:t>del</w:t>
      </w:r>
      <w:r>
        <w:rPr>
          <w:spacing w:val="-3"/>
        </w:rPr>
        <w:t xml:space="preserve"> </w:t>
      </w:r>
      <w:r>
        <w:t>contrato,</w:t>
      </w:r>
      <w:r>
        <w:rPr>
          <w:spacing w:val="-1"/>
        </w:rPr>
        <w:t xml:space="preserve"> </w:t>
      </w:r>
      <w:r>
        <w:t>con</w:t>
      </w:r>
      <w:r>
        <w:rPr>
          <w:spacing w:val="-5"/>
        </w:rPr>
        <w:t xml:space="preserve"> </w:t>
      </w:r>
      <w:r>
        <w:t>honestidad,</w:t>
      </w:r>
      <w:r>
        <w:rPr>
          <w:spacing w:val="-1"/>
        </w:rPr>
        <w:t xml:space="preserve"> </w:t>
      </w:r>
      <w:r>
        <w:t>probidad,</w:t>
      </w:r>
      <w:r>
        <w:rPr>
          <w:spacing w:val="-2"/>
        </w:rPr>
        <w:t xml:space="preserve"> </w:t>
      </w:r>
      <w:r>
        <w:t>veracidad</w:t>
      </w:r>
      <w:r>
        <w:rPr>
          <w:spacing w:val="2"/>
        </w:rPr>
        <w:t xml:space="preserve"> </w:t>
      </w:r>
      <w:r>
        <w:t>e</w:t>
      </w:r>
      <w:r>
        <w:rPr>
          <w:spacing w:val="-12"/>
        </w:rPr>
        <w:t xml:space="preserve"> </w:t>
      </w:r>
      <w:r>
        <w:t>integridad</w:t>
      </w:r>
      <w:r>
        <w:rPr>
          <w:spacing w:val="-4"/>
        </w:rPr>
        <w:t xml:space="preserve"> </w:t>
      </w:r>
      <w:r>
        <w:t>y</w:t>
      </w:r>
      <w:r>
        <w:rPr>
          <w:spacing w:val="-7"/>
        </w:rPr>
        <w:t xml:space="preserve"> </w:t>
      </w:r>
      <w:r>
        <w:t>de</w:t>
      </w:r>
      <w:r>
        <w:rPr>
          <w:spacing w:val="-11"/>
        </w:rPr>
        <w:t xml:space="preserve"> </w:t>
      </w:r>
      <w:r>
        <w:t>no</w:t>
      </w:r>
      <w:r>
        <w:rPr>
          <w:spacing w:val="-12"/>
        </w:rPr>
        <w:t xml:space="preserve"> </w:t>
      </w:r>
      <w:r>
        <w:t>cometer</w:t>
      </w:r>
      <w:r>
        <w:rPr>
          <w:spacing w:val="-5"/>
        </w:rPr>
        <w:t xml:space="preserve"> </w:t>
      </w:r>
      <w:r>
        <w:t>actos</w:t>
      </w:r>
      <w:r>
        <w:rPr>
          <w:spacing w:val="-58"/>
        </w:rPr>
        <w:t xml:space="preserve"> </w:t>
      </w:r>
      <w:r>
        <w:t>ilegales</w:t>
      </w:r>
      <w:r>
        <w:rPr>
          <w:spacing w:val="1"/>
        </w:rPr>
        <w:t xml:space="preserve"> </w:t>
      </w:r>
      <w:r>
        <w:t>o</w:t>
      </w:r>
      <w:r>
        <w:rPr>
          <w:spacing w:val="1"/>
        </w:rPr>
        <w:t xml:space="preserve"> </w:t>
      </w:r>
      <w:r>
        <w:t>de</w:t>
      </w:r>
      <w:r>
        <w:rPr>
          <w:spacing w:val="1"/>
        </w:rPr>
        <w:t xml:space="preserve"> </w:t>
      </w:r>
      <w:r>
        <w:t>corrupción,</w:t>
      </w:r>
      <w:r>
        <w:rPr>
          <w:spacing w:val="1"/>
        </w:rPr>
        <w:t xml:space="preserve"> </w:t>
      </w:r>
      <w:r>
        <w:t>directa</w:t>
      </w:r>
      <w:r>
        <w:rPr>
          <w:spacing w:val="1"/>
        </w:rPr>
        <w:t xml:space="preserve"> </w:t>
      </w:r>
      <w:r>
        <w:t>o</w:t>
      </w:r>
      <w:r>
        <w:rPr>
          <w:spacing w:val="1"/>
        </w:rPr>
        <w:t xml:space="preserve"> </w:t>
      </w:r>
      <w:r>
        <w:t>indirectamente</w:t>
      </w:r>
      <w:r>
        <w:rPr>
          <w:spacing w:val="1"/>
        </w:rPr>
        <w:t xml:space="preserve"> </w:t>
      </w:r>
      <w:r>
        <w:t>o</w:t>
      </w:r>
      <w:r>
        <w:rPr>
          <w:spacing w:val="1"/>
        </w:rPr>
        <w:t xml:space="preserve"> </w:t>
      </w:r>
      <w:r>
        <w:t>a</w:t>
      </w:r>
      <w:r>
        <w:rPr>
          <w:spacing w:val="1"/>
        </w:rPr>
        <w:t xml:space="preserve"> </w:t>
      </w:r>
      <w:r>
        <w:t>través</w:t>
      </w:r>
      <w:r>
        <w:rPr>
          <w:spacing w:val="1"/>
        </w:rPr>
        <w:t xml:space="preserve"> </w:t>
      </w:r>
      <w:r>
        <w:t>de</w:t>
      </w:r>
      <w:r>
        <w:rPr>
          <w:spacing w:val="1"/>
        </w:rPr>
        <w:t xml:space="preserve"> </w:t>
      </w:r>
      <w:r>
        <w:t>sus</w:t>
      </w:r>
      <w:r>
        <w:rPr>
          <w:spacing w:val="1"/>
        </w:rPr>
        <w:t xml:space="preserve"> </w:t>
      </w:r>
      <w:r>
        <w:t>socios,</w:t>
      </w:r>
      <w:r>
        <w:rPr>
          <w:spacing w:val="1"/>
        </w:rPr>
        <w:t xml:space="preserve"> </w:t>
      </w:r>
      <w:r>
        <w:t>accionistas,</w:t>
      </w:r>
      <w:r>
        <w:rPr>
          <w:spacing w:val="1"/>
        </w:rPr>
        <w:t xml:space="preserve"> </w:t>
      </w:r>
      <w:r>
        <w:t>participacionistas,</w:t>
      </w:r>
      <w:r>
        <w:rPr>
          <w:spacing w:val="1"/>
        </w:rPr>
        <w:t xml:space="preserve"> </w:t>
      </w:r>
      <w:r>
        <w:t>integrantes</w:t>
      </w:r>
      <w:r>
        <w:rPr>
          <w:spacing w:val="1"/>
        </w:rPr>
        <w:t xml:space="preserve"> </w:t>
      </w:r>
      <w:r>
        <w:t>de</w:t>
      </w:r>
      <w:r>
        <w:rPr>
          <w:spacing w:val="1"/>
        </w:rPr>
        <w:t xml:space="preserve"> </w:t>
      </w:r>
      <w:r>
        <w:t>los</w:t>
      </w:r>
      <w:r>
        <w:rPr>
          <w:spacing w:val="1"/>
        </w:rPr>
        <w:t xml:space="preserve"> </w:t>
      </w:r>
      <w:r>
        <w:t>órganos</w:t>
      </w:r>
      <w:r>
        <w:rPr>
          <w:spacing w:val="1"/>
        </w:rPr>
        <w:t xml:space="preserve"> </w:t>
      </w:r>
      <w:r>
        <w:t>de</w:t>
      </w:r>
      <w:r>
        <w:rPr>
          <w:spacing w:val="1"/>
        </w:rPr>
        <w:t xml:space="preserve"> </w:t>
      </w:r>
      <w:r>
        <w:t>administración,</w:t>
      </w:r>
      <w:r>
        <w:rPr>
          <w:spacing w:val="1"/>
        </w:rPr>
        <w:t xml:space="preserve"> </w:t>
      </w:r>
      <w:r>
        <w:t>apoderados,</w:t>
      </w:r>
      <w:r>
        <w:rPr>
          <w:spacing w:val="-6"/>
        </w:rPr>
        <w:t xml:space="preserve"> </w:t>
      </w:r>
      <w:r>
        <w:t>representantes</w:t>
      </w:r>
      <w:r>
        <w:rPr>
          <w:spacing w:val="-11"/>
        </w:rPr>
        <w:t xml:space="preserve"> </w:t>
      </w:r>
      <w:r>
        <w:t>legales,</w:t>
      </w:r>
      <w:r>
        <w:rPr>
          <w:spacing w:val="-5"/>
        </w:rPr>
        <w:t xml:space="preserve"> </w:t>
      </w:r>
      <w:r>
        <w:t>funcionarios,</w:t>
      </w:r>
      <w:r>
        <w:rPr>
          <w:spacing w:val="-5"/>
        </w:rPr>
        <w:t xml:space="preserve"> </w:t>
      </w:r>
      <w:r>
        <w:t>asesores</w:t>
      </w:r>
      <w:r>
        <w:rPr>
          <w:spacing w:val="-11"/>
        </w:rPr>
        <w:t xml:space="preserve"> </w:t>
      </w:r>
      <w:r>
        <w:t>y</w:t>
      </w:r>
      <w:r>
        <w:rPr>
          <w:spacing w:val="-11"/>
        </w:rPr>
        <w:t xml:space="preserve"> </w:t>
      </w:r>
      <w:r>
        <w:t>personas</w:t>
      </w:r>
      <w:r>
        <w:rPr>
          <w:spacing w:val="-11"/>
        </w:rPr>
        <w:t xml:space="preserve"> </w:t>
      </w:r>
      <w:r>
        <w:t>vinculadas</w:t>
      </w:r>
      <w:r>
        <w:rPr>
          <w:spacing w:val="3"/>
        </w:rPr>
        <w:t xml:space="preserve"> </w:t>
      </w:r>
      <w:r>
        <w:t>a</w:t>
      </w:r>
      <w:r>
        <w:rPr>
          <w:spacing w:val="-59"/>
        </w:rPr>
        <w:t xml:space="preserve"> </w:t>
      </w:r>
      <w:r>
        <w:rPr>
          <w:spacing w:val="-1"/>
        </w:rPr>
        <w:t>las</w:t>
      </w:r>
      <w:r>
        <w:rPr>
          <w:spacing w:val="-15"/>
        </w:rPr>
        <w:t xml:space="preserve"> </w:t>
      </w:r>
      <w:r>
        <w:rPr>
          <w:spacing w:val="-1"/>
        </w:rPr>
        <w:t>que</w:t>
      </w:r>
      <w:r>
        <w:rPr>
          <w:spacing w:val="-20"/>
        </w:rPr>
        <w:t xml:space="preserve"> </w:t>
      </w:r>
      <w:r>
        <w:rPr>
          <w:spacing w:val="-1"/>
        </w:rPr>
        <w:t>se</w:t>
      </w:r>
      <w:r>
        <w:rPr>
          <w:spacing w:val="-20"/>
        </w:rPr>
        <w:t xml:space="preserve"> </w:t>
      </w:r>
      <w:r>
        <w:rPr>
          <w:spacing w:val="-1"/>
        </w:rPr>
        <w:t>refiere</w:t>
      </w:r>
      <w:r>
        <w:rPr>
          <w:spacing w:val="-12"/>
        </w:rPr>
        <w:t xml:space="preserve"> </w:t>
      </w:r>
      <w:r>
        <w:rPr>
          <w:spacing w:val="-1"/>
        </w:rPr>
        <w:t>el</w:t>
      </w:r>
      <w:r>
        <w:rPr>
          <w:spacing w:val="-11"/>
        </w:rPr>
        <w:t xml:space="preserve"> </w:t>
      </w:r>
      <w:r>
        <w:rPr>
          <w:spacing w:val="-1"/>
        </w:rPr>
        <w:t>artículo</w:t>
      </w:r>
      <w:r>
        <w:rPr>
          <w:spacing w:val="-20"/>
        </w:rPr>
        <w:t xml:space="preserve"> </w:t>
      </w:r>
      <w:r>
        <w:t>7</w:t>
      </w:r>
      <w:r>
        <w:rPr>
          <w:spacing w:val="-12"/>
        </w:rPr>
        <w:t xml:space="preserve"> </w:t>
      </w:r>
      <w:r>
        <w:t>del</w:t>
      </w:r>
      <w:r>
        <w:rPr>
          <w:spacing w:val="-11"/>
        </w:rPr>
        <w:t xml:space="preserve"> </w:t>
      </w:r>
      <w:r>
        <w:t>Reglamento</w:t>
      </w:r>
      <w:r>
        <w:rPr>
          <w:spacing w:val="-20"/>
        </w:rPr>
        <w:t xml:space="preserve"> </w:t>
      </w:r>
      <w:r>
        <w:t>de</w:t>
      </w:r>
      <w:r>
        <w:rPr>
          <w:spacing w:val="-19"/>
        </w:rPr>
        <w:t xml:space="preserve"> </w:t>
      </w:r>
      <w:r>
        <w:t>la</w:t>
      </w:r>
      <w:r>
        <w:rPr>
          <w:spacing w:val="-20"/>
        </w:rPr>
        <w:t xml:space="preserve"> </w:t>
      </w:r>
      <w:r>
        <w:t>Ley</w:t>
      </w:r>
      <w:r>
        <w:rPr>
          <w:spacing w:val="-15"/>
        </w:rPr>
        <w:t xml:space="preserve"> </w:t>
      </w:r>
      <w:r>
        <w:t>de</w:t>
      </w:r>
      <w:r>
        <w:rPr>
          <w:spacing w:val="-19"/>
        </w:rPr>
        <w:t xml:space="preserve"> </w:t>
      </w:r>
      <w:r>
        <w:t>Contrataciones</w:t>
      </w:r>
      <w:r>
        <w:rPr>
          <w:spacing w:val="-15"/>
        </w:rPr>
        <w:t xml:space="preserve"> </w:t>
      </w:r>
      <w:r>
        <w:t>del</w:t>
      </w:r>
      <w:r>
        <w:rPr>
          <w:spacing w:val="-11"/>
        </w:rPr>
        <w:t xml:space="preserve"> </w:t>
      </w:r>
      <w:r>
        <w:t>Estado.</w:t>
      </w:r>
    </w:p>
    <w:p w14:paraId="338023B7" w14:textId="77777777" w:rsidR="00E649ED" w:rsidRDefault="00E649ED" w:rsidP="00E649ED">
      <w:pPr>
        <w:pStyle w:val="Textoindependiente"/>
        <w:spacing w:line="259" w:lineRule="auto"/>
        <w:ind w:left="1003" w:right="387"/>
        <w:jc w:val="both"/>
      </w:pPr>
      <w:r>
        <w:t>Además, el Postor se compromete a comunicar a las autoridades competentes, de</w:t>
      </w:r>
      <w:r>
        <w:rPr>
          <w:spacing w:val="1"/>
        </w:rPr>
        <w:t xml:space="preserve"> </w:t>
      </w:r>
      <w:r>
        <w:t>manera directa y oportuna, cualquier acto o conducta ilícita o corrupta de la que</w:t>
      </w:r>
      <w:r>
        <w:rPr>
          <w:spacing w:val="1"/>
        </w:rPr>
        <w:t xml:space="preserve"> </w:t>
      </w:r>
      <w:r>
        <w:t>tuviera conocimiento; y adoptar medidas técnicas, organizativas y/o de personal</w:t>
      </w:r>
      <w:r>
        <w:rPr>
          <w:spacing w:val="1"/>
        </w:rPr>
        <w:t xml:space="preserve"> </w:t>
      </w:r>
      <w:r>
        <w:t>apropiadas</w:t>
      </w:r>
      <w:r>
        <w:rPr>
          <w:spacing w:val="-2"/>
        </w:rPr>
        <w:t xml:space="preserve"> </w:t>
      </w:r>
      <w:r>
        <w:t>para</w:t>
      </w:r>
      <w:r>
        <w:rPr>
          <w:spacing w:val="-6"/>
        </w:rPr>
        <w:t xml:space="preserve"> </w:t>
      </w:r>
      <w:r>
        <w:t>evitar</w:t>
      </w:r>
      <w:r>
        <w:rPr>
          <w:spacing w:val="1"/>
        </w:rPr>
        <w:t xml:space="preserve"> </w:t>
      </w:r>
      <w:r>
        <w:t>los</w:t>
      </w:r>
      <w:r>
        <w:rPr>
          <w:spacing w:val="-1"/>
        </w:rPr>
        <w:t xml:space="preserve"> </w:t>
      </w:r>
      <w:r>
        <w:t>referidos</w:t>
      </w:r>
      <w:r>
        <w:rPr>
          <w:spacing w:val="-2"/>
        </w:rPr>
        <w:t xml:space="preserve"> </w:t>
      </w:r>
      <w:r>
        <w:t>actos</w:t>
      </w:r>
      <w:r>
        <w:rPr>
          <w:spacing w:val="7"/>
        </w:rPr>
        <w:t xml:space="preserve"> </w:t>
      </w:r>
      <w:r>
        <w:t>o</w:t>
      </w:r>
      <w:r>
        <w:rPr>
          <w:spacing w:val="-6"/>
        </w:rPr>
        <w:t xml:space="preserve"> </w:t>
      </w:r>
      <w:r>
        <w:t>prácticas.</w:t>
      </w:r>
    </w:p>
    <w:p w14:paraId="55E6FA79" w14:textId="77777777" w:rsidR="00E649ED" w:rsidRDefault="00E649ED" w:rsidP="00E649ED">
      <w:pPr>
        <w:pStyle w:val="Textoindependiente"/>
        <w:spacing w:before="7"/>
        <w:rPr>
          <w:sz w:val="24"/>
        </w:rPr>
      </w:pPr>
    </w:p>
    <w:p w14:paraId="1923C961" w14:textId="77777777" w:rsidR="00E649ED" w:rsidRDefault="00E649ED" w:rsidP="00E649ED">
      <w:pPr>
        <w:pStyle w:val="Ttulo1"/>
        <w:numPr>
          <w:ilvl w:val="0"/>
          <w:numId w:val="19"/>
        </w:numPr>
        <w:tabs>
          <w:tab w:val="left" w:pos="1003"/>
          <w:tab w:val="left" w:pos="1004"/>
        </w:tabs>
        <w:spacing w:before="1"/>
      </w:pPr>
      <w:r>
        <w:t>SOLUCIÓN</w:t>
      </w:r>
      <w:r>
        <w:rPr>
          <w:spacing w:val="-7"/>
        </w:rPr>
        <w:t xml:space="preserve"> </w:t>
      </w:r>
      <w:r>
        <w:t>DE</w:t>
      </w:r>
      <w:r>
        <w:rPr>
          <w:spacing w:val="-2"/>
        </w:rPr>
        <w:t xml:space="preserve"> </w:t>
      </w:r>
      <w:r>
        <w:t>CONTROVERSIAS</w:t>
      </w:r>
    </w:p>
    <w:p w14:paraId="348E8F77" w14:textId="1212D6FB" w:rsidR="00423E5D" w:rsidRDefault="00423E5D" w:rsidP="00E649ED">
      <w:pPr>
        <w:pStyle w:val="Textoindependiente"/>
        <w:spacing w:before="20" w:line="259" w:lineRule="auto"/>
        <w:ind w:left="1003" w:right="400"/>
        <w:jc w:val="both"/>
        <w:rPr>
          <w:spacing w:val="-1"/>
        </w:rPr>
      </w:pPr>
      <w:r w:rsidRPr="003311BB">
        <w:rPr>
          <w:spacing w:val="-1"/>
        </w:rPr>
        <w:t>Todos los conflictos que se deriven de la ejecución e interpretación de la presente contratación, son resueltos mediante conciliación</w:t>
      </w:r>
      <w:r>
        <w:rPr>
          <w:spacing w:val="-1"/>
        </w:rPr>
        <w:t>.</w:t>
      </w:r>
    </w:p>
    <w:p w14:paraId="77CE12DA" w14:textId="77777777" w:rsidR="00423E5D" w:rsidRDefault="00423E5D" w:rsidP="00E649ED">
      <w:pPr>
        <w:pStyle w:val="Textoindependiente"/>
        <w:spacing w:before="20" w:line="259" w:lineRule="auto"/>
        <w:ind w:left="1003" w:right="400"/>
        <w:jc w:val="both"/>
      </w:pPr>
    </w:p>
    <w:p w14:paraId="37574239" w14:textId="77777777" w:rsidR="00423E5D" w:rsidRDefault="00423E5D" w:rsidP="00E649ED">
      <w:pPr>
        <w:pStyle w:val="Textoindependiente"/>
        <w:spacing w:before="20" w:line="259" w:lineRule="auto"/>
        <w:ind w:left="1003" w:right="400"/>
        <w:jc w:val="both"/>
      </w:pPr>
    </w:p>
    <w:p w14:paraId="3787EF25" w14:textId="77777777" w:rsidR="00E649ED" w:rsidRDefault="00E649ED" w:rsidP="00E649ED">
      <w:pPr>
        <w:pStyle w:val="Textoindependiente"/>
        <w:spacing w:before="20" w:line="259" w:lineRule="auto"/>
        <w:ind w:left="1003" w:right="400"/>
        <w:jc w:val="both"/>
      </w:pPr>
    </w:p>
    <w:p w14:paraId="56C897BD" w14:textId="48171C86" w:rsidR="00F86226" w:rsidRPr="00E649ED" w:rsidRDefault="007A5C2E">
      <w:pPr>
        <w:rPr>
          <w:rFonts w:ascii="Arial" w:hAnsi="Arial" w:cs="Arial"/>
          <w:szCs w:val="22"/>
        </w:rPr>
      </w:pPr>
      <w:r w:rsidRPr="00E649ED">
        <w:rPr>
          <w:rFonts w:ascii="Arial" w:hAnsi="Arial" w:cs="Arial"/>
          <w:i/>
          <w:noProof/>
          <w:szCs w:val="22"/>
        </w:rPr>
        <w:drawing>
          <wp:inline distT="0" distB="0" distL="0" distR="0" wp14:anchorId="39AE0936" wp14:editId="240F0948">
            <wp:extent cx="3108010" cy="1581150"/>
            <wp:effectExtent l="0" t="0" r="0" b="0"/>
            <wp:docPr id="6" name="Imagen 6" descr="Form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 6" descr="Forma&#10;&#10;Descripción generada automáticamente con confianza media"/>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412950" cy="1736284"/>
                    </a:xfrm>
                    <a:prstGeom prst="rect">
                      <a:avLst/>
                    </a:prstGeom>
                    <a:noFill/>
                  </pic:spPr>
                </pic:pic>
              </a:graphicData>
            </a:graphic>
          </wp:inline>
        </w:drawing>
      </w:r>
    </w:p>
    <w:sectPr w:rsidR="00F86226" w:rsidRPr="00E649ED" w:rsidSect="00E30980">
      <w:headerReference w:type="default" r:id="rId8"/>
      <w:pgSz w:w="11906" w:h="16838"/>
      <w:pgMar w:top="1417" w:right="1701" w:bottom="1418"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E742F7" w14:textId="77777777" w:rsidR="00797268" w:rsidRDefault="00797268" w:rsidP="00F86226">
      <w:pPr>
        <w:spacing w:after="0" w:line="240" w:lineRule="auto"/>
      </w:pPr>
      <w:r>
        <w:separator/>
      </w:r>
    </w:p>
  </w:endnote>
  <w:endnote w:type="continuationSeparator" w:id="0">
    <w:p w14:paraId="303543E2" w14:textId="77777777" w:rsidR="00797268" w:rsidRDefault="00797268" w:rsidP="00F862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Batang">
    <w:altName w:val="바탕"/>
    <w:panose1 w:val="02030600000101010101"/>
    <w:charset w:val="81"/>
    <w:family w:val="roman"/>
    <w:pitch w:val="variable"/>
    <w:sig w:usb0="B00002AF" w:usb1="69D77CFB" w:usb2="00000030" w:usb3="00000000" w:csb0="0008009F" w:csb1="00000000"/>
  </w:font>
  <w:font w:name="Perpetua">
    <w:altName w:val="Perpetua"/>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3A75E7" w14:textId="77777777" w:rsidR="00797268" w:rsidRDefault="00797268" w:rsidP="00F86226">
      <w:pPr>
        <w:spacing w:after="0" w:line="240" w:lineRule="auto"/>
      </w:pPr>
      <w:r>
        <w:separator/>
      </w:r>
    </w:p>
  </w:footnote>
  <w:footnote w:type="continuationSeparator" w:id="0">
    <w:p w14:paraId="09DFEA90" w14:textId="77777777" w:rsidR="00797268" w:rsidRDefault="00797268" w:rsidP="00F8622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87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55"/>
      <w:gridCol w:w="4928"/>
      <w:gridCol w:w="1167"/>
      <w:gridCol w:w="1060"/>
    </w:tblGrid>
    <w:tr w:rsidR="002D7411" w14:paraId="4925060B" w14:textId="77777777" w:rsidTr="00464167">
      <w:trPr>
        <w:cantSplit/>
        <w:trHeight w:val="524"/>
      </w:trPr>
      <w:tc>
        <w:tcPr>
          <w:tcW w:w="1555" w:type="dxa"/>
          <w:vMerge w:val="restart"/>
        </w:tcPr>
        <w:p w14:paraId="447E7180" w14:textId="1305CDFD" w:rsidR="002D7411" w:rsidRDefault="00464167" w:rsidP="00F86226">
          <w:pPr>
            <w:pStyle w:val="Encabezado"/>
            <w:rPr>
              <w:rFonts w:ascii="Arial" w:hAnsi="Arial" w:cs="Arial"/>
              <w:b/>
              <w:i/>
            </w:rPr>
          </w:pPr>
          <w:r>
            <w:rPr>
              <w:noProof/>
            </w:rPr>
            <w:drawing>
              <wp:anchor distT="0" distB="0" distL="114300" distR="114300" simplePos="0" relativeHeight="251659264" behindDoc="0" locked="0" layoutInCell="1" allowOverlap="1" wp14:anchorId="60BC3076" wp14:editId="2E9BF8A2">
                <wp:simplePos x="0" y="0"/>
                <wp:positionH relativeFrom="column">
                  <wp:posOffset>-41275</wp:posOffset>
                </wp:positionH>
                <wp:positionV relativeFrom="paragraph">
                  <wp:posOffset>169545</wp:posOffset>
                </wp:positionV>
                <wp:extent cx="841375" cy="408305"/>
                <wp:effectExtent l="0" t="0" r="0" b="0"/>
                <wp:wrapTopAndBottom/>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41375" cy="40830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928" w:type="dxa"/>
          <w:vMerge w:val="restart"/>
        </w:tcPr>
        <w:p w14:paraId="41D52406" w14:textId="77777777" w:rsidR="002D7411" w:rsidRPr="00C7009E" w:rsidRDefault="002D7411" w:rsidP="00F86226">
          <w:pPr>
            <w:tabs>
              <w:tab w:val="left" w:pos="1695"/>
            </w:tabs>
            <w:autoSpaceDE w:val="0"/>
            <w:autoSpaceDN w:val="0"/>
            <w:adjustRightInd w:val="0"/>
            <w:jc w:val="center"/>
            <w:rPr>
              <w:rFonts w:ascii="Arial" w:hAnsi="Arial" w:cs="Arial"/>
              <w:sz w:val="16"/>
            </w:rPr>
          </w:pPr>
        </w:p>
        <w:p w14:paraId="28D3E2EE" w14:textId="77777777" w:rsidR="002D7411" w:rsidRPr="00C7009E" w:rsidRDefault="002D7411" w:rsidP="00F86226">
          <w:pPr>
            <w:pStyle w:val="Encabezado"/>
            <w:jc w:val="center"/>
            <w:rPr>
              <w:rFonts w:ascii="Arial" w:hAnsi="Arial" w:cs="Arial"/>
              <w:b/>
              <w:sz w:val="24"/>
            </w:rPr>
          </w:pPr>
          <w:r w:rsidRPr="00C7009E">
            <w:rPr>
              <w:rFonts w:ascii="Arial" w:hAnsi="Arial" w:cs="Arial"/>
              <w:sz w:val="24"/>
              <w:szCs w:val="32"/>
            </w:rPr>
            <w:t>OFICINA DE ADMINISTRACIÓN</w:t>
          </w:r>
        </w:p>
      </w:tc>
      <w:tc>
        <w:tcPr>
          <w:tcW w:w="2227" w:type="dxa"/>
          <w:gridSpan w:val="2"/>
          <w:vAlign w:val="center"/>
        </w:tcPr>
        <w:p w14:paraId="63B59BC0" w14:textId="77777777" w:rsidR="002D7411" w:rsidRPr="00C7009E" w:rsidRDefault="002D7411" w:rsidP="00F86226">
          <w:pPr>
            <w:pStyle w:val="Encabezado"/>
            <w:jc w:val="center"/>
            <w:rPr>
              <w:rFonts w:ascii="Arial" w:hAnsi="Arial" w:cs="Arial"/>
              <w:sz w:val="20"/>
            </w:rPr>
          </w:pPr>
          <w:r w:rsidRPr="00C7009E">
            <w:rPr>
              <w:rFonts w:ascii="Arial" w:hAnsi="Arial" w:cs="Arial"/>
              <w:sz w:val="20"/>
            </w:rPr>
            <w:t>Unidad de Logística</w:t>
          </w:r>
        </w:p>
      </w:tc>
    </w:tr>
    <w:tr w:rsidR="002D7411" w14:paraId="14812B79" w14:textId="77777777" w:rsidTr="00464167">
      <w:trPr>
        <w:cantSplit/>
      </w:trPr>
      <w:tc>
        <w:tcPr>
          <w:tcW w:w="1555" w:type="dxa"/>
          <w:vMerge/>
        </w:tcPr>
        <w:p w14:paraId="2C65A00D" w14:textId="77777777" w:rsidR="002D7411" w:rsidRDefault="002D7411" w:rsidP="00F86226">
          <w:pPr>
            <w:pStyle w:val="Encabezado"/>
            <w:rPr>
              <w:rFonts w:ascii="Arial" w:hAnsi="Arial" w:cs="Arial"/>
              <w:b/>
              <w:i/>
            </w:rPr>
          </w:pPr>
        </w:p>
      </w:tc>
      <w:tc>
        <w:tcPr>
          <w:tcW w:w="4928" w:type="dxa"/>
          <w:vMerge/>
        </w:tcPr>
        <w:p w14:paraId="51B9D436" w14:textId="77777777" w:rsidR="002D7411" w:rsidRPr="00C7009E" w:rsidRDefault="002D7411" w:rsidP="00F86226">
          <w:pPr>
            <w:pStyle w:val="Encabezado"/>
            <w:rPr>
              <w:rFonts w:ascii="Arial" w:hAnsi="Arial" w:cs="Arial"/>
              <w:b/>
            </w:rPr>
          </w:pPr>
        </w:p>
      </w:tc>
      <w:tc>
        <w:tcPr>
          <w:tcW w:w="2227" w:type="dxa"/>
          <w:gridSpan w:val="2"/>
          <w:vAlign w:val="center"/>
        </w:tcPr>
        <w:p w14:paraId="610EEC03" w14:textId="54280777" w:rsidR="002D7411" w:rsidRPr="00C7009E" w:rsidRDefault="00C7009E" w:rsidP="00F86226">
          <w:pPr>
            <w:pStyle w:val="Encabezado"/>
            <w:jc w:val="center"/>
            <w:rPr>
              <w:rFonts w:ascii="Arial" w:hAnsi="Arial" w:cs="Arial"/>
              <w:b/>
              <w:sz w:val="20"/>
              <w:lang w:val="en-US"/>
            </w:rPr>
          </w:pPr>
          <w:r w:rsidRPr="00C7009E">
            <w:rPr>
              <w:rFonts w:ascii="Arial" w:hAnsi="Arial" w:cs="Arial"/>
              <w:b/>
              <w:sz w:val="20"/>
              <w:lang w:val="en-US"/>
            </w:rPr>
            <w:t>PRO-ULO-19</w:t>
          </w:r>
        </w:p>
      </w:tc>
    </w:tr>
    <w:tr w:rsidR="002D7411" w14:paraId="1CA9A7CD" w14:textId="77777777" w:rsidTr="00464167">
      <w:trPr>
        <w:cantSplit/>
        <w:trHeight w:val="548"/>
      </w:trPr>
      <w:tc>
        <w:tcPr>
          <w:tcW w:w="1555" w:type="dxa"/>
          <w:vMerge/>
          <w:tcBorders>
            <w:bottom w:val="single" w:sz="4" w:space="0" w:color="auto"/>
          </w:tcBorders>
        </w:tcPr>
        <w:p w14:paraId="3A6D8884" w14:textId="77777777" w:rsidR="002D7411" w:rsidRDefault="002D7411" w:rsidP="00F86226">
          <w:pPr>
            <w:pStyle w:val="Encabezado"/>
            <w:rPr>
              <w:rFonts w:ascii="Arial" w:hAnsi="Arial" w:cs="Arial"/>
              <w:b/>
              <w:i/>
              <w:lang w:val="en-US"/>
            </w:rPr>
          </w:pPr>
        </w:p>
      </w:tc>
      <w:tc>
        <w:tcPr>
          <w:tcW w:w="4928" w:type="dxa"/>
          <w:tcBorders>
            <w:bottom w:val="single" w:sz="4" w:space="0" w:color="auto"/>
          </w:tcBorders>
          <w:vAlign w:val="center"/>
        </w:tcPr>
        <w:p w14:paraId="3C1AD673" w14:textId="77777777" w:rsidR="00C7009E" w:rsidRPr="00C7009E" w:rsidRDefault="00C7009E" w:rsidP="00C7009E">
          <w:pPr>
            <w:pStyle w:val="Encabezado"/>
            <w:ind w:left="290" w:hanging="290"/>
            <w:jc w:val="center"/>
            <w:rPr>
              <w:rFonts w:ascii="Arial" w:hAnsi="Arial"/>
            </w:rPr>
          </w:pPr>
          <w:r w:rsidRPr="00C7009E">
            <w:rPr>
              <w:rFonts w:ascii="Arial" w:hAnsi="Arial"/>
            </w:rPr>
            <w:t>PROCEDIMIENTO: CONTRATACIÓN POR MONTOS IGUALES O MENORES A OCHO</w:t>
          </w:r>
        </w:p>
        <w:p w14:paraId="171AF557" w14:textId="6CA1DF4E" w:rsidR="002D7411" w:rsidRPr="00C7009E" w:rsidRDefault="00C7009E" w:rsidP="00C7009E">
          <w:pPr>
            <w:pStyle w:val="Encabezado"/>
            <w:ind w:left="290" w:hanging="290"/>
            <w:jc w:val="center"/>
            <w:rPr>
              <w:rFonts w:ascii="Arial" w:hAnsi="Arial" w:cs="Arial"/>
              <w:b/>
            </w:rPr>
          </w:pPr>
          <w:r w:rsidRPr="00C7009E">
            <w:rPr>
              <w:rFonts w:ascii="Arial" w:hAnsi="Arial"/>
            </w:rPr>
            <w:t>(8) UIT</w:t>
          </w:r>
        </w:p>
      </w:tc>
      <w:tc>
        <w:tcPr>
          <w:tcW w:w="1167" w:type="dxa"/>
          <w:tcBorders>
            <w:bottom w:val="single" w:sz="4" w:space="0" w:color="auto"/>
          </w:tcBorders>
          <w:vAlign w:val="center"/>
        </w:tcPr>
        <w:p w14:paraId="0042C5BA" w14:textId="77777777" w:rsidR="002D7411" w:rsidRPr="00464167" w:rsidRDefault="002D7411" w:rsidP="00464167">
          <w:pPr>
            <w:tabs>
              <w:tab w:val="left" w:pos="1706"/>
            </w:tabs>
            <w:autoSpaceDE w:val="0"/>
            <w:autoSpaceDN w:val="0"/>
            <w:adjustRightInd w:val="0"/>
            <w:spacing w:after="0"/>
            <w:jc w:val="center"/>
            <w:rPr>
              <w:rFonts w:ascii="Arial" w:hAnsi="Arial" w:cs="Arial"/>
            </w:rPr>
          </w:pPr>
          <w:r w:rsidRPr="00464167">
            <w:rPr>
              <w:rFonts w:ascii="Arial" w:hAnsi="Arial" w:cs="Arial"/>
            </w:rPr>
            <w:t>Revisión:</w:t>
          </w:r>
        </w:p>
        <w:p w14:paraId="1CA8301D" w14:textId="07EFE5E4" w:rsidR="002D7411" w:rsidRPr="00464167" w:rsidRDefault="00C7009E" w:rsidP="00464167">
          <w:pPr>
            <w:pStyle w:val="Encabezado"/>
            <w:jc w:val="center"/>
            <w:rPr>
              <w:rFonts w:ascii="Arial" w:hAnsi="Arial" w:cs="Arial"/>
              <w:sz w:val="20"/>
            </w:rPr>
          </w:pPr>
          <w:r>
            <w:rPr>
              <w:rFonts w:ascii="Arial" w:hAnsi="Arial" w:cs="Arial"/>
            </w:rPr>
            <w:t>00</w:t>
          </w:r>
        </w:p>
      </w:tc>
      <w:tc>
        <w:tcPr>
          <w:tcW w:w="1060" w:type="dxa"/>
          <w:tcBorders>
            <w:bottom w:val="single" w:sz="4" w:space="0" w:color="auto"/>
          </w:tcBorders>
          <w:vAlign w:val="center"/>
        </w:tcPr>
        <w:p w14:paraId="7B4A7D35" w14:textId="77777777" w:rsidR="002D7411" w:rsidRPr="00464167" w:rsidRDefault="002D7411" w:rsidP="00464167">
          <w:pPr>
            <w:pStyle w:val="Encabezado"/>
            <w:jc w:val="center"/>
            <w:rPr>
              <w:rFonts w:ascii="Arial" w:hAnsi="Arial" w:cs="Arial"/>
              <w:bCs/>
              <w:iCs/>
            </w:rPr>
          </w:pPr>
          <w:r w:rsidRPr="00464167">
            <w:rPr>
              <w:rFonts w:ascii="Arial" w:hAnsi="Arial" w:cs="Arial"/>
              <w:bCs/>
              <w:iCs/>
            </w:rPr>
            <w:t>Página:</w:t>
          </w:r>
        </w:p>
        <w:p w14:paraId="73B25D13" w14:textId="1A13273F" w:rsidR="002D7411" w:rsidRPr="00464167" w:rsidRDefault="002D7411" w:rsidP="00464167">
          <w:pPr>
            <w:pStyle w:val="Encabezado"/>
            <w:jc w:val="center"/>
            <w:rPr>
              <w:rFonts w:ascii="Arial" w:hAnsi="Arial" w:cs="Arial"/>
              <w:bCs/>
              <w:iCs/>
              <w:sz w:val="24"/>
            </w:rPr>
          </w:pPr>
          <w:r w:rsidRPr="00464167">
            <w:rPr>
              <w:rFonts w:ascii="Arial" w:hAnsi="Arial" w:cs="Arial"/>
              <w:bCs/>
              <w:iCs/>
            </w:rPr>
            <w:fldChar w:fldCharType="begin"/>
          </w:r>
          <w:r w:rsidRPr="00464167">
            <w:rPr>
              <w:rFonts w:ascii="Arial" w:hAnsi="Arial" w:cs="Arial"/>
              <w:bCs/>
              <w:iCs/>
            </w:rPr>
            <w:instrText xml:space="preserve"> PAGE </w:instrText>
          </w:r>
          <w:r w:rsidRPr="00464167">
            <w:rPr>
              <w:rFonts w:ascii="Arial" w:hAnsi="Arial" w:cs="Arial"/>
              <w:bCs/>
              <w:iCs/>
            </w:rPr>
            <w:fldChar w:fldCharType="separate"/>
          </w:r>
          <w:r w:rsidR="0044521B">
            <w:rPr>
              <w:rFonts w:ascii="Arial" w:hAnsi="Arial" w:cs="Arial"/>
              <w:bCs/>
              <w:iCs/>
              <w:noProof/>
            </w:rPr>
            <w:t>8</w:t>
          </w:r>
          <w:r w:rsidRPr="00464167">
            <w:rPr>
              <w:rFonts w:ascii="Arial" w:hAnsi="Arial" w:cs="Arial"/>
              <w:bCs/>
              <w:iCs/>
            </w:rPr>
            <w:fldChar w:fldCharType="end"/>
          </w:r>
          <w:r w:rsidRPr="00464167">
            <w:rPr>
              <w:rFonts w:ascii="Arial" w:hAnsi="Arial" w:cs="Arial"/>
              <w:bCs/>
              <w:iCs/>
            </w:rPr>
            <w:t xml:space="preserve"> de </w:t>
          </w:r>
          <w:r w:rsidRPr="00464167">
            <w:rPr>
              <w:rFonts w:ascii="Arial" w:hAnsi="Arial" w:cs="Arial"/>
              <w:bCs/>
              <w:iCs/>
            </w:rPr>
            <w:fldChar w:fldCharType="begin"/>
          </w:r>
          <w:r w:rsidRPr="00464167">
            <w:rPr>
              <w:rFonts w:ascii="Arial" w:hAnsi="Arial" w:cs="Arial"/>
              <w:bCs/>
              <w:iCs/>
            </w:rPr>
            <w:instrText xml:space="preserve"> NUMPAGES </w:instrText>
          </w:r>
          <w:r w:rsidRPr="00464167">
            <w:rPr>
              <w:rFonts w:ascii="Arial" w:hAnsi="Arial" w:cs="Arial"/>
              <w:bCs/>
              <w:iCs/>
            </w:rPr>
            <w:fldChar w:fldCharType="separate"/>
          </w:r>
          <w:r w:rsidR="0044521B">
            <w:rPr>
              <w:rFonts w:ascii="Arial" w:hAnsi="Arial" w:cs="Arial"/>
              <w:bCs/>
              <w:iCs/>
              <w:noProof/>
            </w:rPr>
            <w:t>8</w:t>
          </w:r>
          <w:r w:rsidRPr="00464167">
            <w:rPr>
              <w:rFonts w:ascii="Arial" w:hAnsi="Arial" w:cs="Arial"/>
              <w:bCs/>
              <w:iCs/>
            </w:rPr>
            <w:fldChar w:fldCharType="end"/>
          </w:r>
        </w:p>
      </w:tc>
    </w:tr>
  </w:tbl>
  <w:p w14:paraId="30E59D60" w14:textId="77777777" w:rsidR="002D7411" w:rsidRDefault="002D741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E740B6"/>
    <w:multiLevelType w:val="hybridMultilevel"/>
    <w:tmpl w:val="7CAAE1DC"/>
    <w:lvl w:ilvl="0" w:tplc="280A0017">
      <w:start w:val="1"/>
      <w:numFmt w:val="lowerLetter"/>
      <w:lvlText w:val="%1)"/>
      <w:lvlJc w:val="left"/>
      <w:pPr>
        <w:ind w:left="1428" w:hanging="360"/>
      </w:pPr>
      <w:rPr>
        <w:rFonts w:hint="default"/>
      </w:rPr>
    </w:lvl>
    <w:lvl w:ilvl="1" w:tplc="280A0003">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1" w15:restartNumberingAfterBreak="0">
    <w:nsid w:val="0F445923"/>
    <w:multiLevelType w:val="hybridMultilevel"/>
    <w:tmpl w:val="BEB01CE8"/>
    <w:lvl w:ilvl="0" w:tplc="280A000D">
      <w:start w:val="1"/>
      <w:numFmt w:val="bullet"/>
      <w:lvlText w:val=""/>
      <w:lvlJc w:val="left"/>
      <w:pPr>
        <w:ind w:left="1428" w:hanging="360"/>
      </w:pPr>
      <w:rPr>
        <w:rFonts w:ascii="Wingdings" w:hAnsi="Wingdings" w:hint="default"/>
      </w:rPr>
    </w:lvl>
    <w:lvl w:ilvl="1" w:tplc="280A0003">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2" w15:restartNumberingAfterBreak="0">
    <w:nsid w:val="150F0407"/>
    <w:multiLevelType w:val="hybridMultilevel"/>
    <w:tmpl w:val="576E9CD2"/>
    <w:lvl w:ilvl="0" w:tplc="280A000D">
      <w:start w:val="1"/>
      <w:numFmt w:val="bullet"/>
      <w:lvlText w:val=""/>
      <w:lvlJc w:val="left"/>
      <w:pPr>
        <w:ind w:left="720" w:hanging="360"/>
      </w:pPr>
      <w:rPr>
        <w:rFonts w:ascii="Wingdings" w:hAnsi="Wingdings"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 w15:restartNumberingAfterBreak="0">
    <w:nsid w:val="17420160"/>
    <w:multiLevelType w:val="hybridMultilevel"/>
    <w:tmpl w:val="C1A43EA8"/>
    <w:lvl w:ilvl="0" w:tplc="280A0001">
      <w:start w:val="1"/>
      <w:numFmt w:val="bullet"/>
      <w:lvlText w:val=""/>
      <w:lvlJc w:val="left"/>
      <w:pPr>
        <w:ind w:left="360" w:hanging="360"/>
      </w:pPr>
      <w:rPr>
        <w:rFonts w:ascii="Symbol" w:hAnsi="Symbol" w:hint="default"/>
      </w:rPr>
    </w:lvl>
    <w:lvl w:ilvl="1" w:tplc="D250FD18">
      <w:start w:val="1"/>
      <w:numFmt w:val="bullet"/>
      <w:lvlText w:val="·"/>
      <w:lvlJc w:val="left"/>
      <w:pPr>
        <w:ind w:left="1080" w:hanging="360"/>
      </w:pPr>
      <w:rPr>
        <w:rFonts w:ascii="Arial" w:eastAsia="Calibri" w:hAnsi="Arial" w:cs="Arial" w:hint="default"/>
      </w:r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4" w15:restartNumberingAfterBreak="0">
    <w:nsid w:val="1AC81C23"/>
    <w:multiLevelType w:val="hybridMultilevel"/>
    <w:tmpl w:val="82F8F252"/>
    <w:lvl w:ilvl="0" w:tplc="B02E8774">
      <w:start w:val="1"/>
      <w:numFmt w:val="upperRoman"/>
      <w:lvlText w:val="%1."/>
      <w:lvlJc w:val="left"/>
      <w:pPr>
        <w:ind w:left="901" w:hanging="721"/>
      </w:pPr>
      <w:rPr>
        <w:rFonts w:ascii="Arial" w:eastAsia="Arial" w:hAnsi="Arial" w:cs="Arial" w:hint="default"/>
        <w:b/>
        <w:bCs/>
        <w:spacing w:val="-4"/>
        <w:w w:val="100"/>
        <w:sz w:val="22"/>
        <w:szCs w:val="22"/>
        <w:lang w:val="es-ES" w:eastAsia="en-US" w:bidi="ar-SA"/>
      </w:rPr>
    </w:lvl>
    <w:lvl w:ilvl="1" w:tplc="280A000F">
      <w:start w:val="1"/>
      <w:numFmt w:val="decimal"/>
      <w:lvlText w:val="%2."/>
      <w:lvlJc w:val="left"/>
      <w:pPr>
        <w:ind w:left="1261" w:hanging="360"/>
      </w:pPr>
      <w:rPr>
        <w:rFonts w:hint="default"/>
        <w:w w:val="100"/>
        <w:sz w:val="22"/>
        <w:szCs w:val="22"/>
        <w:lang w:val="es-ES" w:eastAsia="en-US" w:bidi="ar-SA"/>
      </w:rPr>
    </w:lvl>
    <w:lvl w:ilvl="2" w:tplc="CED68E92">
      <w:numFmt w:val="bullet"/>
      <w:lvlText w:val="•"/>
      <w:lvlJc w:val="left"/>
      <w:pPr>
        <w:ind w:left="2194" w:hanging="360"/>
      </w:pPr>
      <w:rPr>
        <w:rFonts w:hint="default"/>
        <w:lang w:val="es-ES" w:eastAsia="en-US" w:bidi="ar-SA"/>
      </w:rPr>
    </w:lvl>
    <w:lvl w:ilvl="3" w:tplc="0BD8BB22">
      <w:numFmt w:val="bullet"/>
      <w:lvlText w:val="•"/>
      <w:lvlJc w:val="left"/>
      <w:pPr>
        <w:ind w:left="3128" w:hanging="360"/>
      </w:pPr>
      <w:rPr>
        <w:rFonts w:hint="default"/>
        <w:lang w:val="es-ES" w:eastAsia="en-US" w:bidi="ar-SA"/>
      </w:rPr>
    </w:lvl>
    <w:lvl w:ilvl="4" w:tplc="B6DC943E">
      <w:numFmt w:val="bullet"/>
      <w:lvlText w:val="•"/>
      <w:lvlJc w:val="left"/>
      <w:pPr>
        <w:ind w:left="4062" w:hanging="360"/>
      </w:pPr>
      <w:rPr>
        <w:rFonts w:hint="default"/>
        <w:lang w:val="es-ES" w:eastAsia="en-US" w:bidi="ar-SA"/>
      </w:rPr>
    </w:lvl>
    <w:lvl w:ilvl="5" w:tplc="9C8ACC68">
      <w:numFmt w:val="bullet"/>
      <w:lvlText w:val="•"/>
      <w:lvlJc w:val="left"/>
      <w:pPr>
        <w:ind w:left="4997" w:hanging="360"/>
      </w:pPr>
      <w:rPr>
        <w:rFonts w:hint="default"/>
        <w:lang w:val="es-ES" w:eastAsia="en-US" w:bidi="ar-SA"/>
      </w:rPr>
    </w:lvl>
    <w:lvl w:ilvl="6" w:tplc="5BA4F6D0">
      <w:numFmt w:val="bullet"/>
      <w:lvlText w:val="•"/>
      <w:lvlJc w:val="left"/>
      <w:pPr>
        <w:ind w:left="5931" w:hanging="360"/>
      </w:pPr>
      <w:rPr>
        <w:rFonts w:hint="default"/>
        <w:lang w:val="es-ES" w:eastAsia="en-US" w:bidi="ar-SA"/>
      </w:rPr>
    </w:lvl>
    <w:lvl w:ilvl="7" w:tplc="31C492CC">
      <w:numFmt w:val="bullet"/>
      <w:lvlText w:val="•"/>
      <w:lvlJc w:val="left"/>
      <w:pPr>
        <w:ind w:left="6865" w:hanging="360"/>
      </w:pPr>
      <w:rPr>
        <w:rFonts w:hint="default"/>
        <w:lang w:val="es-ES" w:eastAsia="en-US" w:bidi="ar-SA"/>
      </w:rPr>
    </w:lvl>
    <w:lvl w:ilvl="8" w:tplc="0AA0FF8C">
      <w:numFmt w:val="bullet"/>
      <w:lvlText w:val="•"/>
      <w:lvlJc w:val="left"/>
      <w:pPr>
        <w:ind w:left="7800" w:hanging="360"/>
      </w:pPr>
      <w:rPr>
        <w:rFonts w:hint="default"/>
        <w:lang w:val="es-ES" w:eastAsia="en-US" w:bidi="ar-SA"/>
      </w:rPr>
    </w:lvl>
  </w:abstractNum>
  <w:abstractNum w:abstractNumId="5" w15:restartNumberingAfterBreak="0">
    <w:nsid w:val="1ACC4D4E"/>
    <w:multiLevelType w:val="hybridMultilevel"/>
    <w:tmpl w:val="CC7EBB28"/>
    <w:lvl w:ilvl="0" w:tplc="094AB0B4">
      <w:start w:val="1"/>
      <w:numFmt w:val="upperRoman"/>
      <w:lvlText w:val="%1."/>
      <w:lvlJc w:val="left"/>
      <w:pPr>
        <w:ind w:left="1003" w:hanging="721"/>
      </w:pPr>
      <w:rPr>
        <w:rFonts w:ascii="Arial" w:eastAsia="Arial" w:hAnsi="Arial" w:cs="Arial" w:hint="default"/>
        <w:b/>
        <w:bCs/>
        <w:spacing w:val="-12"/>
        <w:w w:val="101"/>
        <w:sz w:val="22"/>
        <w:szCs w:val="22"/>
        <w:lang w:val="es-ES" w:eastAsia="en-US" w:bidi="ar-SA"/>
      </w:rPr>
    </w:lvl>
    <w:lvl w:ilvl="1" w:tplc="280A0019">
      <w:start w:val="1"/>
      <w:numFmt w:val="lowerLetter"/>
      <w:lvlText w:val="%2."/>
      <w:lvlJc w:val="left"/>
      <w:pPr>
        <w:ind w:left="1363" w:hanging="360"/>
      </w:pPr>
      <w:rPr>
        <w:rFonts w:hint="default"/>
        <w:w w:val="101"/>
        <w:sz w:val="22"/>
        <w:szCs w:val="22"/>
        <w:lang w:val="es-ES" w:eastAsia="en-US" w:bidi="ar-SA"/>
      </w:rPr>
    </w:lvl>
    <w:lvl w:ilvl="2" w:tplc="C27CC916">
      <w:numFmt w:val="bullet"/>
      <w:lvlText w:val="•"/>
      <w:lvlJc w:val="left"/>
      <w:pPr>
        <w:ind w:left="2300" w:hanging="361"/>
      </w:pPr>
      <w:rPr>
        <w:rFonts w:ascii="Arial MT" w:eastAsia="Arial MT" w:hAnsi="Arial MT" w:cs="Arial MT" w:hint="default"/>
        <w:w w:val="101"/>
        <w:sz w:val="22"/>
        <w:szCs w:val="22"/>
        <w:lang w:val="es-ES" w:eastAsia="en-US" w:bidi="ar-SA"/>
      </w:rPr>
    </w:lvl>
    <w:lvl w:ilvl="3" w:tplc="0DB8B002">
      <w:numFmt w:val="bullet"/>
      <w:lvlText w:val="•"/>
      <w:lvlJc w:val="left"/>
      <w:pPr>
        <w:ind w:left="3216" w:hanging="361"/>
      </w:pPr>
      <w:rPr>
        <w:rFonts w:hint="default"/>
        <w:lang w:val="es-ES" w:eastAsia="en-US" w:bidi="ar-SA"/>
      </w:rPr>
    </w:lvl>
    <w:lvl w:ilvl="4" w:tplc="BDA6FF8E">
      <w:numFmt w:val="bullet"/>
      <w:lvlText w:val="•"/>
      <w:lvlJc w:val="left"/>
      <w:pPr>
        <w:ind w:left="4132" w:hanging="361"/>
      </w:pPr>
      <w:rPr>
        <w:rFonts w:hint="default"/>
        <w:lang w:val="es-ES" w:eastAsia="en-US" w:bidi="ar-SA"/>
      </w:rPr>
    </w:lvl>
    <w:lvl w:ilvl="5" w:tplc="ABBCF194">
      <w:numFmt w:val="bullet"/>
      <w:lvlText w:val="•"/>
      <w:lvlJc w:val="left"/>
      <w:pPr>
        <w:ind w:left="5048" w:hanging="361"/>
      </w:pPr>
      <w:rPr>
        <w:rFonts w:hint="default"/>
        <w:lang w:val="es-ES" w:eastAsia="en-US" w:bidi="ar-SA"/>
      </w:rPr>
    </w:lvl>
    <w:lvl w:ilvl="6" w:tplc="43546BD0">
      <w:numFmt w:val="bullet"/>
      <w:lvlText w:val="•"/>
      <w:lvlJc w:val="left"/>
      <w:pPr>
        <w:ind w:left="5964" w:hanging="361"/>
      </w:pPr>
      <w:rPr>
        <w:rFonts w:hint="default"/>
        <w:lang w:val="es-ES" w:eastAsia="en-US" w:bidi="ar-SA"/>
      </w:rPr>
    </w:lvl>
    <w:lvl w:ilvl="7" w:tplc="65BA2EBA">
      <w:numFmt w:val="bullet"/>
      <w:lvlText w:val="•"/>
      <w:lvlJc w:val="left"/>
      <w:pPr>
        <w:ind w:left="6880" w:hanging="361"/>
      </w:pPr>
      <w:rPr>
        <w:rFonts w:hint="default"/>
        <w:lang w:val="es-ES" w:eastAsia="en-US" w:bidi="ar-SA"/>
      </w:rPr>
    </w:lvl>
    <w:lvl w:ilvl="8" w:tplc="E0C81D2A">
      <w:numFmt w:val="bullet"/>
      <w:lvlText w:val="•"/>
      <w:lvlJc w:val="left"/>
      <w:pPr>
        <w:ind w:left="7796" w:hanging="361"/>
      </w:pPr>
      <w:rPr>
        <w:rFonts w:hint="default"/>
        <w:lang w:val="es-ES" w:eastAsia="en-US" w:bidi="ar-SA"/>
      </w:rPr>
    </w:lvl>
  </w:abstractNum>
  <w:abstractNum w:abstractNumId="6" w15:restartNumberingAfterBreak="0">
    <w:nsid w:val="1B2222AD"/>
    <w:multiLevelType w:val="hybridMultilevel"/>
    <w:tmpl w:val="E86E460A"/>
    <w:lvl w:ilvl="0" w:tplc="280A000D">
      <w:start w:val="1"/>
      <w:numFmt w:val="bullet"/>
      <w:lvlText w:val=""/>
      <w:lvlJc w:val="left"/>
      <w:pPr>
        <w:ind w:left="870" w:hanging="360"/>
      </w:pPr>
      <w:rPr>
        <w:rFonts w:ascii="Wingdings" w:hAnsi="Wingdings" w:hint="default"/>
      </w:rPr>
    </w:lvl>
    <w:lvl w:ilvl="1" w:tplc="280A0003" w:tentative="1">
      <w:start w:val="1"/>
      <w:numFmt w:val="bullet"/>
      <w:lvlText w:val="o"/>
      <w:lvlJc w:val="left"/>
      <w:pPr>
        <w:ind w:left="1590" w:hanging="360"/>
      </w:pPr>
      <w:rPr>
        <w:rFonts w:ascii="Courier New" w:hAnsi="Courier New" w:cs="Courier New" w:hint="default"/>
      </w:rPr>
    </w:lvl>
    <w:lvl w:ilvl="2" w:tplc="280A0005" w:tentative="1">
      <w:start w:val="1"/>
      <w:numFmt w:val="bullet"/>
      <w:lvlText w:val=""/>
      <w:lvlJc w:val="left"/>
      <w:pPr>
        <w:ind w:left="2310" w:hanging="360"/>
      </w:pPr>
      <w:rPr>
        <w:rFonts w:ascii="Wingdings" w:hAnsi="Wingdings" w:hint="default"/>
      </w:rPr>
    </w:lvl>
    <w:lvl w:ilvl="3" w:tplc="280A0001" w:tentative="1">
      <w:start w:val="1"/>
      <w:numFmt w:val="bullet"/>
      <w:lvlText w:val=""/>
      <w:lvlJc w:val="left"/>
      <w:pPr>
        <w:ind w:left="3030" w:hanging="360"/>
      </w:pPr>
      <w:rPr>
        <w:rFonts w:ascii="Symbol" w:hAnsi="Symbol" w:hint="default"/>
      </w:rPr>
    </w:lvl>
    <w:lvl w:ilvl="4" w:tplc="280A0003" w:tentative="1">
      <w:start w:val="1"/>
      <w:numFmt w:val="bullet"/>
      <w:lvlText w:val="o"/>
      <w:lvlJc w:val="left"/>
      <w:pPr>
        <w:ind w:left="3750" w:hanging="360"/>
      </w:pPr>
      <w:rPr>
        <w:rFonts w:ascii="Courier New" w:hAnsi="Courier New" w:cs="Courier New" w:hint="default"/>
      </w:rPr>
    </w:lvl>
    <w:lvl w:ilvl="5" w:tplc="280A0005" w:tentative="1">
      <w:start w:val="1"/>
      <w:numFmt w:val="bullet"/>
      <w:lvlText w:val=""/>
      <w:lvlJc w:val="left"/>
      <w:pPr>
        <w:ind w:left="4470" w:hanging="360"/>
      </w:pPr>
      <w:rPr>
        <w:rFonts w:ascii="Wingdings" w:hAnsi="Wingdings" w:hint="default"/>
      </w:rPr>
    </w:lvl>
    <w:lvl w:ilvl="6" w:tplc="280A0001" w:tentative="1">
      <w:start w:val="1"/>
      <w:numFmt w:val="bullet"/>
      <w:lvlText w:val=""/>
      <w:lvlJc w:val="left"/>
      <w:pPr>
        <w:ind w:left="5190" w:hanging="360"/>
      </w:pPr>
      <w:rPr>
        <w:rFonts w:ascii="Symbol" w:hAnsi="Symbol" w:hint="default"/>
      </w:rPr>
    </w:lvl>
    <w:lvl w:ilvl="7" w:tplc="280A0003" w:tentative="1">
      <w:start w:val="1"/>
      <w:numFmt w:val="bullet"/>
      <w:lvlText w:val="o"/>
      <w:lvlJc w:val="left"/>
      <w:pPr>
        <w:ind w:left="5910" w:hanging="360"/>
      </w:pPr>
      <w:rPr>
        <w:rFonts w:ascii="Courier New" w:hAnsi="Courier New" w:cs="Courier New" w:hint="default"/>
      </w:rPr>
    </w:lvl>
    <w:lvl w:ilvl="8" w:tplc="280A0005" w:tentative="1">
      <w:start w:val="1"/>
      <w:numFmt w:val="bullet"/>
      <w:lvlText w:val=""/>
      <w:lvlJc w:val="left"/>
      <w:pPr>
        <w:ind w:left="6630" w:hanging="360"/>
      </w:pPr>
      <w:rPr>
        <w:rFonts w:ascii="Wingdings" w:hAnsi="Wingdings" w:hint="default"/>
      </w:rPr>
    </w:lvl>
  </w:abstractNum>
  <w:abstractNum w:abstractNumId="7" w15:restartNumberingAfterBreak="0">
    <w:nsid w:val="1BA11DF2"/>
    <w:multiLevelType w:val="hybridMultilevel"/>
    <w:tmpl w:val="162C0888"/>
    <w:lvl w:ilvl="0" w:tplc="280A000D">
      <w:start w:val="1"/>
      <w:numFmt w:val="bullet"/>
      <w:lvlText w:val=""/>
      <w:lvlJc w:val="left"/>
      <w:pPr>
        <w:ind w:left="720" w:hanging="360"/>
      </w:pPr>
      <w:rPr>
        <w:rFonts w:ascii="Wingdings" w:hAnsi="Wingdings"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 w15:restartNumberingAfterBreak="0">
    <w:nsid w:val="210A42AB"/>
    <w:multiLevelType w:val="hybridMultilevel"/>
    <w:tmpl w:val="C0447976"/>
    <w:lvl w:ilvl="0" w:tplc="30CEB530">
      <w:start w:val="1"/>
      <w:numFmt w:val="lowerLetter"/>
      <w:lvlText w:val="%1)"/>
      <w:lvlJc w:val="left"/>
      <w:pPr>
        <w:ind w:left="1234" w:hanging="281"/>
      </w:pPr>
      <w:rPr>
        <w:rFonts w:ascii="Arial MT" w:eastAsia="Arial MT" w:hAnsi="Arial MT" w:cs="Arial MT" w:hint="default"/>
        <w:spacing w:val="-9"/>
        <w:w w:val="101"/>
        <w:sz w:val="22"/>
        <w:szCs w:val="22"/>
        <w:lang w:val="es-ES" w:eastAsia="en-US" w:bidi="ar-SA"/>
      </w:rPr>
    </w:lvl>
    <w:lvl w:ilvl="1" w:tplc="5F5A5328">
      <w:numFmt w:val="bullet"/>
      <w:lvlText w:val="•"/>
      <w:lvlJc w:val="left"/>
      <w:pPr>
        <w:ind w:left="2078" w:hanging="281"/>
      </w:pPr>
      <w:rPr>
        <w:rFonts w:hint="default"/>
        <w:lang w:val="es-ES" w:eastAsia="en-US" w:bidi="ar-SA"/>
      </w:rPr>
    </w:lvl>
    <w:lvl w:ilvl="2" w:tplc="94B802F4">
      <w:numFmt w:val="bullet"/>
      <w:lvlText w:val="•"/>
      <w:lvlJc w:val="left"/>
      <w:pPr>
        <w:ind w:left="2917" w:hanging="281"/>
      </w:pPr>
      <w:rPr>
        <w:rFonts w:hint="default"/>
        <w:lang w:val="es-ES" w:eastAsia="en-US" w:bidi="ar-SA"/>
      </w:rPr>
    </w:lvl>
    <w:lvl w:ilvl="3" w:tplc="92CC35BE">
      <w:numFmt w:val="bullet"/>
      <w:lvlText w:val="•"/>
      <w:lvlJc w:val="left"/>
      <w:pPr>
        <w:ind w:left="3756" w:hanging="281"/>
      </w:pPr>
      <w:rPr>
        <w:rFonts w:hint="default"/>
        <w:lang w:val="es-ES" w:eastAsia="en-US" w:bidi="ar-SA"/>
      </w:rPr>
    </w:lvl>
    <w:lvl w:ilvl="4" w:tplc="14765B98">
      <w:numFmt w:val="bullet"/>
      <w:lvlText w:val="•"/>
      <w:lvlJc w:val="left"/>
      <w:pPr>
        <w:ind w:left="4595" w:hanging="281"/>
      </w:pPr>
      <w:rPr>
        <w:rFonts w:hint="default"/>
        <w:lang w:val="es-ES" w:eastAsia="en-US" w:bidi="ar-SA"/>
      </w:rPr>
    </w:lvl>
    <w:lvl w:ilvl="5" w:tplc="28B04FE8">
      <w:numFmt w:val="bullet"/>
      <w:lvlText w:val="•"/>
      <w:lvlJc w:val="left"/>
      <w:pPr>
        <w:ind w:left="5434" w:hanging="281"/>
      </w:pPr>
      <w:rPr>
        <w:rFonts w:hint="default"/>
        <w:lang w:val="es-ES" w:eastAsia="en-US" w:bidi="ar-SA"/>
      </w:rPr>
    </w:lvl>
    <w:lvl w:ilvl="6" w:tplc="DF66E888">
      <w:numFmt w:val="bullet"/>
      <w:lvlText w:val="•"/>
      <w:lvlJc w:val="left"/>
      <w:pPr>
        <w:ind w:left="6273" w:hanging="281"/>
      </w:pPr>
      <w:rPr>
        <w:rFonts w:hint="default"/>
        <w:lang w:val="es-ES" w:eastAsia="en-US" w:bidi="ar-SA"/>
      </w:rPr>
    </w:lvl>
    <w:lvl w:ilvl="7" w:tplc="51A494E8">
      <w:numFmt w:val="bullet"/>
      <w:lvlText w:val="•"/>
      <w:lvlJc w:val="left"/>
      <w:pPr>
        <w:ind w:left="7112" w:hanging="281"/>
      </w:pPr>
      <w:rPr>
        <w:rFonts w:hint="default"/>
        <w:lang w:val="es-ES" w:eastAsia="en-US" w:bidi="ar-SA"/>
      </w:rPr>
    </w:lvl>
    <w:lvl w:ilvl="8" w:tplc="0590D768">
      <w:numFmt w:val="bullet"/>
      <w:lvlText w:val="•"/>
      <w:lvlJc w:val="left"/>
      <w:pPr>
        <w:ind w:left="7951" w:hanging="281"/>
      </w:pPr>
      <w:rPr>
        <w:rFonts w:hint="default"/>
        <w:lang w:val="es-ES" w:eastAsia="en-US" w:bidi="ar-SA"/>
      </w:rPr>
    </w:lvl>
  </w:abstractNum>
  <w:abstractNum w:abstractNumId="9" w15:restartNumberingAfterBreak="0">
    <w:nsid w:val="21C84012"/>
    <w:multiLevelType w:val="hybridMultilevel"/>
    <w:tmpl w:val="B738906E"/>
    <w:lvl w:ilvl="0" w:tplc="12860E1C">
      <w:numFmt w:val="bullet"/>
      <w:lvlText w:val="-"/>
      <w:lvlJc w:val="left"/>
      <w:pPr>
        <w:ind w:left="1080" w:hanging="360"/>
      </w:pPr>
      <w:rPr>
        <w:rFonts w:ascii="Arial" w:eastAsia="Batang" w:hAnsi="Arial" w:cs="Arial" w:hint="default"/>
      </w:rPr>
    </w:lvl>
    <w:lvl w:ilvl="1" w:tplc="280A0003" w:tentative="1">
      <w:start w:val="1"/>
      <w:numFmt w:val="bullet"/>
      <w:lvlText w:val="o"/>
      <w:lvlJc w:val="left"/>
      <w:pPr>
        <w:ind w:left="1800" w:hanging="360"/>
      </w:pPr>
      <w:rPr>
        <w:rFonts w:ascii="Courier New" w:hAnsi="Courier New" w:cs="Courier New" w:hint="default"/>
      </w:rPr>
    </w:lvl>
    <w:lvl w:ilvl="2" w:tplc="280A0005" w:tentative="1">
      <w:start w:val="1"/>
      <w:numFmt w:val="bullet"/>
      <w:lvlText w:val=""/>
      <w:lvlJc w:val="left"/>
      <w:pPr>
        <w:ind w:left="2520" w:hanging="360"/>
      </w:pPr>
      <w:rPr>
        <w:rFonts w:ascii="Wingdings" w:hAnsi="Wingdings" w:hint="default"/>
      </w:rPr>
    </w:lvl>
    <w:lvl w:ilvl="3" w:tplc="280A0001" w:tentative="1">
      <w:start w:val="1"/>
      <w:numFmt w:val="bullet"/>
      <w:lvlText w:val=""/>
      <w:lvlJc w:val="left"/>
      <w:pPr>
        <w:ind w:left="3240" w:hanging="360"/>
      </w:pPr>
      <w:rPr>
        <w:rFonts w:ascii="Symbol" w:hAnsi="Symbol" w:hint="default"/>
      </w:rPr>
    </w:lvl>
    <w:lvl w:ilvl="4" w:tplc="280A0003" w:tentative="1">
      <w:start w:val="1"/>
      <w:numFmt w:val="bullet"/>
      <w:lvlText w:val="o"/>
      <w:lvlJc w:val="left"/>
      <w:pPr>
        <w:ind w:left="3960" w:hanging="360"/>
      </w:pPr>
      <w:rPr>
        <w:rFonts w:ascii="Courier New" w:hAnsi="Courier New" w:cs="Courier New" w:hint="default"/>
      </w:rPr>
    </w:lvl>
    <w:lvl w:ilvl="5" w:tplc="280A0005" w:tentative="1">
      <w:start w:val="1"/>
      <w:numFmt w:val="bullet"/>
      <w:lvlText w:val=""/>
      <w:lvlJc w:val="left"/>
      <w:pPr>
        <w:ind w:left="4680" w:hanging="360"/>
      </w:pPr>
      <w:rPr>
        <w:rFonts w:ascii="Wingdings" w:hAnsi="Wingdings" w:hint="default"/>
      </w:rPr>
    </w:lvl>
    <w:lvl w:ilvl="6" w:tplc="280A0001" w:tentative="1">
      <w:start w:val="1"/>
      <w:numFmt w:val="bullet"/>
      <w:lvlText w:val=""/>
      <w:lvlJc w:val="left"/>
      <w:pPr>
        <w:ind w:left="5400" w:hanging="360"/>
      </w:pPr>
      <w:rPr>
        <w:rFonts w:ascii="Symbol" w:hAnsi="Symbol" w:hint="default"/>
      </w:rPr>
    </w:lvl>
    <w:lvl w:ilvl="7" w:tplc="280A0003" w:tentative="1">
      <w:start w:val="1"/>
      <w:numFmt w:val="bullet"/>
      <w:lvlText w:val="o"/>
      <w:lvlJc w:val="left"/>
      <w:pPr>
        <w:ind w:left="6120" w:hanging="360"/>
      </w:pPr>
      <w:rPr>
        <w:rFonts w:ascii="Courier New" w:hAnsi="Courier New" w:cs="Courier New" w:hint="default"/>
      </w:rPr>
    </w:lvl>
    <w:lvl w:ilvl="8" w:tplc="280A0005" w:tentative="1">
      <w:start w:val="1"/>
      <w:numFmt w:val="bullet"/>
      <w:lvlText w:val=""/>
      <w:lvlJc w:val="left"/>
      <w:pPr>
        <w:ind w:left="6840" w:hanging="360"/>
      </w:pPr>
      <w:rPr>
        <w:rFonts w:ascii="Wingdings" w:hAnsi="Wingdings" w:hint="default"/>
      </w:rPr>
    </w:lvl>
  </w:abstractNum>
  <w:abstractNum w:abstractNumId="10" w15:restartNumberingAfterBreak="0">
    <w:nsid w:val="2A262BC6"/>
    <w:multiLevelType w:val="hybridMultilevel"/>
    <w:tmpl w:val="8EDE5740"/>
    <w:lvl w:ilvl="0" w:tplc="280A0001">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1" w15:restartNumberingAfterBreak="0">
    <w:nsid w:val="2B28623A"/>
    <w:multiLevelType w:val="hybridMultilevel"/>
    <w:tmpl w:val="749C017A"/>
    <w:lvl w:ilvl="0" w:tplc="280A0015">
      <w:start w:val="1"/>
      <w:numFmt w:val="upperLetter"/>
      <w:lvlText w:val="%1."/>
      <w:lvlJc w:val="left"/>
      <w:pPr>
        <w:ind w:left="1068" w:hanging="360"/>
      </w:pPr>
      <w:rPr>
        <w:rFonts w:hint="default"/>
      </w:rPr>
    </w:lvl>
    <w:lvl w:ilvl="1" w:tplc="280A0019" w:tentative="1">
      <w:start w:val="1"/>
      <w:numFmt w:val="lowerLetter"/>
      <w:lvlText w:val="%2."/>
      <w:lvlJc w:val="left"/>
      <w:pPr>
        <w:ind w:left="1788" w:hanging="360"/>
      </w:pPr>
    </w:lvl>
    <w:lvl w:ilvl="2" w:tplc="280A001B" w:tentative="1">
      <w:start w:val="1"/>
      <w:numFmt w:val="lowerRoman"/>
      <w:lvlText w:val="%3."/>
      <w:lvlJc w:val="right"/>
      <w:pPr>
        <w:ind w:left="2508" w:hanging="180"/>
      </w:pPr>
    </w:lvl>
    <w:lvl w:ilvl="3" w:tplc="280A000F" w:tentative="1">
      <w:start w:val="1"/>
      <w:numFmt w:val="decimal"/>
      <w:lvlText w:val="%4."/>
      <w:lvlJc w:val="left"/>
      <w:pPr>
        <w:ind w:left="3228" w:hanging="360"/>
      </w:pPr>
    </w:lvl>
    <w:lvl w:ilvl="4" w:tplc="280A0019" w:tentative="1">
      <w:start w:val="1"/>
      <w:numFmt w:val="lowerLetter"/>
      <w:lvlText w:val="%5."/>
      <w:lvlJc w:val="left"/>
      <w:pPr>
        <w:ind w:left="3948" w:hanging="360"/>
      </w:pPr>
    </w:lvl>
    <w:lvl w:ilvl="5" w:tplc="280A001B" w:tentative="1">
      <w:start w:val="1"/>
      <w:numFmt w:val="lowerRoman"/>
      <w:lvlText w:val="%6."/>
      <w:lvlJc w:val="right"/>
      <w:pPr>
        <w:ind w:left="4668" w:hanging="180"/>
      </w:pPr>
    </w:lvl>
    <w:lvl w:ilvl="6" w:tplc="280A000F" w:tentative="1">
      <w:start w:val="1"/>
      <w:numFmt w:val="decimal"/>
      <w:lvlText w:val="%7."/>
      <w:lvlJc w:val="left"/>
      <w:pPr>
        <w:ind w:left="5388" w:hanging="360"/>
      </w:pPr>
    </w:lvl>
    <w:lvl w:ilvl="7" w:tplc="280A0019" w:tentative="1">
      <w:start w:val="1"/>
      <w:numFmt w:val="lowerLetter"/>
      <w:lvlText w:val="%8."/>
      <w:lvlJc w:val="left"/>
      <w:pPr>
        <w:ind w:left="6108" w:hanging="360"/>
      </w:pPr>
    </w:lvl>
    <w:lvl w:ilvl="8" w:tplc="280A001B" w:tentative="1">
      <w:start w:val="1"/>
      <w:numFmt w:val="lowerRoman"/>
      <w:lvlText w:val="%9."/>
      <w:lvlJc w:val="right"/>
      <w:pPr>
        <w:ind w:left="6828" w:hanging="180"/>
      </w:pPr>
    </w:lvl>
  </w:abstractNum>
  <w:abstractNum w:abstractNumId="12" w15:restartNumberingAfterBreak="0">
    <w:nsid w:val="2E9D6784"/>
    <w:multiLevelType w:val="hybridMultilevel"/>
    <w:tmpl w:val="144ABF0C"/>
    <w:lvl w:ilvl="0" w:tplc="280A0017">
      <w:start w:val="1"/>
      <w:numFmt w:val="lowerLetter"/>
      <w:lvlText w:val="%1)"/>
      <w:lvlJc w:val="left"/>
      <w:pPr>
        <w:ind w:left="720" w:hanging="360"/>
      </w:p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3" w15:restartNumberingAfterBreak="0">
    <w:nsid w:val="384B48EA"/>
    <w:multiLevelType w:val="hybridMultilevel"/>
    <w:tmpl w:val="00BEF8B6"/>
    <w:lvl w:ilvl="0" w:tplc="280A000D">
      <w:start w:val="1"/>
      <w:numFmt w:val="bullet"/>
      <w:lvlText w:val=""/>
      <w:lvlJc w:val="left"/>
      <w:pPr>
        <w:ind w:left="720" w:hanging="360"/>
      </w:pPr>
      <w:rPr>
        <w:rFonts w:ascii="Wingdings" w:hAnsi="Wingdings"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4" w15:restartNumberingAfterBreak="0">
    <w:nsid w:val="3FC824EF"/>
    <w:multiLevelType w:val="hybridMultilevel"/>
    <w:tmpl w:val="2494A656"/>
    <w:lvl w:ilvl="0" w:tplc="280A0001">
      <w:start w:val="1"/>
      <w:numFmt w:val="bullet"/>
      <w:lvlText w:val=""/>
      <w:lvlJc w:val="left"/>
      <w:pPr>
        <w:ind w:left="1276" w:hanging="360"/>
      </w:pPr>
      <w:rPr>
        <w:rFonts w:ascii="Symbol" w:hAnsi="Symbol" w:hint="default"/>
      </w:rPr>
    </w:lvl>
    <w:lvl w:ilvl="1" w:tplc="280A000D">
      <w:start w:val="1"/>
      <w:numFmt w:val="bullet"/>
      <w:lvlText w:val=""/>
      <w:lvlJc w:val="left"/>
      <w:pPr>
        <w:ind w:left="1996" w:hanging="360"/>
      </w:pPr>
      <w:rPr>
        <w:rFonts w:ascii="Wingdings" w:hAnsi="Wingdings" w:hint="default"/>
      </w:rPr>
    </w:lvl>
    <w:lvl w:ilvl="2" w:tplc="280A001B" w:tentative="1">
      <w:start w:val="1"/>
      <w:numFmt w:val="lowerRoman"/>
      <w:lvlText w:val="%3."/>
      <w:lvlJc w:val="right"/>
      <w:pPr>
        <w:ind w:left="2716" w:hanging="180"/>
      </w:pPr>
    </w:lvl>
    <w:lvl w:ilvl="3" w:tplc="280A000F" w:tentative="1">
      <w:start w:val="1"/>
      <w:numFmt w:val="decimal"/>
      <w:lvlText w:val="%4."/>
      <w:lvlJc w:val="left"/>
      <w:pPr>
        <w:ind w:left="3436" w:hanging="360"/>
      </w:pPr>
    </w:lvl>
    <w:lvl w:ilvl="4" w:tplc="280A0019" w:tentative="1">
      <w:start w:val="1"/>
      <w:numFmt w:val="lowerLetter"/>
      <w:lvlText w:val="%5."/>
      <w:lvlJc w:val="left"/>
      <w:pPr>
        <w:ind w:left="4156" w:hanging="360"/>
      </w:pPr>
    </w:lvl>
    <w:lvl w:ilvl="5" w:tplc="280A001B" w:tentative="1">
      <w:start w:val="1"/>
      <w:numFmt w:val="lowerRoman"/>
      <w:lvlText w:val="%6."/>
      <w:lvlJc w:val="right"/>
      <w:pPr>
        <w:ind w:left="4876" w:hanging="180"/>
      </w:pPr>
    </w:lvl>
    <w:lvl w:ilvl="6" w:tplc="280A000F" w:tentative="1">
      <w:start w:val="1"/>
      <w:numFmt w:val="decimal"/>
      <w:lvlText w:val="%7."/>
      <w:lvlJc w:val="left"/>
      <w:pPr>
        <w:ind w:left="5596" w:hanging="360"/>
      </w:pPr>
    </w:lvl>
    <w:lvl w:ilvl="7" w:tplc="280A0019" w:tentative="1">
      <w:start w:val="1"/>
      <w:numFmt w:val="lowerLetter"/>
      <w:lvlText w:val="%8."/>
      <w:lvlJc w:val="left"/>
      <w:pPr>
        <w:ind w:left="6316" w:hanging="360"/>
      </w:pPr>
    </w:lvl>
    <w:lvl w:ilvl="8" w:tplc="280A001B" w:tentative="1">
      <w:start w:val="1"/>
      <w:numFmt w:val="lowerRoman"/>
      <w:lvlText w:val="%9."/>
      <w:lvlJc w:val="right"/>
      <w:pPr>
        <w:ind w:left="7036" w:hanging="180"/>
      </w:pPr>
    </w:lvl>
  </w:abstractNum>
  <w:abstractNum w:abstractNumId="15" w15:restartNumberingAfterBreak="0">
    <w:nsid w:val="40A82554"/>
    <w:multiLevelType w:val="hybridMultilevel"/>
    <w:tmpl w:val="CE260AC0"/>
    <w:lvl w:ilvl="0" w:tplc="280A000F">
      <w:start w:val="1"/>
      <w:numFmt w:val="decimal"/>
      <w:lvlText w:val="%1."/>
      <w:lvlJc w:val="left"/>
      <w:pPr>
        <w:ind w:left="360" w:hanging="360"/>
      </w:pPr>
    </w:lvl>
    <w:lvl w:ilvl="1" w:tplc="D250FD18">
      <w:start w:val="1"/>
      <w:numFmt w:val="bullet"/>
      <w:lvlText w:val="·"/>
      <w:lvlJc w:val="left"/>
      <w:pPr>
        <w:ind w:left="1080" w:hanging="360"/>
      </w:pPr>
      <w:rPr>
        <w:rFonts w:ascii="Arial" w:eastAsia="Calibri" w:hAnsi="Arial" w:cs="Arial" w:hint="default"/>
      </w:r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6" w15:restartNumberingAfterBreak="0">
    <w:nsid w:val="4A723CC9"/>
    <w:multiLevelType w:val="hybridMultilevel"/>
    <w:tmpl w:val="D564F6CA"/>
    <w:lvl w:ilvl="0" w:tplc="07A48E4E">
      <w:start w:val="1"/>
      <w:numFmt w:val="decimal"/>
      <w:lvlText w:val="%1."/>
      <w:lvlJc w:val="left"/>
      <w:pPr>
        <w:ind w:left="1353" w:hanging="360"/>
      </w:pPr>
      <w:rPr>
        <w:rFonts w:eastAsia="Arial" w:hint="default"/>
        <w:b w:val="0"/>
      </w:rPr>
    </w:lvl>
    <w:lvl w:ilvl="1" w:tplc="280A0019" w:tentative="1">
      <w:start w:val="1"/>
      <w:numFmt w:val="lowerLetter"/>
      <w:lvlText w:val="%2."/>
      <w:lvlJc w:val="left"/>
      <w:pPr>
        <w:ind w:left="2073" w:hanging="360"/>
      </w:pPr>
    </w:lvl>
    <w:lvl w:ilvl="2" w:tplc="280A001B" w:tentative="1">
      <w:start w:val="1"/>
      <w:numFmt w:val="lowerRoman"/>
      <w:lvlText w:val="%3."/>
      <w:lvlJc w:val="right"/>
      <w:pPr>
        <w:ind w:left="2793" w:hanging="180"/>
      </w:pPr>
    </w:lvl>
    <w:lvl w:ilvl="3" w:tplc="280A000F" w:tentative="1">
      <w:start w:val="1"/>
      <w:numFmt w:val="decimal"/>
      <w:lvlText w:val="%4."/>
      <w:lvlJc w:val="left"/>
      <w:pPr>
        <w:ind w:left="3513" w:hanging="360"/>
      </w:pPr>
    </w:lvl>
    <w:lvl w:ilvl="4" w:tplc="280A0019" w:tentative="1">
      <w:start w:val="1"/>
      <w:numFmt w:val="lowerLetter"/>
      <w:lvlText w:val="%5."/>
      <w:lvlJc w:val="left"/>
      <w:pPr>
        <w:ind w:left="4233" w:hanging="360"/>
      </w:pPr>
    </w:lvl>
    <w:lvl w:ilvl="5" w:tplc="280A001B" w:tentative="1">
      <w:start w:val="1"/>
      <w:numFmt w:val="lowerRoman"/>
      <w:lvlText w:val="%6."/>
      <w:lvlJc w:val="right"/>
      <w:pPr>
        <w:ind w:left="4953" w:hanging="180"/>
      </w:pPr>
    </w:lvl>
    <w:lvl w:ilvl="6" w:tplc="280A000F" w:tentative="1">
      <w:start w:val="1"/>
      <w:numFmt w:val="decimal"/>
      <w:lvlText w:val="%7."/>
      <w:lvlJc w:val="left"/>
      <w:pPr>
        <w:ind w:left="5673" w:hanging="360"/>
      </w:pPr>
    </w:lvl>
    <w:lvl w:ilvl="7" w:tplc="280A0019" w:tentative="1">
      <w:start w:val="1"/>
      <w:numFmt w:val="lowerLetter"/>
      <w:lvlText w:val="%8."/>
      <w:lvlJc w:val="left"/>
      <w:pPr>
        <w:ind w:left="6393" w:hanging="360"/>
      </w:pPr>
    </w:lvl>
    <w:lvl w:ilvl="8" w:tplc="280A001B" w:tentative="1">
      <w:start w:val="1"/>
      <w:numFmt w:val="lowerRoman"/>
      <w:lvlText w:val="%9."/>
      <w:lvlJc w:val="right"/>
      <w:pPr>
        <w:ind w:left="7113" w:hanging="180"/>
      </w:pPr>
    </w:lvl>
  </w:abstractNum>
  <w:abstractNum w:abstractNumId="17" w15:restartNumberingAfterBreak="0">
    <w:nsid w:val="4C052821"/>
    <w:multiLevelType w:val="hybridMultilevel"/>
    <w:tmpl w:val="78A6E234"/>
    <w:lvl w:ilvl="0" w:tplc="04090001">
      <w:start w:val="1"/>
      <w:numFmt w:val="bullet"/>
      <w:lvlText w:val=""/>
      <w:lvlJc w:val="left"/>
      <w:pPr>
        <w:ind w:left="1152" w:hanging="360"/>
      </w:pPr>
      <w:rPr>
        <w:rFonts w:ascii="Symbol" w:hAnsi="Symbol" w:hint="default"/>
      </w:rPr>
    </w:lvl>
    <w:lvl w:ilvl="1" w:tplc="04090003" w:tentative="1">
      <w:start w:val="1"/>
      <w:numFmt w:val="bullet"/>
      <w:lvlText w:val="o"/>
      <w:lvlJc w:val="left"/>
      <w:pPr>
        <w:ind w:left="1872" w:hanging="360"/>
      </w:pPr>
      <w:rPr>
        <w:rFonts w:ascii="Courier New" w:hAnsi="Courier New" w:cs="Courier New" w:hint="default"/>
      </w:rPr>
    </w:lvl>
    <w:lvl w:ilvl="2" w:tplc="04090005" w:tentative="1">
      <w:start w:val="1"/>
      <w:numFmt w:val="bullet"/>
      <w:lvlText w:val=""/>
      <w:lvlJc w:val="left"/>
      <w:pPr>
        <w:ind w:left="2592" w:hanging="360"/>
      </w:pPr>
      <w:rPr>
        <w:rFonts w:ascii="Wingdings" w:hAnsi="Wingdings" w:hint="default"/>
      </w:rPr>
    </w:lvl>
    <w:lvl w:ilvl="3" w:tplc="04090001" w:tentative="1">
      <w:start w:val="1"/>
      <w:numFmt w:val="bullet"/>
      <w:lvlText w:val=""/>
      <w:lvlJc w:val="left"/>
      <w:pPr>
        <w:ind w:left="3312" w:hanging="360"/>
      </w:pPr>
      <w:rPr>
        <w:rFonts w:ascii="Symbol" w:hAnsi="Symbol" w:hint="default"/>
      </w:rPr>
    </w:lvl>
    <w:lvl w:ilvl="4" w:tplc="04090003" w:tentative="1">
      <w:start w:val="1"/>
      <w:numFmt w:val="bullet"/>
      <w:lvlText w:val="o"/>
      <w:lvlJc w:val="left"/>
      <w:pPr>
        <w:ind w:left="4032" w:hanging="360"/>
      </w:pPr>
      <w:rPr>
        <w:rFonts w:ascii="Courier New" w:hAnsi="Courier New" w:cs="Courier New" w:hint="default"/>
      </w:rPr>
    </w:lvl>
    <w:lvl w:ilvl="5" w:tplc="04090005" w:tentative="1">
      <w:start w:val="1"/>
      <w:numFmt w:val="bullet"/>
      <w:lvlText w:val=""/>
      <w:lvlJc w:val="left"/>
      <w:pPr>
        <w:ind w:left="4752" w:hanging="360"/>
      </w:pPr>
      <w:rPr>
        <w:rFonts w:ascii="Wingdings" w:hAnsi="Wingdings" w:hint="default"/>
      </w:rPr>
    </w:lvl>
    <w:lvl w:ilvl="6" w:tplc="04090001" w:tentative="1">
      <w:start w:val="1"/>
      <w:numFmt w:val="bullet"/>
      <w:lvlText w:val=""/>
      <w:lvlJc w:val="left"/>
      <w:pPr>
        <w:ind w:left="5472" w:hanging="360"/>
      </w:pPr>
      <w:rPr>
        <w:rFonts w:ascii="Symbol" w:hAnsi="Symbol" w:hint="default"/>
      </w:rPr>
    </w:lvl>
    <w:lvl w:ilvl="7" w:tplc="04090003" w:tentative="1">
      <w:start w:val="1"/>
      <w:numFmt w:val="bullet"/>
      <w:lvlText w:val="o"/>
      <w:lvlJc w:val="left"/>
      <w:pPr>
        <w:ind w:left="6192" w:hanging="360"/>
      </w:pPr>
      <w:rPr>
        <w:rFonts w:ascii="Courier New" w:hAnsi="Courier New" w:cs="Courier New" w:hint="default"/>
      </w:rPr>
    </w:lvl>
    <w:lvl w:ilvl="8" w:tplc="04090005" w:tentative="1">
      <w:start w:val="1"/>
      <w:numFmt w:val="bullet"/>
      <w:lvlText w:val=""/>
      <w:lvlJc w:val="left"/>
      <w:pPr>
        <w:ind w:left="6912" w:hanging="360"/>
      </w:pPr>
      <w:rPr>
        <w:rFonts w:ascii="Wingdings" w:hAnsi="Wingdings" w:hint="default"/>
      </w:rPr>
    </w:lvl>
  </w:abstractNum>
  <w:abstractNum w:abstractNumId="18" w15:restartNumberingAfterBreak="0">
    <w:nsid w:val="4C824997"/>
    <w:multiLevelType w:val="hybridMultilevel"/>
    <w:tmpl w:val="C0E6F058"/>
    <w:lvl w:ilvl="0" w:tplc="280A000D">
      <w:start w:val="1"/>
      <w:numFmt w:val="bullet"/>
      <w:lvlText w:val=""/>
      <w:lvlJc w:val="left"/>
      <w:pPr>
        <w:ind w:left="720" w:hanging="360"/>
      </w:pPr>
      <w:rPr>
        <w:rFonts w:ascii="Wingdings" w:hAnsi="Wingdings"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9" w15:restartNumberingAfterBreak="0">
    <w:nsid w:val="541E4417"/>
    <w:multiLevelType w:val="hybridMultilevel"/>
    <w:tmpl w:val="7F2E70B0"/>
    <w:lvl w:ilvl="0" w:tplc="B15C875E">
      <w:start w:val="1"/>
      <w:numFmt w:val="upperLetter"/>
      <w:lvlText w:val="%1."/>
      <w:lvlJc w:val="left"/>
      <w:pPr>
        <w:ind w:left="1068" w:hanging="360"/>
      </w:pPr>
      <w:rPr>
        <w:rFonts w:hint="default"/>
        <w:b w:val="0"/>
      </w:rPr>
    </w:lvl>
    <w:lvl w:ilvl="1" w:tplc="280A0003">
      <w:start w:val="1"/>
      <w:numFmt w:val="bullet"/>
      <w:lvlText w:val="o"/>
      <w:lvlJc w:val="left"/>
      <w:pPr>
        <w:ind w:left="1788" w:hanging="360"/>
      </w:pPr>
      <w:rPr>
        <w:rFonts w:ascii="Courier New" w:hAnsi="Courier New" w:cs="Courier New" w:hint="default"/>
      </w:rPr>
    </w:lvl>
    <w:lvl w:ilvl="2" w:tplc="280A0005" w:tentative="1">
      <w:start w:val="1"/>
      <w:numFmt w:val="bullet"/>
      <w:lvlText w:val=""/>
      <w:lvlJc w:val="left"/>
      <w:pPr>
        <w:ind w:left="2508" w:hanging="360"/>
      </w:pPr>
      <w:rPr>
        <w:rFonts w:ascii="Wingdings" w:hAnsi="Wingdings" w:hint="default"/>
      </w:rPr>
    </w:lvl>
    <w:lvl w:ilvl="3" w:tplc="280A0001" w:tentative="1">
      <w:start w:val="1"/>
      <w:numFmt w:val="bullet"/>
      <w:lvlText w:val=""/>
      <w:lvlJc w:val="left"/>
      <w:pPr>
        <w:ind w:left="3228" w:hanging="360"/>
      </w:pPr>
      <w:rPr>
        <w:rFonts w:ascii="Symbol" w:hAnsi="Symbol" w:hint="default"/>
      </w:rPr>
    </w:lvl>
    <w:lvl w:ilvl="4" w:tplc="280A0003" w:tentative="1">
      <w:start w:val="1"/>
      <w:numFmt w:val="bullet"/>
      <w:lvlText w:val="o"/>
      <w:lvlJc w:val="left"/>
      <w:pPr>
        <w:ind w:left="3948" w:hanging="360"/>
      </w:pPr>
      <w:rPr>
        <w:rFonts w:ascii="Courier New" w:hAnsi="Courier New" w:cs="Courier New" w:hint="default"/>
      </w:rPr>
    </w:lvl>
    <w:lvl w:ilvl="5" w:tplc="280A0005" w:tentative="1">
      <w:start w:val="1"/>
      <w:numFmt w:val="bullet"/>
      <w:lvlText w:val=""/>
      <w:lvlJc w:val="left"/>
      <w:pPr>
        <w:ind w:left="4668" w:hanging="360"/>
      </w:pPr>
      <w:rPr>
        <w:rFonts w:ascii="Wingdings" w:hAnsi="Wingdings" w:hint="default"/>
      </w:rPr>
    </w:lvl>
    <w:lvl w:ilvl="6" w:tplc="280A0001" w:tentative="1">
      <w:start w:val="1"/>
      <w:numFmt w:val="bullet"/>
      <w:lvlText w:val=""/>
      <w:lvlJc w:val="left"/>
      <w:pPr>
        <w:ind w:left="5388" w:hanging="360"/>
      </w:pPr>
      <w:rPr>
        <w:rFonts w:ascii="Symbol" w:hAnsi="Symbol" w:hint="default"/>
      </w:rPr>
    </w:lvl>
    <w:lvl w:ilvl="7" w:tplc="280A0003" w:tentative="1">
      <w:start w:val="1"/>
      <w:numFmt w:val="bullet"/>
      <w:lvlText w:val="o"/>
      <w:lvlJc w:val="left"/>
      <w:pPr>
        <w:ind w:left="6108" w:hanging="360"/>
      </w:pPr>
      <w:rPr>
        <w:rFonts w:ascii="Courier New" w:hAnsi="Courier New" w:cs="Courier New" w:hint="default"/>
      </w:rPr>
    </w:lvl>
    <w:lvl w:ilvl="8" w:tplc="280A0005" w:tentative="1">
      <w:start w:val="1"/>
      <w:numFmt w:val="bullet"/>
      <w:lvlText w:val=""/>
      <w:lvlJc w:val="left"/>
      <w:pPr>
        <w:ind w:left="6828" w:hanging="360"/>
      </w:pPr>
      <w:rPr>
        <w:rFonts w:ascii="Wingdings" w:hAnsi="Wingdings" w:hint="default"/>
      </w:rPr>
    </w:lvl>
  </w:abstractNum>
  <w:abstractNum w:abstractNumId="20" w15:restartNumberingAfterBreak="0">
    <w:nsid w:val="55880560"/>
    <w:multiLevelType w:val="hybridMultilevel"/>
    <w:tmpl w:val="BD120B92"/>
    <w:lvl w:ilvl="0" w:tplc="280A000D">
      <w:start w:val="1"/>
      <w:numFmt w:val="bullet"/>
      <w:lvlText w:val=""/>
      <w:lvlJc w:val="left"/>
      <w:pPr>
        <w:ind w:left="720" w:hanging="360"/>
      </w:pPr>
      <w:rPr>
        <w:rFonts w:ascii="Wingdings" w:hAnsi="Wingdings" w:hint="default"/>
      </w:rPr>
    </w:lvl>
    <w:lvl w:ilvl="1" w:tplc="280A000D">
      <w:start w:val="1"/>
      <w:numFmt w:val="bullet"/>
      <w:lvlText w:val=""/>
      <w:lvlJc w:val="left"/>
      <w:pPr>
        <w:ind w:left="1440" w:hanging="360"/>
      </w:pPr>
      <w:rPr>
        <w:rFonts w:ascii="Wingdings" w:hAnsi="Wingdings"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1" w15:restartNumberingAfterBreak="0">
    <w:nsid w:val="58E81330"/>
    <w:multiLevelType w:val="hybridMultilevel"/>
    <w:tmpl w:val="7CFE8142"/>
    <w:lvl w:ilvl="0" w:tplc="280A000D">
      <w:start w:val="1"/>
      <w:numFmt w:val="bullet"/>
      <w:lvlText w:val=""/>
      <w:lvlJc w:val="left"/>
      <w:pPr>
        <w:ind w:left="720" w:hanging="360"/>
      </w:pPr>
      <w:rPr>
        <w:rFonts w:ascii="Wingdings" w:hAnsi="Wingdings"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2" w15:restartNumberingAfterBreak="0">
    <w:nsid w:val="5C591F1C"/>
    <w:multiLevelType w:val="hybridMultilevel"/>
    <w:tmpl w:val="4672CF70"/>
    <w:lvl w:ilvl="0" w:tplc="280A0017">
      <w:start w:val="1"/>
      <w:numFmt w:val="lowerLetter"/>
      <w:lvlText w:val="%1)"/>
      <w:lvlJc w:val="left"/>
      <w:pPr>
        <w:ind w:left="1428" w:hanging="360"/>
      </w:pPr>
      <w:rPr>
        <w:rFonts w:hint="default"/>
      </w:rPr>
    </w:lvl>
    <w:lvl w:ilvl="1" w:tplc="280A0003">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23" w15:restartNumberingAfterBreak="0">
    <w:nsid w:val="5FB62470"/>
    <w:multiLevelType w:val="multilevel"/>
    <w:tmpl w:val="4E78B1E2"/>
    <w:lvl w:ilvl="0">
      <w:start w:val="3"/>
      <w:numFmt w:val="decimal"/>
      <w:lvlText w:val="%1"/>
      <w:lvlJc w:val="left"/>
      <w:pPr>
        <w:ind w:left="435" w:hanging="435"/>
      </w:pPr>
      <w:rPr>
        <w:rFonts w:hint="default"/>
      </w:rPr>
    </w:lvl>
    <w:lvl w:ilvl="1">
      <w:start w:val="5"/>
      <w:numFmt w:val="decimal"/>
      <w:lvlText w:val="%1.%2"/>
      <w:lvlJc w:val="left"/>
      <w:pPr>
        <w:ind w:left="435" w:hanging="43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668C5D85"/>
    <w:multiLevelType w:val="hybridMultilevel"/>
    <w:tmpl w:val="E370F9FC"/>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5" w15:restartNumberingAfterBreak="0">
    <w:nsid w:val="702800DF"/>
    <w:multiLevelType w:val="hybridMultilevel"/>
    <w:tmpl w:val="26561072"/>
    <w:lvl w:ilvl="0" w:tplc="280A0001">
      <w:start w:val="1"/>
      <w:numFmt w:val="bullet"/>
      <w:lvlText w:val=""/>
      <w:lvlJc w:val="left"/>
      <w:pPr>
        <w:ind w:left="1276" w:hanging="360"/>
      </w:pPr>
      <w:rPr>
        <w:rFonts w:ascii="Symbol" w:hAnsi="Symbol" w:hint="default"/>
      </w:rPr>
    </w:lvl>
    <w:lvl w:ilvl="1" w:tplc="D250FD18">
      <w:start w:val="1"/>
      <w:numFmt w:val="bullet"/>
      <w:lvlText w:val="·"/>
      <w:lvlJc w:val="left"/>
      <w:pPr>
        <w:ind w:left="1996" w:hanging="360"/>
      </w:pPr>
      <w:rPr>
        <w:rFonts w:ascii="Arial" w:eastAsia="Calibri" w:hAnsi="Arial" w:cs="Arial" w:hint="default"/>
      </w:rPr>
    </w:lvl>
    <w:lvl w:ilvl="2" w:tplc="280A001B" w:tentative="1">
      <w:start w:val="1"/>
      <w:numFmt w:val="lowerRoman"/>
      <w:lvlText w:val="%3."/>
      <w:lvlJc w:val="right"/>
      <w:pPr>
        <w:ind w:left="2716" w:hanging="180"/>
      </w:pPr>
    </w:lvl>
    <w:lvl w:ilvl="3" w:tplc="280A000F" w:tentative="1">
      <w:start w:val="1"/>
      <w:numFmt w:val="decimal"/>
      <w:lvlText w:val="%4."/>
      <w:lvlJc w:val="left"/>
      <w:pPr>
        <w:ind w:left="3436" w:hanging="360"/>
      </w:pPr>
    </w:lvl>
    <w:lvl w:ilvl="4" w:tplc="280A0019" w:tentative="1">
      <w:start w:val="1"/>
      <w:numFmt w:val="lowerLetter"/>
      <w:lvlText w:val="%5."/>
      <w:lvlJc w:val="left"/>
      <w:pPr>
        <w:ind w:left="4156" w:hanging="360"/>
      </w:pPr>
    </w:lvl>
    <w:lvl w:ilvl="5" w:tplc="280A001B" w:tentative="1">
      <w:start w:val="1"/>
      <w:numFmt w:val="lowerRoman"/>
      <w:lvlText w:val="%6."/>
      <w:lvlJc w:val="right"/>
      <w:pPr>
        <w:ind w:left="4876" w:hanging="180"/>
      </w:pPr>
    </w:lvl>
    <w:lvl w:ilvl="6" w:tplc="280A000F" w:tentative="1">
      <w:start w:val="1"/>
      <w:numFmt w:val="decimal"/>
      <w:lvlText w:val="%7."/>
      <w:lvlJc w:val="left"/>
      <w:pPr>
        <w:ind w:left="5596" w:hanging="360"/>
      </w:pPr>
    </w:lvl>
    <w:lvl w:ilvl="7" w:tplc="280A0019" w:tentative="1">
      <w:start w:val="1"/>
      <w:numFmt w:val="lowerLetter"/>
      <w:lvlText w:val="%8."/>
      <w:lvlJc w:val="left"/>
      <w:pPr>
        <w:ind w:left="6316" w:hanging="360"/>
      </w:pPr>
    </w:lvl>
    <w:lvl w:ilvl="8" w:tplc="280A001B" w:tentative="1">
      <w:start w:val="1"/>
      <w:numFmt w:val="lowerRoman"/>
      <w:lvlText w:val="%9."/>
      <w:lvlJc w:val="right"/>
      <w:pPr>
        <w:ind w:left="7036" w:hanging="180"/>
      </w:pPr>
    </w:lvl>
  </w:abstractNum>
  <w:abstractNum w:abstractNumId="26" w15:restartNumberingAfterBreak="0">
    <w:nsid w:val="708445A6"/>
    <w:multiLevelType w:val="multilevel"/>
    <w:tmpl w:val="0D605B78"/>
    <w:lvl w:ilvl="0">
      <w:start w:val="1"/>
      <w:numFmt w:val="decimal"/>
      <w:lvlText w:val="%1."/>
      <w:lvlJc w:val="left"/>
      <w:pPr>
        <w:ind w:left="360" w:hanging="360"/>
      </w:pPr>
    </w:lvl>
    <w:lvl w:ilvl="1">
      <w:start w:val="1"/>
      <w:numFmt w:val="decimal"/>
      <w:isLgl/>
      <w:lvlText w:val="%1.%2."/>
      <w:lvlJc w:val="left"/>
      <w:pPr>
        <w:ind w:left="405" w:hanging="405"/>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7" w15:restartNumberingAfterBreak="0">
    <w:nsid w:val="79A2083E"/>
    <w:multiLevelType w:val="hybridMultilevel"/>
    <w:tmpl w:val="C06433EE"/>
    <w:lvl w:ilvl="0" w:tplc="280A0001">
      <w:start w:val="1"/>
      <w:numFmt w:val="bullet"/>
      <w:lvlText w:val=""/>
      <w:lvlJc w:val="left"/>
      <w:pPr>
        <w:ind w:left="1152" w:hanging="360"/>
      </w:pPr>
      <w:rPr>
        <w:rFonts w:ascii="Symbol" w:hAnsi="Symbol" w:hint="default"/>
      </w:rPr>
    </w:lvl>
    <w:lvl w:ilvl="1" w:tplc="280A0003" w:tentative="1">
      <w:start w:val="1"/>
      <w:numFmt w:val="bullet"/>
      <w:lvlText w:val="o"/>
      <w:lvlJc w:val="left"/>
      <w:pPr>
        <w:ind w:left="1872" w:hanging="360"/>
      </w:pPr>
      <w:rPr>
        <w:rFonts w:ascii="Courier New" w:hAnsi="Courier New" w:cs="Courier New" w:hint="default"/>
      </w:rPr>
    </w:lvl>
    <w:lvl w:ilvl="2" w:tplc="280A0005" w:tentative="1">
      <w:start w:val="1"/>
      <w:numFmt w:val="bullet"/>
      <w:lvlText w:val=""/>
      <w:lvlJc w:val="left"/>
      <w:pPr>
        <w:ind w:left="2592" w:hanging="360"/>
      </w:pPr>
      <w:rPr>
        <w:rFonts w:ascii="Wingdings" w:hAnsi="Wingdings" w:hint="default"/>
      </w:rPr>
    </w:lvl>
    <w:lvl w:ilvl="3" w:tplc="280A0001" w:tentative="1">
      <w:start w:val="1"/>
      <w:numFmt w:val="bullet"/>
      <w:lvlText w:val=""/>
      <w:lvlJc w:val="left"/>
      <w:pPr>
        <w:ind w:left="3312" w:hanging="360"/>
      </w:pPr>
      <w:rPr>
        <w:rFonts w:ascii="Symbol" w:hAnsi="Symbol" w:hint="default"/>
      </w:rPr>
    </w:lvl>
    <w:lvl w:ilvl="4" w:tplc="280A0003" w:tentative="1">
      <w:start w:val="1"/>
      <w:numFmt w:val="bullet"/>
      <w:lvlText w:val="o"/>
      <w:lvlJc w:val="left"/>
      <w:pPr>
        <w:ind w:left="4032" w:hanging="360"/>
      </w:pPr>
      <w:rPr>
        <w:rFonts w:ascii="Courier New" w:hAnsi="Courier New" w:cs="Courier New" w:hint="default"/>
      </w:rPr>
    </w:lvl>
    <w:lvl w:ilvl="5" w:tplc="280A0005" w:tentative="1">
      <w:start w:val="1"/>
      <w:numFmt w:val="bullet"/>
      <w:lvlText w:val=""/>
      <w:lvlJc w:val="left"/>
      <w:pPr>
        <w:ind w:left="4752" w:hanging="360"/>
      </w:pPr>
      <w:rPr>
        <w:rFonts w:ascii="Wingdings" w:hAnsi="Wingdings" w:hint="default"/>
      </w:rPr>
    </w:lvl>
    <w:lvl w:ilvl="6" w:tplc="280A0001" w:tentative="1">
      <w:start w:val="1"/>
      <w:numFmt w:val="bullet"/>
      <w:lvlText w:val=""/>
      <w:lvlJc w:val="left"/>
      <w:pPr>
        <w:ind w:left="5472" w:hanging="360"/>
      </w:pPr>
      <w:rPr>
        <w:rFonts w:ascii="Symbol" w:hAnsi="Symbol" w:hint="default"/>
      </w:rPr>
    </w:lvl>
    <w:lvl w:ilvl="7" w:tplc="280A0003" w:tentative="1">
      <w:start w:val="1"/>
      <w:numFmt w:val="bullet"/>
      <w:lvlText w:val="o"/>
      <w:lvlJc w:val="left"/>
      <w:pPr>
        <w:ind w:left="6192" w:hanging="360"/>
      </w:pPr>
      <w:rPr>
        <w:rFonts w:ascii="Courier New" w:hAnsi="Courier New" w:cs="Courier New" w:hint="default"/>
      </w:rPr>
    </w:lvl>
    <w:lvl w:ilvl="8" w:tplc="280A0005" w:tentative="1">
      <w:start w:val="1"/>
      <w:numFmt w:val="bullet"/>
      <w:lvlText w:val=""/>
      <w:lvlJc w:val="left"/>
      <w:pPr>
        <w:ind w:left="6912" w:hanging="360"/>
      </w:pPr>
      <w:rPr>
        <w:rFonts w:ascii="Wingdings" w:hAnsi="Wingdings" w:hint="default"/>
      </w:rPr>
    </w:lvl>
  </w:abstractNum>
  <w:abstractNum w:abstractNumId="28" w15:restartNumberingAfterBreak="0">
    <w:nsid w:val="7AE15F36"/>
    <w:multiLevelType w:val="hybridMultilevel"/>
    <w:tmpl w:val="BA1A1584"/>
    <w:lvl w:ilvl="0" w:tplc="280A000F">
      <w:start w:val="1"/>
      <w:numFmt w:val="decimal"/>
      <w:lvlText w:val="%1."/>
      <w:lvlJc w:val="left"/>
      <w:pPr>
        <w:ind w:left="1872" w:hanging="360"/>
      </w:pPr>
    </w:lvl>
    <w:lvl w:ilvl="1" w:tplc="280A0019" w:tentative="1">
      <w:start w:val="1"/>
      <w:numFmt w:val="lowerLetter"/>
      <w:lvlText w:val="%2."/>
      <w:lvlJc w:val="left"/>
      <w:pPr>
        <w:ind w:left="2592" w:hanging="360"/>
      </w:pPr>
    </w:lvl>
    <w:lvl w:ilvl="2" w:tplc="280A001B" w:tentative="1">
      <w:start w:val="1"/>
      <w:numFmt w:val="lowerRoman"/>
      <w:lvlText w:val="%3."/>
      <w:lvlJc w:val="right"/>
      <w:pPr>
        <w:ind w:left="3312" w:hanging="180"/>
      </w:pPr>
    </w:lvl>
    <w:lvl w:ilvl="3" w:tplc="280A000F" w:tentative="1">
      <w:start w:val="1"/>
      <w:numFmt w:val="decimal"/>
      <w:lvlText w:val="%4."/>
      <w:lvlJc w:val="left"/>
      <w:pPr>
        <w:ind w:left="4032" w:hanging="360"/>
      </w:pPr>
    </w:lvl>
    <w:lvl w:ilvl="4" w:tplc="280A0019" w:tentative="1">
      <w:start w:val="1"/>
      <w:numFmt w:val="lowerLetter"/>
      <w:lvlText w:val="%5."/>
      <w:lvlJc w:val="left"/>
      <w:pPr>
        <w:ind w:left="4752" w:hanging="360"/>
      </w:pPr>
    </w:lvl>
    <w:lvl w:ilvl="5" w:tplc="280A001B" w:tentative="1">
      <w:start w:val="1"/>
      <w:numFmt w:val="lowerRoman"/>
      <w:lvlText w:val="%6."/>
      <w:lvlJc w:val="right"/>
      <w:pPr>
        <w:ind w:left="5472" w:hanging="180"/>
      </w:pPr>
    </w:lvl>
    <w:lvl w:ilvl="6" w:tplc="280A000F" w:tentative="1">
      <w:start w:val="1"/>
      <w:numFmt w:val="decimal"/>
      <w:lvlText w:val="%7."/>
      <w:lvlJc w:val="left"/>
      <w:pPr>
        <w:ind w:left="6192" w:hanging="360"/>
      </w:pPr>
    </w:lvl>
    <w:lvl w:ilvl="7" w:tplc="280A0019" w:tentative="1">
      <w:start w:val="1"/>
      <w:numFmt w:val="lowerLetter"/>
      <w:lvlText w:val="%8."/>
      <w:lvlJc w:val="left"/>
      <w:pPr>
        <w:ind w:left="6912" w:hanging="360"/>
      </w:pPr>
    </w:lvl>
    <w:lvl w:ilvl="8" w:tplc="280A001B" w:tentative="1">
      <w:start w:val="1"/>
      <w:numFmt w:val="lowerRoman"/>
      <w:lvlText w:val="%9."/>
      <w:lvlJc w:val="right"/>
      <w:pPr>
        <w:ind w:left="7632" w:hanging="180"/>
      </w:pPr>
    </w:lvl>
  </w:abstractNum>
  <w:abstractNum w:abstractNumId="29" w15:restartNumberingAfterBreak="0">
    <w:nsid w:val="7B6C4199"/>
    <w:multiLevelType w:val="hybridMultilevel"/>
    <w:tmpl w:val="BDB8DE58"/>
    <w:lvl w:ilvl="0" w:tplc="094AB0B4">
      <w:start w:val="1"/>
      <w:numFmt w:val="upperRoman"/>
      <w:lvlText w:val="%1."/>
      <w:lvlJc w:val="left"/>
      <w:pPr>
        <w:ind w:left="1003" w:hanging="721"/>
      </w:pPr>
      <w:rPr>
        <w:rFonts w:ascii="Arial" w:eastAsia="Arial" w:hAnsi="Arial" w:cs="Arial" w:hint="default"/>
        <w:b/>
        <w:bCs/>
        <w:spacing w:val="-12"/>
        <w:w w:val="101"/>
        <w:sz w:val="22"/>
        <w:szCs w:val="22"/>
        <w:lang w:val="es-ES" w:eastAsia="en-US" w:bidi="ar-SA"/>
      </w:rPr>
    </w:lvl>
    <w:lvl w:ilvl="1" w:tplc="280A0015">
      <w:start w:val="1"/>
      <w:numFmt w:val="upperLetter"/>
      <w:lvlText w:val="%2."/>
      <w:lvlJc w:val="left"/>
      <w:pPr>
        <w:ind w:left="1363" w:hanging="360"/>
      </w:pPr>
      <w:rPr>
        <w:rFonts w:hint="default"/>
        <w:w w:val="101"/>
        <w:sz w:val="22"/>
        <w:szCs w:val="22"/>
        <w:lang w:val="es-ES" w:eastAsia="en-US" w:bidi="ar-SA"/>
      </w:rPr>
    </w:lvl>
    <w:lvl w:ilvl="2" w:tplc="C27CC916">
      <w:numFmt w:val="bullet"/>
      <w:lvlText w:val="•"/>
      <w:lvlJc w:val="left"/>
      <w:pPr>
        <w:ind w:left="2300" w:hanging="361"/>
      </w:pPr>
      <w:rPr>
        <w:rFonts w:ascii="Arial MT" w:eastAsia="Arial MT" w:hAnsi="Arial MT" w:cs="Arial MT" w:hint="default"/>
        <w:w w:val="101"/>
        <w:sz w:val="22"/>
        <w:szCs w:val="22"/>
        <w:lang w:val="es-ES" w:eastAsia="en-US" w:bidi="ar-SA"/>
      </w:rPr>
    </w:lvl>
    <w:lvl w:ilvl="3" w:tplc="0DB8B002">
      <w:numFmt w:val="bullet"/>
      <w:lvlText w:val="•"/>
      <w:lvlJc w:val="left"/>
      <w:pPr>
        <w:ind w:left="3216" w:hanging="361"/>
      </w:pPr>
      <w:rPr>
        <w:rFonts w:hint="default"/>
        <w:lang w:val="es-ES" w:eastAsia="en-US" w:bidi="ar-SA"/>
      </w:rPr>
    </w:lvl>
    <w:lvl w:ilvl="4" w:tplc="BDA6FF8E">
      <w:numFmt w:val="bullet"/>
      <w:lvlText w:val="•"/>
      <w:lvlJc w:val="left"/>
      <w:pPr>
        <w:ind w:left="4132" w:hanging="361"/>
      </w:pPr>
      <w:rPr>
        <w:rFonts w:hint="default"/>
        <w:lang w:val="es-ES" w:eastAsia="en-US" w:bidi="ar-SA"/>
      </w:rPr>
    </w:lvl>
    <w:lvl w:ilvl="5" w:tplc="ABBCF194">
      <w:numFmt w:val="bullet"/>
      <w:lvlText w:val="•"/>
      <w:lvlJc w:val="left"/>
      <w:pPr>
        <w:ind w:left="5048" w:hanging="361"/>
      </w:pPr>
      <w:rPr>
        <w:rFonts w:hint="default"/>
        <w:lang w:val="es-ES" w:eastAsia="en-US" w:bidi="ar-SA"/>
      </w:rPr>
    </w:lvl>
    <w:lvl w:ilvl="6" w:tplc="43546BD0">
      <w:numFmt w:val="bullet"/>
      <w:lvlText w:val="•"/>
      <w:lvlJc w:val="left"/>
      <w:pPr>
        <w:ind w:left="5964" w:hanging="361"/>
      </w:pPr>
      <w:rPr>
        <w:rFonts w:hint="default"/>
        <w:lang w:val="es-ES" w:eastAsia="en-US" w:bidi="ar-SA"/>
      </w:rPr>
    </w:lvl>
    <w:lvl w:ilvl="7" w:tplc="65BA2EBA">
      <w:numFmt w:val="bullet"/>
      <w:lvlText w:val="•"/>
      <w:lvlJc w:val="left"/>
      <w:pPr>
        <w:ind w:left="6880" w:hanging="361"/>
      </w:pPr>
      <w:rPr>
        <w:rFonts w:hint="default"/>
        <w:lang w:val="es-ES" w:eastAsia="en-US" w:bidi="ar-SA"/>
      </w:rPr>
    </w:lvl>
    <w:lvl w:ilvl="8" w:tplc="E0C81D2A">
      <w:numFmt w:val="bullet"/>
      <w:lvlText w:val="•"/>
      <w:lvlJc w:val="left"/>
      <w:pPr>
        <w:ind w:left="7796" w:hanging="361"/>
      </w:pPr>
      <w:rPr>
        <w:rFonts w:hint="default"/>
        <w:lang w:val="es-ES" w:eastAsia="en-US" w:bidi="ar-SA"/>
      </w:rPr>
    </w:lvl>
  </w:abstractNum>
  <w:abstractNum w:abstractNumId="30" w15:restartNumberingAfterBreak="0">
    <w:nsid w:val="7F1948D4"/>
    <w:multiLevelType w:val="hybridMultilevel"/>
    <w:tmpl w:val="3EA4747A"/>
    <w:lvl w:ilvl="0" w:tplc="280A000D">
      <w:start w:val="1"/>
      <w:numFmt w:val="bullet"/>
      <w:lvlText w:val=""/>
      <w:lvlJc w:val="left"/>
      <w:pPr>
        <w:ind w:left="720" w:hanging="360"/>
      </w:pPr>
      <w:rPr>
        <w:rFonts w:ascii="Wingdings" w:hAnsi="Wingdings"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abstractNumId w:val="6"/>
  </w:num>
  <w:num w:numId="2">
    <w:abstractNumId w:val="15"/>
  </w:num>
  <w:num w:numId="3">
    <w:abstractNumId w:val="24"/>
  </w:num>
  <w:num w:numId="4">
    <w:abstractNumId w:val="22"/>
  </w:num>
  <w:num w:numId="5">
    <w:abstractNumId w:val="23"/>
  </w:num>
  <w:num w:numId="6">
    <w:abstractNumId w:val="10"/>
  </w:num>
  <w:num w:numId="7">
    <w:abstractNumId w:val="26"/>
  </w:num>
  <w:num w:numId="8">
    <w:abstractNumId w:val="30"/>
  </w:num>
  <w:num w:numId="9">
    <w:abstractNumId w:val="2"/>
  </w:num>
  <w:num w:numId="10">
    <w:abstractNumId w:val="18"/>
  </w:num>
  <w:num w:numId="11">
    <w:abstractNumId w:val="21"/>
  </w:num>
  <w:num w:numId="12">
    <w:abstractNumId w:val="7"/>
  </w:num>
  <w:num w:numId="13">
    <w:abstractNumId w:val="13"/>
  </w:num>
  <w:num w:numId="14">
    <w:abstractNumId w:val="0"/>
  </w:num>
  <w:num w:numId="15">
    <w:abstractNumId w:val="12"/>
  </w:num>
  <w:num w:numId="16">
    <w:abstractNumId w:val="20"/>
  </w:num>
  <w:num w:numId="17">
    <w:abstractNumId w:val="27"/>
  </w:num>
  <w:num w:numId="18">
    <w:abstractNumId w:val="17"/>
  </w:num>
  <w:num w:numId="19">
    <w:abstractNumId w:val="5"/>
  </w:num>
  <w:num w:numId="20">
    <w:abstractNumId w:val="16"/>
  </w:num>
  <w:num w:numId="21">
    <w:abstractNumId w:val="3"/>
  </w:num>
  <w:num w:numId="22">
    <w:abstractNumId w:val="25"/>
  </w:num>
  <w:num w:numId="23">
    <w:abstractNumId w:val="14"/>
  </w:num>
  <w:num w:numId="24">
    <w:abstractNumId w:val="11"/>
  </w:num>
  <w:num w:numId="25">
    <w:abstractNumId w:val="19"/>
  </w:num>
  <w:num w:numId="26">
    <w:abstractNumId w:val="1"/>
  </w:num>
  <w:num w:numId="27">
    <w:abstractNumId w:val="29"/>
  </w:num>
  <w:num w:numId="28">
    <w:abstractNumId w:val="8"/>
  </w:num>
  <w:num w:numId="29">
    <w:abstractNumId w:val="9"/>
  </w:num>
  <w:num w:numId="30">
    <w:abstractNumId w:val="4"/>
  </w:num>
  <w:num w:numId="31">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6226"/>
    <w:rsid w:val="00025B62"/>
    <w:rsid w:val="00081F9E"/>
    <w:rsid w:val="000A540F"/>
    <w:rsid w:val="001044A6"/>
    <w:rsid w:val="001B3EA1"/>
    <w:rsid w:val="001B5816"/>
    <w:rsid w:val="002129FC"/>
    <w:rsid w:val="00290299"/>
    <w:rsid w:val="002D7411"/>
    <w:rsid w:val="00342FCD"/>
    <w:rsid w:val="00354FDB"/>
    <w:rsid w:val="003A2F8F"/>
    <w:rsid w:val="003D4F05"/>
    <w:rsid w:val="003F454B"/>
    <w:rsid w:val="00423E5D"/>
    <w:rsid w:val="00444855"/>
    <w:rsid w:val="0044521B"/>
    <w:rsid w:val="00464167"/>
    <w:rsid w:val="004D709C"/>
    <w:rsid w:val="004F33A3"/>
    <w:rsid w:val="0058505F"/>
    <w:rsid w:val="005B132C"/>
    <w:rsid w:val="005C2A27"/>
    <w:rsid w:val="006358DC"/>
    <w:rsid w:val="00642A05"/>
    <w:rsid w:val="007154FE"/>
    <w:rsid w:val="00771EAF"/>
    <w:rsid w:val="0078637F"/>
    <w:rsid w:val="0078674F"/>
    <w:rsid w:val="007971B1"/>
    <w:rsid w:val="00797268"/>
    <w:rsid w:val="007A5C2E"/>
    <w:rsid w:val="007F5A98"/>
    <w:rsid w:val="00812692"/>
    <w:rsid w:val="00815DA4"/>
    <w:rsid w:val="008A264C"/>
    <w:rsid w:val="009822ED"/>
    <w:rsid w:val="00A4472F"/>
    <w:rsid w:val="00A95761"/>
    <w:rsid w:val="00AD48EB"/>
    <w:rsid w:val="00B54B8B"/>
    <w:rsid w:val="00BD735A"/>
    <w:rsid w:val="00BE2065"/>
    <w:rsid w:val="00C7009E"/>
    <w:rsid w:val="00C96C52"/>
    <w:rsid w:val="00CD3521"/>
    <w:rsid w:val="00CE08C0"/>
    <w:rsid w:val="00CF23EF"/>
    <w:rsid w:val="00D021E8"/>
    <w:rsid w:val="00D32DC1"/>
    <w:rsid w:val="00D51C82"/>
    <w:rsid w:val="00DE5CDA"/>
    <w:rsid w:val="00E30980"/>
    <w:rsid w:val="00E649ED"/>
    <w:rsid w:val="00ED78FA"/>
    <w:rsid w:val="00EF5ED5"/>
    <w:rsid w:val="00F22EA2"/>
    <w:rsid w:val="00F44E1E"/>
    <w:rsid w:val="00F514B5"/>
    <w:rsid w:val="00F86226"/>
    <w:rsid w:val="00FF6E63"/>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84CE254"/>
  <w15:chartTrackingRefBased/>
  <w15:docId w15:val="{DA68043E-C7A4-440F-8F25-75A478B9D7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6226"/>
    <w:pPr>
      <w:spacing w:line="276" w:lineRule="auto"/>
    </w:pPr>
    <w:rPr>
      <w:rFonts w:ascii="Perpetua" w:eastAsia="Batang" w:hAnsi="Perpetua" w:cs="Times New Roman"/>
      <w:color w:val="000000"/>
      <w:szCs w:val="20"/>
      <w:lang w:eastAsia="es-PE"/>
    </w:rPr>
  </w:style>
  <w:style w:type="paragraph" w:styleId="Ttulo1">
    <w:name w:val="heading 1"/>
    <w:basedOn w:val="Normal"/>
    <w:link w:val="Ttulo1Car"/>
    <w:uiPriority w:val="9"/>
    <w:qFormat/>
    <w:rsid w:val="00C7009E"/>
    <w:pPr>
      <w:widowControl w:val="0"/>
      <w:autoSpaceDE w:val="0"/>
      <w:autoSpaceDN w:val="0"/>
      <w:spacing w:after="0" w:line="240" w:lineRule="auto"/>
      <w:ind w:left="1003" w:hanging="721"/>
      <w:outlineLvl w:val="0"/>
    </w:pPr>
    <w:rPr>
      <w:rFonts w:ascii="Arial" w:eastAsia="Arial" w:hAnsi="Arial" w:cs="Arial"/>
      <w:b/>
      <w:bCs/>
      <w:color w:val="auto"/>
      <w:szCs w:val="22"/>
      <w:lang w:val="es-E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Cita Pie de Página,titulo,Titulo de Fígura,TITULO A,Cuadro 2-1,Fundamentacion,Bulleted List,Lista vistosa - Énfasis 11,Titulo parrafo,Punto,3,Iz - Párrafo de lista,Sivsa Parrafo,Footnote,List Paragraph1,Lista 123,Number List 1,titulo 5"/>
    <w:basedOn w:val="Normal"/>
    <w:link w:val="PrrafodelistaCar"/>
    <w:uiPriority w:val="34"/>
    <w:qFormat/>
    <w:rsid w:val="00F86226"/>
    <w:pPr>
      <w:ind w:left="720"/>
      <w:contextualSpacing/>
    </w:pPr>
    <w:rPr>
      <w:sz w:val="20"/>
    </w:rPr>
  </w:style>
  <w:style w:type="character" w:customStyle="1" w:styleId="PrrafodelistaCar">
    <w:name w:val="Párrafo de lista Car"/>
    <w:aliases w:val="Cita Pie de Página Car,titulo Car,Titulo de Fígura Car,TITULO A Car,Cuadro 2-1 Car,Fundamentacion Car,Bulleted List Car,Lista vistosa - Énfasis 11 Car,Titulo parrafo Car,Punto Car,3 Car,Iz - Párrafo de lista Car,Sivsa Parrafo Car"/>
    <w:link w:val="Prrafodelista"/>
    <w:uiPriority w:val="34"/>
    <w:qFormat/>
    <w:rsid w:val="00F86226"/>
    <w:rPr>
      <w:rFonts w:ascii="Perpetua" w:eastAsia="Batang" w:hAnsi="Perpetua" w:cs="Times New Roman"/>
      <w:color w:val="000000"/>
      <w:sz w:val="20"/>
      <w:szCs w:val="20"/>
      <w:lang w:eastAsia="es-PE"/>
    </w:rPr>
  </w:style>
  <w:style w:type="paragraph" w:customStyle="1" w:styleId="titulo3">
    <w:name w:val="titulo 3"/>
    <w:basedOn w:val="Normal"/>
    <w:rsid w:val="00F86226"/>
    <w:pPr>
      <w:tabs>
        <w:tab w:val="left" w:pos="1644"/>
        <w:tab w:val="left" w:pos="6123"/>
      </w:tabs>
      <w:autoSpaceDE w:val="0"/>
      <w:autoSpaceDN w:val="0"/>
      <w:adjustRightInd w:val="0"/>
      <w:spacing w:after="0" w:line="240" w:lineRule="auto"/>
      <w:ind w:left="1644" w:hanging="680"/>
    </w:pPr>
    <w:rPr>
      <w:rFonts w:ascii="Arial" w:eastAsia="Times New Roman" w:hAnsi="Arial" w:cs="Arial"/>
      <w:b/>
      <w:bCs/>
      <w:color w:val="auto"/>
      <w:szCs w:val="22"/>
      <w:lang w:val="es-ES" w:eastAsia="es-ES"/>
    </w:rPr>
  </w:style>
  <w:style w:type="paragraph" w:styleId="Encabezado">
    <w:name w:val="header"/>
    <w:basedOn w:val="Normal"/>
    <w:link w:val="EncabezadoCar"/>
    <w:unhideWhenUsed/>
    <w:rsid w:val="00F86226"/>
    <w:pPr>
      <w:tabs>
        <w:tab w:val="center" w:pos="4252"/>
        <w:tab w:val="right" w:pos="8504"/>
      </w:tabs>
      <w:spacing w:after="0" w:line="240" w:lineRule="auto"/>
    </w:pPr>
  </w:style>
  <w:style w:type="character" w:customStyle="1" w:styleId="EncabezadoCar">
    <w:name w:val="Encabezado Car"/>
    <w:basedOn w:val="Fuentedeprrafopredeter"/>
    <w:link w:val="Encabezado"/>
    <w:rsid w:val="00F86226"/>
    <w:rPr>
      <w:rFonts w:ascii="Perpetua" w:eastAsia="Batang" w:hAnsi="Perpetua" w:cs="Times New Roman"/>
      <w:color w:val="000000"/>
      <w:szCs w:val="20"/>
      <w:lang w:eastAsia="es-PE"/>
    </w:rPr>
  </w:style>
  <w:style w:type="paragraph" w:styleId="Piedepgina">
    <w:name w:val="footer"/>
    <w:basedOn w:val="Normal"/>
    <w:link w:val="PiedepginaCar"/>
    <w:uiPriority w:val="99"/>
    <w:unhideWhenUsed/>
    <w:rsid w:val="00F86226"/>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F86226"/>
    <w:rPr>
      <w:rFonts w:ascii="Perpetua" w:eastAsia="Batang" w:hAnsi="Perpetua" w:cs="Times New Roman"/>
      <w:color w:val="000000"/>
      <w:szCs w:val="20"/>
      <w:lang w:eastAsia="es-PE"/>
    </w:rPr>
  </w:style>
  <w:style w:type="character" w:customStyle="1" w:styleId="Ttulo1Car">
    <w:name w:val="Título 1 Car"/>
    <w:basedOn w:val="Fuentedeprrafopredeter"/>
    <w:link w:val="Ttulo1"/>
    <w:uiPriority w:val="9"/>
    <w:rsid w:val="00C7009E"/>
    <w:rPr>
      <w:rFonts w:ascii="Arial" w:eastAsia="Arial" w:hAnsi="Arial" w:cs="Arial"/>
      <w:b/>
      <w:bCs/>
      <w:lang w:val="es-ES"/>
    </w:rPr>
  </w:style>
  <w:style w:type="table" w:customStyle="1" w:styleId="TableNormal">
    <w:name w:val="Table Normal"/>
    <w:uiPriority w:val="2"/>
    <w:semiHidden/>
    <w:unhideWhenUsed/>
    <w:qFormat/>
    <w:rsid w:val="00C7009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C7009E"/>
    <w:pPr>
      <w:widowControl w:val="0"/>
      <w:autoSpaceDE w:val="0"/>
      <w:autoSpaceDN w:val="0"/>
      <w:spacing w:after="0" w:line="240" w:lineRule="auto"/>
    </w:pPr>
    <w:rPr>
      <w:rFonts w:ascii="Arial MT" w:eastAsia="Arial MT" w:hAnsi="Arial MT" w:cs="Arial MT"/>
      <w:color w:val="auto"/>
      <w:szCs w:val="22"/>
      <w:lang w:val="es-ES" w:eastAsia="en-US"/>
    </w:rPr>
  </w:style>
  <w:style w:type="character" w:customStyle="1" w:styleId="TextoindependienteCar">
    <w:name w:val="Texto independiente Car"/>
    <w:basedOn w:val="Fuentedeprrafopredeter"/>
    <w:link w:val="Textoindependiente"/>
    <w:uiPriority w:val="1"/>
    <w:rsid w:val="00C7009E"/>
    <w:rPr>
      <w:rFonts w:ascii="Arial MT" w:eastAsia="Arial MT" w:hAnsi="Arial MT" w:cs="Arial MT"/>
      <w:lang w:val="es-ES"/>
    </w:rPr>
  </w:style>
  <w:style w:type="paragraph" w:customStyle="1" w:styleId="TableParagraph">
    <w:name w:val="Table Paragraph"/>
    <w:basedOn w:val="Normal"/>
    <w:uiPriority w:val="1"/>
    <w:qFormat/>
    <w:rsid w:val="00C7009E"/>
    <w:pPr>
      <w:widowControl w:val="0"/>
      <w:autoSpaceDE w:val="0"/>
      <w:autoSpaceDN w:val="0"/>
      <w:spacing w:after="0" w:line="240" w:lineRule="auto"/>
    </w:pPr>
    <w:rPr>
      <w:rFonts w:ascii="Arial MT" w:eastAsia="Arial MT" w:hAnsi="Arial MT" w:cs="Arial MT"/>
      <w:color w:val="auto"/>
      <w:szCs w:val="22"/>
      <w:lang w:val="es-ES" w:eastAsia="en-US"/>
    </w:rPr>
  </w:style>
  <w:style w:type="character" w:styleId="Hipervnculo">
    <w:name w:val="Hyperlink"/>
    <w:basedOn w:val="Fuentedeprrafopredeter"/>
    <w:uiPriority w:val="99"/>
    <w:unhideWhenUsed/>
    <w:rsid w:val="000A540F"/>
    <w:rPr>
      <w:color w:val="0563C1" w:themeColor="hyperlink"/>
      <w:u w:val="single"/>
    </w:rPr>
  </w:style>
  <w:style w:type="paragraph" w:styleId="Sinespaciado">
    <w:name w:val="No Spacing"/>
    <w:uiPriority w:val="1"/>
    <w:qFormat/>
    <w:rsid w:val="00CD3521"/>
    <w:pPr>
      <w:spacing w:after="0" w:line="240" w:lineRule="auto"/>
    </w:pPr>
  </w:style>
  <w:style w:type="character" w:styleId="Mencinsinresolver">
    <w:name w:val="Unresolved Mention"/>
    <w:basedOn w:val="Fuentedeprrafopredeter"/>
    <w:uiPriority w:val="99"/>
    <w:semiHidden/>
    <w:unhideWhenUsed/>
    <w:rsid w:val="00CD352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8563969">
      <w:bodyDiv w:val="1"/>
      <w:marLeft w:val="0"/>
      <w:marRight w:val="0"/>
      <w:marTop w:val="0"/>
      <w:marBottom w:val="0"/>
      <w:divBdr>
        <w:top w:val="none" w:sz="0" w:space="0" w:color="auto"/>
        <w:left w:val="none" w:sz="0" w:space="0" w:color="auto"/>
        <w:bottom w:val="none" w:sz="0" w:space="0" w:color="auto"/>
        <w:right w:val="none" w:sz="0" w:space="0" w:color="auto"/>
      </w:divBdr>
    </w:div>
    <w:div w:id="1240867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8</Pages>
  <Words>2474</Words>
  <Characters>13610</Characters>
  <Application>Microsoft Office Word</Application>
  <DocSecurity>0</DocSecurity>
  <Lines>113</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ERNESTO LUQUE YBACETA</dc:creator>
  <cp:keywords/>
  <dc:description/>
  <cp:lastModifiedBy>WILFREDO LEIVA ROJAS</cp:lastModifiedBy>
  <cp:revision>2</cp:revision>
  <dcterms:created xsi:type="dcterms:W3CDTF">2025-07-01T13:59:00Z</dcterms:created>
  <dcterms:modified xsi:type="dcterms:W3CDTF">2025-07-01T13:59:00Z</dcterms:modified>
</cp:coreProperties>
</file>