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
        </w:tc>
      </w:tr>
      <w:tr w:rsidR="00E34BAA" w:rsidRPr="00F91C50" w14:paraId="79DA8BEE" w14:textId="77777777" w:rsidTr="00517E37">
        <w:trPr>
          <w:trHeight w:val="425"/>
          <w:jc w:val="center"/>
        </w:trPr>
        <w:tc>
          <w:tcPr>
            <w:tcW w:w="4245" w:type="dxa"/>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
        </w:tc>
      </w:tr>
      <w:tr w:rsidR="00E34BAA" w:rsidRPr="00F91C50" w14:paraId="6E96D877" w14:textId="77777777" w:rsidTr="00517E37">
        <w:trPr>
          <w:trHeight w:val="401"/>
          <w:jc w:val="center"/>
        </w:trPr>
        <w:tc>
          <w:tcPr>
            <w:tcW w:w="8791" w:type="dxa"/>
            <w:gridSpan w:val="2"/>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
        </w:tc>
      </w:tr>
      <w:tr w:rsidR="00E34BAA" w:rsidRPr="00F91C50" w14:paraId="3BABC720" w14:textId="77777777" w:rsidTr="00517E37">
        <w:trPr>
          <w:trHeight w:val="439"/>
          <w:jc w:val="center"/>
        </w:trPr>
        <w:tc>
          <w:tcPr>
            <w:tcW w:w="4245" w:type="dxa"/>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El declarante, en amparo al principio de veracidad establecido en el numeral 1.7 - Principio de presunción de veracidad - del artículo IV, del Título Preliminar de la Ley N°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Presente.-</w:t>
      </w:r>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c>
          <w:tcPr>
            <w:tcW w:w="901" w:type="dxa"/>
            <w:vMerge w:val="restart"/>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vAlign w:val="center"/>
          </w:tcPr>
          <w:p w14:paraId="3FE7EF25" w14:textId="77777777" w:rsidR="00B03C72" w:rsidRPr="0034477D" w:rsidRDefault="00B03C72" w:rsidP="00517E37">
            <w:pPr>
              <w:spacing w:after="0" w:line="240" w:lineRule="auto"/>
              <w:rPr>
                <w:rFonts w:ascii="Arial" w:hAnsi="Arial" w:cs="Arial"/>
                <w:color w:val="FF0000"/>
                <w:sz w:val="20"/>
                <w:szCs w:val="20"/>
              </w:rPr>
            </w:pPr>
            <w:r w:rsidRPr="0034477D">
              <w:rPr>
                <w:rFonts w:ascii="Arial" w:hAnsi="Arial" w:cs="Arial"/>
                <w:color w:val="FF0000"/>
                <w:sz w:val="20"/>
                <w:szCs w:val="20"/>
              </w:rPr>
              <w:t>xxxxxxxxxx</w:t>
            </w:r>
          </w:p>
        </w:tc>
        <w:tc>
          <w:tcPr>
            <w:tcW w:w="2545" w:type="dxa"/>
            <w:gridSpan w:val="2"/>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tcPr>
          <w:p w14:paraId="1E83A6BE" w14:textId="77777777" w:rsidR="00B03C72" w:rsidRPr="00F91C50" w:rsidRDefault="00B03C72" w:rsidP="00517E37">
            <w:pPr>
              <w:spacing w:after="0" w:line="240" w:lineRule="auto"/>
              <w:jc w:val="center"/>
              <w:rPr>
                <w:rFonts w:ascii="Arial" w:hAnsi="Arial" w:cs="Arial"/>
              </w:rPr>
            </w:pPr>
          </w:p>
        </w:tc>
        <w:tc>
          <w:tcPr>
            <w:tcW w:w="1652" w:type="dxa"/>
            <w:vMerge/>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xxxxxxxxxxxxxxxxxxxxxxxxxx</w:t>
            </w:r>
          </w:p>
        </w:tc>
        <w:tc>
          <w:tcPr>
            <w:tcW w:w="851" w:type="dxa"/>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r w:rsidRPr="0034477D">
              <w:rPr>
                <w:rFonts w:ascii="Arial" w:hAnsi="Arial" w:cs="Arial"/>
                <w:color w:val="FF0000"/>
                <w:sz w:val="20"/>
                <w:szCs w:val="20"/>
              </w:rPr>
              <w:t>xxxxxxxxxxx</w:t>
            </w:r>
          </w:p>
        </w:tc>
      </w:tr>
      <w:tr w:rsidR="00B03C72" w:rsidRPr="00F91C50" w14:paraId="493B6BC8" w14:textId="77777777" w:rsidTr="00517E37">
        <w:trPr>
          <w:trHeight w:val="267"/>
        </w:trPr>
        <w:tc>
          <w:tcPr>
            <w:tcW w:w="8777" w:type="dxa"/>
            <w:gridSpan w:val="6"/>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r w:rsidRPr="00591924">
        <w:rPr>
          <w:rFonts w:ascii="Arial" w:eastAsia="Times New Roman" w:hAnsi="Arial" w:cs="Arial"/>
          <w:sz w:val="20"/>
          <w:szCs w:val="20"/>
          <w:u w:val="single"/>
          <w:lang w:val="es-ES" w:eastAsia="es-ES"/>
        </w:rPr>
        <w:t>Presente.-</w:t>
      </w:r>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67E11EC3"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934611">
        <w:rPr>
          <w:rFonts w:ascii="Arial" w:eastAsia="Times New Roman" w:hAnsi="Arial" w:cs="Arial"/>
          <w:sz w:val="20"/>
          <w:szCs w:val="20"/>
          <w:lang w:eastAsia="es-ES"/>
        </w:rPr>
        <w:t xml:space="preserve">ADQUISICIÓN DE </w:t>
      </w:r>
      <w:r w:rsidR="00A81666" w:rsidRPr="00A81666">
        <w:rPr>
          <w:rFonts w:ascii="Arial" w:eastAsia="Times New Roman" w:hAnsi="Arial" w:cs="Arial"/>
          <w:sz w:val="20"/>
          <w:szCs w:val="20"/>
          <w:lang w:eastAsia="es-ES"/>
        </w:rPr>
        <w:t>ALCOHOL 1-PROPANOL GRADO CROMATOGRÁFICO X 1 LITRO</w:t>
      </w:r>
      <w:r w:rsidR="00934611">
        <w:rPr>
          <w:rFonts w:ascii="Arial" w:eastAsia="Times New Roman" w:hAnsi="Arial" w:cs="Arial"/>
          <w:sz w:val="20"/>
          <w:szCs w:val="20"/>
          <w:lang w:eastAsia="es-ES"/>
        </w:rPr>
        <w:t xml:space="preserve"> PARA LA UNIDAD EJECUTORA N° 010 INSTITUTO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52"/>
        <w:gridCol w:w="1004"/>
        <w:gridCol w:w="1680"/>
        <w:gridCol w:w="800"/>
        <w:gridCol w:w="1496"/>
        <w:gridCol w:w="1439"/>
      </w:tblGrid>
      <w:tr w:rsidR="00292FC1" w:rsidRPr="00FF64CE" w14:paraId="232B3CEF" w14:textId="6C080CA5" w:rsidTr="00630E65">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68"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5"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8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769"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501"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42"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E23C12">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68" w:type="dxa"/>
            <w:vAlign w:val="center"/>
          </w:tcPr>
          <w:p w14:paraId="7809B837" w14:textId="4E8008C5" w:rsidR="006A4B46" w:rsidRPr="00A13A52" w:rsidRDefault="00A8166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ALCOHOL 1-PROPANOL GRADO CROMATOGRÁFICO X 1 LITRO</w:t>
            </w:r>
          </w:p>
        </w:tc>
        <w:tc>
          <w:tcPr>
            <w:tcW w:w="1005"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86" w:type="dxa"/>
            <w:vAlign w:val="center"/>
          </w:tcPr>
          <w:p w14:paraId="4C1D0A8B" w14:textId="6312E20A" w:rsidR="006A4B46" w:rsidRPr="00A13A52" w:rsidRDefault="00A8166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05</w:t>
            </w:r>
          </w:p>
        </w:tc>
        <w:tc>
          <w:tcPr>
            <w:tcW w:w="769" w:type="dxa"/>
            <w:vAlign w:val="center"/>
          </w:tcPr>
          <w:p w14:paraId="112A5DC0" w14:textId="43B64F5F" w:rsidR="006A4B46" w:rsidRPr="00A13A52" w:rsidRDefault="00A8166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FRASCO</w:t>
            </w:r>
          </w:p>
        </w:tc>
        <w:tc>
          <w:tcPr>
            <w:tcW w:w="1501"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42"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6DEF" w:rsidRPr="00FF64CE" w14:paraId="0DA35A08" w14:textId="77777777" w:rsidTr="00630E65">
        <w:trPr>
          <w:jc w:val="center"/>
        </w:trPr>
        <w:tc>
          <w:tcPr>
            <w:tcW w:w="9209"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42"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A63B8B" w14:textId="77777777" w:rsidR="00D913F1" w:rsidRDefault="00D913F1">
      <w:pPr>
        <w:spacing w:after="0" w:line="240" w:lineRule="auto"/>
      </w:pPr>
      <w:r>
        <w:separator/>
      </w:r>
    </w:p>
  </w:endnote>
  <w:endnote w:type="continuationSeparator" w:id="0">
    <w:p w14:paraId="77FBFA6F" w14:textId="77777777" w:rsidR="00D913F1" w:rsidRDefault="00D913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1757F7" w14:textId="77777777" w:rsidR="00D913F1" w:rsidRDefault="00D913F1">
      <w:pPr>
        <w:rPr>
          <w:sz w:val="12"/>
        </w:rPr>
      </w:pPr>
      <w:r>
        <w:separator/>
      </w:r>
    </w:p>
  </w:footnote>
  <w:footnote w:type="continuationSeparator" w:id="0">
    <w:p w14:paraId="48C73D43" w14:textId="77777777" w:rsidR="00D913F1" w:rsidRDefault="00D913F1">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443C0"/>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F8B"/>
    <w:rsid w:val="00A74E01"/>
    <w:rsid w:val="00A752C5"/>
    <w:rsid w:val="00A77239"/>
    <w:rsid w:val="00A77F05"/>
    <w:rsid w:val="00A77F53"/>
    <w:rsid w:val="00A81666"/>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3F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5</Pages>
  <Words>1224</Words>
  <Characters>6737</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7946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Guadalupe Lidia Ccaso</cp:lastModifiedBy>
  <cp:revision>21</cp:revision>
  <cp:lastPrinted>2025-05-27T15:25:00Z</cp:lastPrinted>
  <dcterms:created xsi:type="dcterms:W3CDTF">2025-06-14T16:09:00Z</dcterms:created>
  <dcterms:modified xsi:type="dcterms:W3CDTF">2025-07-02T23:32:00Z</dcterms:modified>
  <dc:language>es-PE</dc:language>
</cp:coreProperties>
</file>