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E46097" w14:textId="77777777" w:rsidR="00D53F7A" w:rsidRPr="00C67297" w:rsidRDefault="00D53F7A" w:rsidP="00D53F7A">
      <w:pPr>
        <w:pStyle w:val="Textoindependiente"/>
        <w:spacing w:before="73"/>
        <w:ind w:left="568" w:right="75"/>
        <w:jc w:val="center"/>
        <w:rPr>
          <w:sz w:val="22"/>
          <w:szCs w:val="22"/>
        </w:rPr>
      </w:pPr>
      <w:r w:rsidRPr="00C67297">
        <w:rPr>
          <w:sz w:val="22"/>
          <w:szCs w:val="22"/>
        </w:rPr>
        <w:t>FORMATO</w:t>
      </w:r>
      <w:r w:rsidRPr="00C67297">
        <w:rPr>
          <w:spacing w:val="-5"/>
          <w:sz w:val="22"/>
          <w:szCs w:val="22"/>
        </w:rPr>
        <w:t xml:space="preserve"> </w:t>
      </w:r>
      <w:r w:rsidRPr="00C67297">
        <w:rPr>
          <w:sz w:val="22"/>
          <w:szCs w:val="22"/>
        </w:rPr>
        <w:t>N°</w:t>
      </w:r>
      <w:r w:rsidRPr="00C67297">
        <w:rPr>
          <w:spacing w:val="-4"/>
          <w:sz w:val="22"/>
          <w:szCs w:val="22"/>
        </w:rPr>
        <w:t xml:space="preserve"> </w:t>
      </w:r>
      <w:r w:rsidRPr="00C67297">
        <w:rPr>
          <w:spacing w:val="-5"/>
          <w:sz w:val="22"/>
          <w:szCs w:val="22"/>
        </w:rPr>
        <w:t>02</w:t>
      </w:r>
    </w:p>
    <w:p w14:paraId="4E5A6230" w14:textId="77777777" w:rsidR="00D53F7A" w:rsidRPr="00C67297" w:rsidRDefault="00D53F7A" w:rsidP="00D53F7A">
      <w:pPr>
        <w:pStyle w:val="Textoindependiente"/>
        <w:spacing w:before="241"/>
        <w:ind w:left="565" w:right="75"/>
        <w:jc w:val="center"/>
        <w:rPr>
          <w:sz w:val="22"/>
          <w:szCs w:val="22"/>
        </w:rPr>
      </w:pPr>
      <w:bookmarkStart w:id="0" w:name="_Hlk199932104"/>
      <w:r w:rsidRPr="00C67297">
        <w:rPr>
          <w:sz w:val="22"/>
          <w:szCs w:val="22"/>
        </w:rPr>
        <w:t>TÉRMINOS</w:t>
      </w:r>
      <w:r w:rsidRPr="00C67297">
        <w:rPr>
          <w:spacing w:val="-12"/>
          <w:sz w:val="22"/>
          <w:szCs w:val="22"/>
        </w:rPr>
        <w:t xml:space="preserve"> </w:t>
      </w:r>
      <w:r w:rsidRPr="00C67297">
        <w:rPr>
          <w:sz w:val="22"/>
          <w:szCs w:val="22"/>
        </w:rPr>
        <w:t>DE</w:t>
      </w:r>
      <w:r w:rsidRPr="00C67297">
        <w:rPr>
          <w:spacing w:val="-9"/>
          <w:sz w:val="22"/>
          <w:szCs w:val="22"/>
        </w:rPr>
        <w:t xml:space="preserve"> </w:t>
      </w:r>
      <w:r w:rsidRPr="00C67297">
        <w:rPr>
          <w:sz w:val="22"/>
          <w:szCs w:val="22"/>
        </w:rPr>
        <w:t>REFERENCIA</w:t>
      </w:r>
      <w:r w:rsidRPr="00C67297">
        <w:rPr>
          <w:spacing w:val="-7"/>
          <w:sz w:val="22"/>
          <w:szCs w:val="22"/>
        </w:rPr>
        <w:t xml:space="preserve"> </w:t>
      </w:r>
      <w:r w:rsidRPr="00C67297">
        <w:rPr>
          <w:sz w:val="22"/>
          <w:szCs w:val="22"/>
        </w:rPr>
        <w:t>PARA</w:t>
      </w:r>
      <w:r w:rsidRPr="00C67297">
        <w:rPr>
          <w:spacing w:val="-6"/>
          <w:sz w:val="22"/>
          <w:szCs w:val="22"/>
        </w:rPr>
        <w:t xml:space="preserve"> </w:t>
      </w:r>
      <w:r w:rsidRPr="00C67297">
        <w:rPr>
          <w:sz w:val="22"/>
          <w:szCs w:val="22"/>
        </w:rPr>
        <w:t>LA</w:t>
      </w:r>
      <w:r w:rsidRPr="00C67297">
        <w:rPr>
          <w:spacing w:val="-7"/>
          <w:sz w:val="22"/>
          <w:szCs w:val="22"/>
        </w:rPr>
        <w:t xml:space="preserve"> </w:t>
      </w:r>
      <w:r w:rsidRPr="00C67297">
        <w:rPr>
          <w:sz w:val="22"/>
          <w:szCs w:val="22"/>
        </w:rPr>
        <w:t>CONTRATACION</w:t>
      </w:r>
      <w:r w:rsidRPr="00C67297">
        <w:rPr>
          <w:spacing w:val="-9"/>
          <w:sz w:val="22"/>
          <w:szCs w:val="22"/>
        </w:rPr>
        <w:t xml:space="preserve"> </w:t>
      </w:r>
      <w:r w:rsidRPr="00C67297">
        <w:rPr>
          <w:sz w:val="22"/>
          <w:szCs w:val="22"/>
        </w:rPr>
        <w:t>DE</w:t>
      </w:r>
      <w:r w:rsidRPr="00C67297">
        <w:rPr>
          <w:spacing w:val="-7"/>
          <w:sz w:val="22"/>
          <w:szCs w:val="22"/>
        </w:rPr>
        <w:t xml:space="preserve"> </w:t>
      </w:r>
      <w:r w:rsidRPr="00C67297">
        <w:rPr>
          <w:spacing w:val="-2"/>
          <w:sz w:val="22"/>
          <w:szCs w:val="22"/>
        </w:rPr>
        <w:t>SERVICIOS</w:t>
      </w:r>
    </w:p>
    <w:bookmarkEnd w:id="0"/>
    <w:p w14:paraId="7C75A366" w14:textId="77777777" w:rsidR="00D53F7A" w:rsidRPr="00C67297" w:rsidRDefault="00D53F7A" w:rsidP="00D53F7A">
      <w:pPr>
        <w:spacing w:before="11"/>
        <w:rPr>
          <w:b/>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70"/>
        <w:gridCol w:w="4678"/>
      </w:tblGrid>
      <w:tr w:rsidR="00D53F7A" w:rsidRPr="00C67297" w14:paraId="68ACF8C9" w14:textId="77777777" w:rsidTr="001E691F">
        <w:trPr>
          <w:trHeight w:val="241"/>
        </w:trPr>
        <w:tc>
          <w:tcPr>
            <w:tcW w:w="3970" w:type="dxa"/>
          </w:tcPr>
          <w:p w14:paraId="480A89B3" w14:textId="77777777" w:rsidR="00D53F7A" w:rsidRPr="00C67297" w:rsidRDefault="00D53F7A" w:rsidP="001E691F">
            <w:pPr>
              <w:pStyle w:val="TableParagraph"/>
              <w:spacing w:line="222" w:lineRule="exact"/>
              <w:ind w:left="165"/>
            </w:pPr>
            <w:r w:rsidRPr="00C67297">
              <w:t>Órgano</w:t>
            </w:r>
            <w:r w:rsidRPr="00C67297">
              <w:rPr>
                <w:spacing w:val="-6"/>
              </w:rPr>
              <w:t xml:space="preserve"> </w:t>
            </w:r>
            <w:r w:rsidRPr="00C67297">
              <w:t>y/o</w:t>
            </w:r>
            <w:r w:rsidRPr="00C67297">
              <w:rPr>
                <w:spacing w:val="-6"/>
              </w:rPr>
              <w:t xml:space="preserve"> </w:t>
            </w:r>
            <w:r w:rsidRPr="00C67297">
              <w:t>Unidad</w:t>
            </w:r>
            <w:r w:rsidRPr="00C67297">
              <w:rPr>
                <w:spacing w:val="-5"/>
              </w:rPr>
              <w:t xml:space="preserve"> </w:t>
            </w:r>
            <w:r w:rsidRPr="00C67297">
              <w:rPr>
                <w:spacing w:val="-2"/>
              </w:rPr>
              <w:t>Orgánica:</w:t>
            </w:r>
          </w:p>
        </w:tc>
        <w:tc>
          <w:tcPr>
            <w:tcW w:w="4678" w:type="dxa"/>
          </w:tcPr>
          <w:p w14:paraId="5751656D" w14:textId="6D67E228" w:rsidR="00D53F7A" w:rsidRPr="00C67297" w:rsidRDefault="002D7E47" w:rsidP="001E691F">
            <w:pPr>
              <w:pStyle w:val="TableParagraph"/>
              <w:ind w:left="0"/>
            </w:pPr>
            <w:r w:rsidRPr="00C67297">
              <w:t>SALUD OCUPACIONAL Y BIENESTAR SOCIAL</w:t>
            </w:r>
          </w:p>
        </w:tc>
      </w:tr>
      <w:tr w:rsidR="00D53F7A" w:rsidRPr="00C67297" w14:paraId="5D16EFAF" w14:textId="77777777" w:rsidTr="001E691F">
        <w:trPr>
          <w:trHeight w:val="242"/>
        </w:trPr>
        <w:tc>
          <w:tcPr>
            <w:tcW w:w="3970" w:type="dxa"/>
          </w:tcPr>
          <w:p w14:paraId="4ED13054" w14:textId="77777777" w:rsidR="00D53F7A" w:rsidRPr="00C67297" w:rsidRDefault="00D53F7A" w:rsidP="001E691F">
            <w:pPr>
              <w:pStyle w:val="TableParagraph"/>
              <w:spacing w:line="222" w:lineRule="exact"/>
            </w:pPr>
            <w:r w:rsidRPr="00C67297">
              <w:t>Actividad</w:t>
            </w:r>
            <w:r w:rsidRPr="00C67297">
              <w:rPr>
                <w:spacing w:val="-8"/>
              </w:rPr>
              <w:t xml:space="preserve"> </w:t>
            </w:r>
            <w:r w:rsidRPr="00C67297">
              <w:t>del</w:t>
            </w:r>
            <w:r w:rsidRPr="00C67297">
              <w:rPr>
                <w:spacing w:val="-6"/>
              </w:rPr>
              <w:t xml:space="preserve"> </w:t>
            </w:r>
            <w:r w:rsidRPr="00C67297">
              <w:rPr>
                <w:spacing w:val="-4"/>
              </w:rPr>
              <w:t>POI:</w:t>
            </w:r>
          </w:p>
        </w:tc>
        <w:tc>
          <w:tcPr>
            <w:tcW w:w="4678" w:type="dxa"/>
          </w:tcPr>
          <w:p w14:paraId="4A37E347" w14:textId="30A9CDBA" w:rsidR="00D53F7A" w:rsidRPr="00C67297" w:rsidRDefault="00EA5AC8" w:rsidP="001E691F">
            <w:pPr>
              <w:pStyle w:val="TableParagraph"/>
              <w:ind w:left="0"/>
            </w:pPr>
            <w:r>
              <w:t>-</w:t>
            </w:r>
          </w:p>
        </w:tc>
      </w:tr>
      <w:tr w:rsidR="00D53F7A" w:rsidRPr="00C67297" w14:paraId="7697E561" w14:textId="77777777" w:rsidTr="001E691F">
        <w:trPr>
          <w:trHeight w:val="268"/>
        </w:trPr>
        <w:tc>
          <w:tcPr>
            <w:tcW w:w="3970" w:type="dxa"/>
          </w:tcPr>
          <w:p w14:paraId="53F6050F" w14:textId="77777777" w:rsidR="00D53F7A" w:rsidRPr="00C67297" w:rsidRDefault="00D53F7A" w:rsidP="001E691F">
            <w:pPr>
              <w:pStyle w:val="TableParagraph"/>
              <w:spacing w:before="11" w:line="237" w:lineRule="exact"/>
            </w:pPr>
            <w:r w:rsidRPr="00C67297">
              <w:t>Denominación</w:t>
            </w:r>
            <w:r w:rsidRPr="00C67297">
              <w:rPr>
                <w:spacing w:val="-7"/>
              </w:rPr>
              <w:t xml:space="preserve"> </w:t>
            </w:r>
            <w:r w:rsidRPr="00C67297">
              <w:t>de</w:t>
            </w:r>
            <w:r w:rsidRPr="00C67297">
              <w:rPr>
                <w:spacing w:val="-7"/>
              </w:rPr>
              <w:t xml:space="preserve"> </w:t>
            </w:r>
            <w:r w:rsidRPr="00C67297">
              <w:t>la</w:t>
            </w:r>
            <w:r w:rsidRPr="00C67297">
              <w:rPr>
                <w:spacing w:val="-6"/>
              </w:rPr>
              <w:t xml:space="preserve"> </w:t>
            </w:r>
            <w:r w:rsidRPr="00C67297">
              <w:rPr>
                <w:spacing w:val="-2"/>
              </w:rPr>
              <w:t>Contratación:</w:t>
            </w:r>
          </w:p>
        </w:tc>
        <w:tc>
          <w:tcPr>
            <w:tcW w:w="4678" w:type="dxa"/>
          </w:tcPr>
          <w:p w14:paraId="202CED4A" w14:textId="30B87D40" w:rsidR="00D53F7A" w:rsidRPr="00C67297" w:rsidRDefault="00EA5AC8" w:rsidP="001E691F">
            <w:pPr>
              <w:pStyle w:val="TableParagraph"/>
              <w:ind w:left="0"/>
            </w:pPr>
            <w:r w:rsidRPr="00C67297">
              <w:t>ADQUISICIÓN DE UNIFORMES DEPORTIVOS PARA EL PERSONAL QUE PARTICIPA EN ACTIVIDADES DEPORTIVAS</w:t>
            </w:r>
          </w:p>
        </w:tc>
      </w:tr>
    </w:tbl>
    <w:p w14:paraId="3C47AE9A" w14:textId="77777777" w:rsidR="00D53F7A" w:rsidRPr="00C67297" w:rsidRDefault="00D53F7A" w:rsidP="00D53F7A">
      <w:pPr>
        <w:spacing w:before="11"/>
        <w:rPr>
          <w:b/>
        </w:rPr>
      </w:pPr>
    </w:p>
    <w:p w14:paraId="2502273C" w14:textId="003A1EF7" w:rsidR="00D53F7A" w:rsidRPr="00C67297" w:rsidRDefault="00D53F7A" w:rsidP="00D53F7A">
      <w:pPr>
        <w:spacing w:before="11"/>
        <w:rPr>
          <w:b/>
        </w:rPr>
      </w:pPr>
      <w:r w:rsidRPr="00C67297">
        <w:rPr>
          <w:b/>
          <w:spacing w:val="-5"/>
        </w:rPr>
        <w:t>I.</w:t>
      </w:r>
      <w:r w:rsidRPr="00C67297">
        <w:rPr>
          <w:b/>
        </w:rPr>
        <w:tab/>
        <w:t>FINALIDAD</w:t>
      </w:r>
      <w:r w:rsidRPr="00C67297">
        <w:rPr>
          <w:b/>
          <w:spacing w:val="-10"/>
        </w:rPr>
        <w:t xml:space="preserve"> </w:t>
      </w:r>
      <w:r w:rsidRPr="00C67297">
        <w:rPr>
          <w:b/>
        </w:rPr>
        <w:t>PÚBLICA</w:t>
      </w:r>
    </w:p>
    <w:p w14:paraId="394B8DCF" w14:textId="511DB89E" w:rsidR="00692622" w:rsidRPr="00C67297" w:rsidRDefault="002D7E47" w:rsidP="00C67297">
      <w:r w:rsidRPr="00C67297">
        <w:t>La entrega de esta indumentaria tiene como objetivo fomentar la participación en actividades deportivas en representación de nuestra institución en los diferentes eventos deportivos, así como incentivar la práctica de actividad física, en concordancia con los lineamientos institucionales de salud ocupacional, para la mejora en la atención de los pacientes servicios de salud y otros servicios.</w:t>
      </w:r>
    </w:p>
    <w:p w14:paraId="7C407351" w14:textId="77777777" w:rsidR="002D7E47" w:rsidRPr="00C67297" w:rsidRDefault="002D7E47" w:rsidP="00D53F7A">
      <w:pPr>
        <w:spacing w:before="11"/>
        <w:rPr>
          <w:i/>
          <w:spacing w:val="-2"/>
        </w:rPr>
      </w:pPr>
    </w:p>
    <w:p w14:paraId="698C11A9" w14:textId="52939C50" w:rsidR="00D53F7A" w:rsidRPr="00C67297" w:rsidRDefault="00D53F7A" w:rsidP="00D53F7A">
      <w:pPr>
        <w:spacing w:before="11"/>
        <w:rPr>
          <w:b/>
          <w:spacing w:val="-14"/>
        </w:rPr>
      </w:pPr>
      <w:r w:rsidRPr="00C67297">
        <w:rPr>
          <w:b/>
          <w:spacing w:val="-5"/>
        </w:rPr>
        <w:t>II.</w:t>
      </w:r>
      <w:r w:rsidRPr="00C67297">
        <w:rPr>
          <w:b/>
        </w:rPr>
        <w:tab/>
        <w:t>DESCRIPCIÓN</w:t>
      </w:r>
      <w:r w:rsidRPr="00C67297">
        <w:rPr>
          <w:b/>
          <w:spacing w:val="-12"/>
        </w:rPr>
        <w:t xml:space="preserve"> </w:t>
      </w:r>
      <w:r w:rsidRPr="00C67297">
        <w:rPr>
          <w:b/>
        </w:rPr>
        <w:t>GENERAL</w:t>
      </w:r>
      <w:r w:rsidRPr="00C67297">
        <w:rPr>
          <w:b/>
          <w:spacing w:val="-11"/>
        </w:rPr>
        <w:t xml:space="preserve"> </w:t>
      </w:r>
      <w:r w:rsidRPr="00C67297">
        <w:rPr>
          <w:b/>
        </w:rPr>
        <w:t>DEL</w:t>
      </w:r>
      <w:r w:rsidRPr="00C67297">
        <w:rPr>
          <w:b/>
          <w:spacing w:val="-13"/>
        </w:rPr>
        <w:t xml:space="preserve"> </w:t>
      </w:r>
      <w:r w:rsidRPr="00C67297">
        <w:rPr>
          <w:b/>
        </w:rPr>
        <w:t>REQUERIMIENTO</w:t>
      </w:r>
      <w:r w:rsidRPr="00C67297">
        <w:rPr>
          <w:b/>
          <w:spacing w:val="-14"/>
        </w:rPr>
        <w:t xml:space="preserve"> </w:t>
      </w:r>
    </w:p>
    <w:p w14:paraId="03E08A8C" w14:textId="582FDC66" w:rsidR="00496525" w:rsidRPr="00C67297" w:rsidRDefault="00496525" w:rsidP="00D53F7A">
      <w:pPr>
        <w:spacing w:before="11"/>
        <w:rPr>
          <w:b/>
          <w:spacing w:val="-14"/>
        </w:rPr>
      </w:pPr>
    </w:p>
    <w:p w14:paraId="3F271018" w14:textId="31C82F1B" w:rsidR="00496525" w:rsidRPr="00C67297" w:rsidRDefault="00496525" w:rsidP="00C67297">
      <w:r w:rsidRPr="00C67297">
        <w:t>En cumplimiento de lo dispuesto en la Ley N. 29783-Ley de Seguridad y Salud en el Trabajo y su reglamento, se ha previsto con la dotación de vestuario consistente en uniformes deportivos para el personal que participa en actividades deportivas en representación del Hospital Regional del Cusco, como parte de las acciones orientadas a promover el bienestar físico y mental de los trabajadores, en el marco del Programa de Seguridad y Salud en el Trabajo.</w:t>
      </w:r>
    </w:p>
    <w:p w14:paraId="6921CF61" w14:textId="77777777" w:rsidR="002D7E47" w:rsidRPr="00C67297" w:rsidRDefault="002D7E47" w:rsidP="00D53F7A">
      <w:pPr>
        <w:spacing w:before="11"/>
        <w:rPr>
          <w:b/>
          <w:color w:val="FF0000"/>
          <w:spacing w:val="-2"/>
        </w:rPr>
      </w:pPr>
    </w:p>
    <w:p w14:paraId="4F5786DC" w14:textId="77777777" w:rsidR="002D7E47" w:rsidRPr="00C67297" w:rsidRDefault="002D7E47" w:rsidP="002D7E47">
      <w:pPr>
        <w:widowControl/>
        <w:tabs>
          <w:tab w:val="left" w:pos="910"/>
        </w:tabs>
        <w:autoSpaceDE/>
        <w:autoSpaceDN/>
        <w:spacing w:line="276" w:lineRule="auto"/>
        <w:jc w:val="both"/>
        <w:rPr>
          <w:b/>
          <w:bCs/>
          <w:color w:val="000000" w:themeColor="text1"/>
          <w:u w:val="single"/>
          <w:lang w:val="es-PE"/>
        </w:rPr>
      </w:pPr>
      <w:r w:rsidRPr="00C67297">
        <w:rPr>
          <w:b/>
          <w:bCs/>
          <w:color w:val="000000" w:themeColor="text1"/>
          <w:u w:val="single"/>
          <w:lang w:val="es-PE"/>
        </w:rPr>
        <w:t>Descripción y cantidad de los bienes</w:t>
      </w:r>
    </w:p>
    <w:p w14:paraId="6BDD988F" w14:textId="77777777" w:rsidR="002D7E47" w:rsidRPr="00C67297" w:rsidRDefault="002D7E47" w:rsidP="002D7E47">
      <w:pPr>
        <w:spacing w:before="11"/>
        <w:rPr>
          <w:b/>
          <w:spacing w:val="-9"/>
        </w:rPr>
      </w:pPr>
    </w:p>
    <w:tbl>
      <w:tblPr>
        <w:tblStyle w:val="Tablaconcuadrcula"/>
        <w:tblW w:w="4275" w:type="dxa"/>
        <w:tblInd w:w="562" w:type="dxa"/>
        <w:tblLayout w:type="fixed"/>
        <w:tblLook w:val="04A0" w:firstRow="1" w:lastRow="0" w:firstColumn="1" w:lastColumn="0" w:noHBand="0" w:noVBand="1"/>
      </w:tblPr>
      <w:tblGrid>
        <w:gridCol w:w="1591"/>
        <w:gridCol w:w="1342"/>
        <w:gridCol w:w="1342"/>
      </w:tblGrid>
      <w:tr w:rsidR="002D7E47" w:rsidRPr="00C67297" w14:paraId="70ADF2EC" w14:textId="77777777" w:rsidTr="008A7D49">
        <w:trPr>
          <w:trHeight w:val="242"/>
        </w:trPr>
        <w:tc>
          <w:tcPr>
            <w:tcW w:w="1591" w:type="dxa"/>
          </w:tcPr>
          <w:p w14:paraId="2F32A2B5" w14:textId="77777777" w:rsidR="002D7E47" w:rsidRPr="00C67297" w:rsidRDefault="002D7E47" w:rsidP="008A7D49">
            <w:pPr>
              <w:spacing w:line="276" w:lineRule="auto"/>
              <w:jc w:val="both"/>
              <w:rPr>
                <w:b/>
                <w:color w:val="000000" w:themeColor="text1"/>
                <w:sz w:val="22"/>
                <w:szCs w:val="22"/>
                <w:lang w:val="es-PE"/>
              </w:rPr>
            </w:pPr>
            <w:r w:rsidRPr="00C67297">
              <w:rPr>
                <w:b/>
                <w:color w:val="000000" w:themeColor="text1"/>
                <w:sz w:val="22"/>
                <w:szCs w:val="22"/>
                <w:lang w:val="es-PE"/>
              </w:rPr>
              <w:t>SEXO</w:t>
            </w:r>
          </w:p>
        </w:tc>
        <w:tc>
          <w:tcPr>
            <w:tcW w:w="1342" w:type="dxa"/>
          </w:tcPr>
          <w:p w14:paraId="4498BDDD" w14:textId="77777777" w:rsidR="002D7E47" w:rsidRPr="00C67297" w:rsidRDefault="002D7E47" w:rsidP="008A7D49">
            <w:pPr>
              <w:spacing w:line="276" w:lineRule="auto"/>
              <w:jc w:val="both"/>
              <w:rPr>
                <w:b/>
                <w:color w:val="000000" w:themeColor="text1"/>
                <w:sz w:val="22"/>
                <w:szCs w:val="22"/>
                <w:lang w:val="es-PE"/>
              </w:rPr>
            </w:pPr>
            <w:r w:rsidRPr="00C67297">
              <w:rPr>
                <w:b/>
                <w:color w:val="000000" w:themeColor="text1"/>
                <w:sz w:val="22"/>
                <w:szCs w:val="22"/>
                <w:lang w:val="es-PE"/>
              </w:rPr>
              <w:t>CANTIDAD</w:t>
            </w:r>
          </w:p>
        </w:tc>
        <w:tc>
          <w:tcPr>
            <w:tcW w:w="1342" w:type="dxa"/>
          </w:tcPr>
          <w:p w14:paraId="32B8A565" w14:textId="77777777" w:rsidR="002D7E47" w:rsidRPr="00C67297" w:rsidRDefault="002D7E47" w:rsidP="008A7D49">
            <w:pPr>
              <w:spacing w:line="276" w:lineRule="auto"/>
              <w:jc w:val="both"/>
              <w:rPr>
                <w:b/>
                <w:color w:val="000000" w:themeColor="text1"/>
                <w:sz w:val="22"/>
                <w:szCs w:val="22"/>
                <w:lang w:val="es-PE"/>
              </w:rPr>
            </w:pPr>
            <w:r w:rsidRPr="00C67297">
              <w:rPr>
                <w:b/>
                <w:color w:val="000000" w:themeColor="text1"/>
                <w:sz w:val="22"/>
                <w:szCs w:val="22"/>
                <w:lang w:val="es-PE"/>
              </w:rPr>
              <w:t>TALLAS</w:t>
            </w:r>
          </w:p>
        </w:tc>
      </w:tr>
      <w:tr w:rsidR="002D7E47" w:rsidRPr="00C67297" w14:paraId="07AE5915" w14:textId="77777777" w:rsidTr="008A7D49">
        <w:trPr>
          <w:trHeight w:val="230"/>
        </w:trPr>
        <w:tc>
          <w:tcPr>
            <w:tcW w:w="1591" w:type="dxa"/>
          </w:tcPr>
          <w:p w14:paraId="5C4D42C4" w14:textId="77777777" w:rsidR="002D7E47" w:rsidRPr="00C67297" w:rsidRDefault="002D7E47" w:rsidP="008A7D49">
            <w:pPr>
              <w:spacing w:line="276" w:lineRule="auto"/>
              <w:jc w:val="both"/>
              <w:rPr>
                <w:color w:val="000000" w:themeColor="text1"/>
                <w:sz w:val="22"/>
                <w:szCs w:val="22"/>
              </w:rPr>
            </w:pPr>
            <w:r w:rsidRPr="00C67297">
              <w:rPr>
                <w:color w:val="000000" w:themeColor="text1"/>
                <w:sz w:val="22"/>
                <w:szCs w:val="22"/>
              </w:rPr>
              <w:t>MUJER</w:t>
            </w:r>
          </w:p>
        </w:tc>
        <w:tc>
          <w:tcPr>
            <w:tcW w:w="1342" w:type="dxa"/>
          </w:tcPr>
          <w:p w14:paraId="1B073CEF" w14:textId="77777777" w:rsidR="002D7E47" w:rsidRPr="00C67297" w:rsidRDefault="002D7E47" w:rsidP="008A7D49">
            <w:pPr>
              <w:spacing w:line="276" w:lineRule="auto"/>
              <w:jc w:val="both"/>
              <w:rPr>
                <w:bCs/>
                <w:color w:val="000000" w:themeColor="text1"/>
                <w:sz w:val="22"/>
                <w:szCs w:val="22"/>
                <w:lang w:val="es-PE"/>
              </w:rPr>
            </w:pPr>
            <w:r w:rsidRPr="00C67297">
              <w:rPr>
                <w:bCs/>
                <w:color w:val="000000" w:themeColor="text1"/>
                <w:sz w:val="22"/>
                <w:szCs w:val="22"/>
                <w:lang w:val="es-PE"/>
              </w:rPr>
              <w:t>50</w:t>
            </w:r>
          </w:p>
        </w:tc>
        <w:tc>
          <w:tcPr>
            <w:tcW w:w="1342" w:type="dxa"/>
          </w:tcPr>
          <w:p w14:paraId="7FB96D98" w14:textId="77777777" w:rsidR="002D7E47" w:rsidRPr="00C67297" w:rsidRDefault="002D7E47" w:rsidP="008A7D49">
            <w:pPr>
              <w:spacing w:line="276" w:lineRule="auto"/>
              <w:jc w:val="both"/>
              <w:rPr>
                <w:bCs/>
                <w:color w:val="000000" w:themeColor="text1"/>
                <w:sz w:val="22"/>
                <w:szCs w:val="22"/>
                <w:lang w:val="es-PE"/>
              </w:rPr>
            </w:pPr>
            <w:r w:rsidRPr="00C67297">
              <w:rPr>
                <w:bCs/>
                <w:color w:val="000000" w:themeColor="text1"/>
                <w:sz w:val="22"/>
                <w:szCs w:val="22"/>
                <w:lang w:val="es-PE"/>
              </w:rPr>
              <w:t>S, M, L y XL</w:t>
            </w:r>
          </w:p>
        </w:tc>
      </w:tr>
      <w:tr w:rsidR="002D7E47" w:rsidRPr="00C67297" w14:paraId="6BB658FC" w14:textId="77777777" w:rsidTr="008A7D49">
        <w:trPr>
          <w:trHeight w:val="242"/>
        </w:trPr>
        <w:tc>
          <w:tcPr>
            <w:tcW w:w="1591" w:type="dxa"/>
          </w:tcPr>
          <w:p w14:paraId="469C2DA8" w14:textId="77777777" w:rsidR="002D7E47" w:rsidRPr="00C67297" w:rsidRDefault="002D7E47" w:rsidP="008A7D49">
            <w:pPr>
              <w:spacing w:line="276" w:lineRule="auto"/>
              <w:jc w:val="both"/>
              <w:rPr>
                <w:color w:val="000000" w:themeColor="text1"/>
                <w:sz w:val="22"/>
                <w:szCs w:val="22"/>
              </w:rPr>
            </w:pPr>
            <w:r w:rsidRPr="00C67297">
              <w:rPr>
                <w:color w:val="000000" w:themeColor="text1"/>
                <w:sz w:val="22"/>
                <w:szCs w:val="22"/>
              </w:rPr>
              <w:t>VARON</w:t>
            </w:r>
          </w:p>
        </w:tc>
        <w:tc>
          <w:tcPr>
            <w:tcW w:w="1342" w:type="dxa"/>
          </w:tcPr>
          <w:p w14:paraId="70905441" w14:textId="77777777" w:rsidR="002D7E47" w:rsidRPr="00C67297" w:rsidRDefault="002D7E47" w:rsidP="008A7D49">
            <w:pPr>
              <w:spacing w:line="276" w:lineRule="auto"/>
              <w:jc w:val="both"/>
              <w:rPr>
                <w:bCs/>
                <w:color w:val="000000" w:themeColor="text1"/>
                <w:sz w:val="22"/>
                <w:szCs w:val="22"/>
                <w:lang w:val="es-PE"/>
              </w:rPr>
            </w:pPr>
            <w:r w:rsidRPr="00C67297">
              <w:rPr>
                <w:bCs/>
                <w:color w:val="000000" w:themeColor="text1"/>
                <w:sz w:val="22"/>
                <w:szCs w:val="22"/>
                <w:lang w:val="es-PE"/>
              </w:rPr>
              <w:t>70</w:t>
            </w:r>
          </w:p>
        </w:tc>
        <w:tc>
          <w:tcPr>
            <w:tcW w:w="1342" w:type="dxa"/>
          </w:tcPr>
          <w:p w14:paraId="6BFD33BA" w14:textId="77777777" w:rsidR="002D7E47" w:rsidRPr="00C67297" w:rsidRDefault="002D7E47" w:rsidP="008A7D49">
            <w:pPr>
              <w:spacing w:line="276" w:lineRule="auto"/>
              <w:jc w:val="both"/>
              <w:rPr>
                <w:bCs/>
                <w:color w:val="000000" w:themeColor="text1"/>
                <w:sz w:val="22"/>
                <w:szCs w:val="22"/>
                <w:lang w:val="es-PE"/>
              </w:rPr>
            </w:pPr>
            <w:r w:rsidRPr="00C67297">
              <w:rPr>
                <w:bCs/>
                <w:color w:val="000000" w:themeColor="text1"/>
                <w:sz w:val="22"/>
                <w:szCs w:val="22"/>
                <w:lang w:val="es-PE"/>
              </w:rPr>
              <w:t>S, M, L y XL</w:t>
            </w:r>
          </w:p>
        </w:tc>
      </w:tr>
      <w:tr w:rsidR="002D7E47" w:rsidRPr="00C67297" w14:paraId="6D4FCE8B" w14:textId="77777777" w:rsidTr="008A7D49">
        <w:trPr>
          <w:trHeight w:val="242"/>
        </w:trPr>
        <w:tc>
          <w:tcPr>
            <w:tcW w:w="1591" w:type="dxa"/>
          </w:tcPr>
          <w:p w14:paraId="4D80A379" w14:textId="77777777" w:rsidR="002D7E47" w:rsidRPr="00C67297" w:rsidRDefault="002D7E47" w:rsidP="008A7D49">
            <w:pPr>
              <w:spacing w:line="276" w:lineRule="auto"/>
              <w:jc w:val="both"/>
              <w:rPr>
                <w:color w:val="000000" w:themeColor="text1"/>
                <w:sz w:val="22"/>
                <w:szCs w:val="22"/>
              </w:rPr>
            </w:pPr>
            <w:r w:rsidRPr="00C67297">
              <w:rPr>
                <w:color w:val="000000" w:themeColor="text1"/>
                <w:sz w:val="22"/>
                <w:szCs w:val="22"/>
              </w:rPr>
              <w:t>TOTAL</w:t>
            </w:r>
          </w:p>
        </w:tc>
        <w:tc>
          <w:tcPr>
            <w:tcW w:w="1342" w:type="dxa"/>
          </w:tcPr>
          <w:p w14:paraId="5B0C3066" w14:textId="77777777" w:rsidR="002D7E47" w:rsidRPr="00C67297" w:rsidRDefault="002D7E47" w:rsidP="008A7D49">
            <w:pPr>
              <w:spacing w:line="276" w:lineRule="auto"/>
              <w:jc w:val="both"/>
              <w:rPr>
                <w:bCs/>
                <w:color w:val="000000" w:themeColor="text1"/>
                <w:sz w:val="22"/>
                <w:szCs w:val="22"/>
                <w:lang w:val="es-PE"/>
              </w:rPr>
            </w:pPr>
            <w:r w:rsidRPr="00C67297">
              <w:rPr>
                <w:bCs/>
                <w:color w:val="000000" w:themeColor="text1"/>
                <w:sz w:val="22"/>
                <w:szCs w:val="22"/>
                <w:lang w:val="es-PE"/>
              </w:rPr>
              <w:t>120</w:t>
            </w:r>
          </w:p>
        </w:tc>
        <w:tc>
          <w:tcPr>
            <w:tcW w:w="1342" w:type="dxa"/>
          </w:tcPr>
          <w:p w14:paraId="7DA991EB" w14:textId="77777777" w:rsidR="002D7E47" w:rsidRPr="00C67297" w:rsidRDefault="002D7E47" w:rsidP="008A7D49">
            <w:pPr>
              <w:spacing w:line="276" w:lineRule="auto"/>
              <w:jc w:val="both"/>
              <w:rPr>
                <w:bCs/>
                <w:color w:val="000000" w:themeColor="text1"/>
                <w:sz w:val="22"/>
                <w:szCs w:val="22"/>
                <w:lang w:val="es-PE"/>
              </w:rPr>
            </w:pPr>
          </w:p>
        </w:tc>
      </w:tr>
    </w:tbl>
    <w:p w14:paraId="2A0DF910" w14:textId="77777777" w:rsidR="00FD6606" w:rsidRPr="00C67297" w:rsidRDefault="00FD6606" w:rsidP="00692622">
      <w:pPr>
        <w:pStyle w:val="Textoindependiente"/>
        <w:rPr>
          <w:b w:val="0"/>
          <w:bCs w:val="0"/>
          <w:sz w:val="22"/>
          <w:szCs w:val="22"/>
        </w:rPr>
      </w:pPr>
    </w:p>
    <w:p w14:paraId="077511A5" w14:textId="77777777" w:rsidR="00692622" w:rsidRPr="00C67297" w:rsidRDefault="00692622" w:rsidP="00D53F7A">
      <w:pPr>
        <w:spacing w:before="11"/>
        <w:rPr>
          <w:i/>
        </w:rPr>
      </w:pPr>
    </w:p>
    <w:p w14:paraId="1A0017C6" w14:textId="5A8ADADA" w:rsidR="00D53F7A" w:rsidRPr="00C67297" w:rsidRDefault="00D53F7A" w:rsidP="00D53F7A">
      <w:pPr>
        <w:spacing w:before="11"/>
        <w:rPr>
          <w:b/>
          <w:spacing w:val="-9"/>
        </w:rPr>
      </w:pPr>
      <w:r w:rsidRPr="00C67297">
        <w:rPr>
          <w:b/>
          <w:spacing w:val="-4"/>
        </w:rPr>
        <w:t>III.</w:t>
      </w:r>
      <w:r w:rsidRPr="00C67297">
        <w:rPr>
          <w:b/>
        </w:rPr>
        <w:tab/>
        <w:t>ALCANCES</w:t>
      </w:r>
      <w:r w:rsidRPr="00C67297">
        <w:rPr>
          <w:b/>
          <w:spacing w:val="-11"/>
        </w:rPr>
        <w:t xml:space="preserve"> </w:t>
      </w:r>
      <w:r w:rsidRPr="00C67297">
        <w:rPr>
          <w:b/>
        </w:rPr>
        <w:t>Y</w:t>
      </w:r>
      <w:r w:rsidRPr="00C67297">
        <w:rPr>
          <w:b/>
          <w:spacing w:val="-11"/>
        </w:rPr>
        <w:t xml:space="preserve"> </w:t>
      </w:r>
      <w:r w:rsidRPr="00C67297">
        <w:rPr>
          <w:b/>
        </w:rPr>
        <w:t>DESCRIPCION</w:t>
      </w:r>
      <w:r w:rsidRPr="00C67297">
        <w:rPr>
          <w:b/>
          <w:spacing w:val="-11"/>
        </w:rPr>
        <w:t xml:space="preserve"> </w:t>
      </w:r>
      <w:r w:rsidRPr="00C67297">
        <w:rPr>
          <w:b/>
        </w:rPr>
        <w:t>DEL</w:t>
      </w:r>
      <w:r w:rsidRPr="00C67297">
        <w:rPr>
          <w:b/>
          <w:spacing w:val="-8"/>
        </w:rPr>
        <w:t xml:space="preserve"> </w:t>
      </w:r>
      <w:r w:rsidRPr="00C67297">
        <w:rPr>
          <w:b/>
        </w:rPr>
        <w:t>SERVICIO:</w:t>
      </w:r>
      <w:r w:rsidRPr="00C67297">
        <w:rPr>
          <w:b/>
          <w:spacing w:val="-9"/>
        </w:rPr>
        <w:t xml:space="preserve"> </w:t>
      </w:r>
    </w:p>
    <w:p w14:paraId="1BFABBD5" w14:textId="7D049DA9" w:rsidR="002D7E47" w:rsidRPr="00C67297" w:rsidRDefault="002D7E47" w:rsidP="00D53F7A">
      <w:pPr>
        <w:spacing w:before="11"/>
        <w:rPr>
          <w:b/>
          <w:spacing w:val="-9"/>
        </w:rPr>
      </w:pPr>
    </w:p>
    <w:tbl>
      <w:tblPr>
        <w:tblStyle w:val="Tablaconcuadrcula"/>
        <w:tblW w:w="0" w:type="auto"/>
        <w:tblInd w:w="360" w:type="dxa"/>
        <w:tblLook w:val="04A0" w:firstRow="1" w:lastRow="0" w:firstColumn="1" w:lastColumn="0" w:noHBand="0" w:noVBand="1"/>
      </w:tblPr>
      <w:tblGrid>
        <w:gridCol w:w="456"/>
        <w:gridCol w:w="1732"/>
        <w:gridCol w:w="2415"/>
        <w:gridCol w:w="1512"/>
        <w:gridCol w:w="1084"/>
        <w:gridCol w:w="1365"/>
      </w:tblGrid>
      <w:tr w:rsidR="002D7E47" w:rsidRPr="00C67297" w14:paraId="04910A93" w14:textId="77777777" w:rsidTr="008A7D49">
        <w:tc>
          <w:tcPr>
            <w:tcW w:w="421" w:type="dxa"/>
          </w:tcPr>
          <w:p w14:paraId="1CDE8C64" w14:textId="77777777" w:rsidR="002D7E47" w:rsidRPr="00C67297" w:rsidRDefault="002D7E47" w:rsidP="008A7D49">
            <w:pPr>
              <w:spacing w:line="276" w:lineRule="auto"/>
              <w:jc w:val="both"/>
              <w:rPr>
                <w:b/>
                <w:bCs/>
                <w:color w:val="000000" w:themeColor="text1"/>
                <w:sz w:val="22"/>
                <w:szCs w:val="22"/>
                <w:lang w:val="es-PE"/>
              </w:rPr>
            </w:pPr>
            <w:r w:rsidRPr="00C67297">
              <w:rPr>
                <w:b/>
                <w:bCs/>
                <w:color w:val="000000" w:themeColor="text1"/>
                <w:sz w:val="22"/>
                <w:szCs w:val="22"/>
                <w:lang w:val="es-PE"/>
              </w:rPr>
              <w:t>Nº</w:t>
            </w:r>
          </w:p>
        </w:tc>
        <w:tc>
          <w:tcPr>
            <w:tcW w:w="2237" w:type="dxa"/>
          </w:tcPr>
          <w:p w14:paraId="20BC8FED" w14:textId="77777777" w:rsidR="002D7E47" w:rsidRPr="00C67297" w:rsidRDefault="002D7E47" w:rsidP="008A7D49">
            <w:pPr>
              <w:spacing w:line="276" w:lineRule="auto"/>
              <w:jc w:val="both"/>
              <w:rPr>
                <w:b/>
                <w:bCs/>
                <w:color w:val="000000" w:themeColor="text1"/>
                <w:sz w:val="22"/>
                <w:szCs w:val="22"/>
                <w:lang w:val="es-PE"/>
              </w:rPr>
            </w:pPr>
            <w:r w:rsidRPr="00C67297">
              <w:rPr>
                <w:b/>
                <w:bCs/>
                <w:color w:val="000000" w:themeColor="text1"/>
                <w:sz w:val="22"/>
                <w:szCs w:val="22"/>
                <w:lang w:val="es-PE"/>
              </w:rPr>
              <w:t>NOMBRES</w:t>
            </w:r>
          </w:p>
        </w:tc>
        <w:tc>
          <w:tcPr>
            <w:tcW w:w="2282" w:type="dxa"/>
          </w:tcPr>
          <w:p w14:paraId="7CEA4864" w14:textId="77777777" w:rsidR="002D7E47" w:rsidRPr="00C67297" w:rsidRDefault="002D7E47" w:rsidP="008A7D49">
            <w:pPr>
              <w:spacing w:line="276" w:lineRule="auto"/>
              <w:jc w:val="both"/>
              <w:rPr>
                <w:b/>
                <w:bCs/>
                <w:color w:val="000000" w:themeColor="text1"/>
                <w:sz w:val="22"/>
                <w:szCs w:val="22"/>
                <w:lang w:val="es-PE"/>
              </w:rPr>
            </w:pPr>
            <w:r w:rsidRPr="00C67297">
              <w:rPr>
                <w:b/>
                <w:bCs/>
                <w:color w:val="000000" w:themeColor="text1"/>
                <w:sz w:val="22"/>
                <w:szCs w:val="22"/>
                <w:lang w:val="es-PE"/>
              </w:rPr>
              <w:t>DESCRIPCIÒN</w:t>
            </w:r>
          </w:p>
        </w:tc>
        <w:tc>
          <w:tcPr>
            <w:tcW w:w="1323" w:type="dxa"/>
          </w:tcPr>
          <w:p w14:paraId="42E8279A" w14:textId="77777777" w:rsidR="002D7E47" w:rsidRPr="00C67297" w:rsidRDefault="002D7E47" w:rsidP="008A7D49">
            <w:pPr>
              <w:spacing w:line="276" w:lineRule="auto"/>
              <w:jc w:val="both"/>
              <w:rPr>
                <w:b/>
                <w:bCs/>
                <w:color w:val="000000" w:themeColor="text1"/>
                <w:sz w:val="22"/>
                <w:szCs w:val="22"/>
                <w:lang w:val="es-PE"/>
              </w:rPr>
            </w:pPr>
            <w:r w:rsidRPr="00C67297">
              <w:rPr>
                <w:b/>
                <w:bCs/>
                <w:color w:val="000000" w:themeColor="text1"/>
                <w:sz w:val="22"/>
                <w:szCs w:val="22"/>
                <w:lang w:val="es-PE"/>
              </w:rPr>
              <w:t>UNIDAD DE MEDIDA</w:t>
            </w:r>
          </w:p>
        </w:tc>
        <w:tc>
          <w:tcPr>
            <w:tcW w:w="957" w:type="dxa"/>
          </w:tcPr>
          <w:p w14:paraId="5F4421C6" w14:textId="77777777" w:rsidR="002D7E47" w:rsidRPr="00C67297" w:rsidRDefault="002D7E47" w:rsidP="008A7D49">
            <w:pPr>
              <w:spacing w:line="276" w:lineRule="auto"/>
              <w:jc w:val="both"/>
              <w:rPr>
                <w:b/>
                <w:bCs/>
                <w:color w:val="000000" w:themeColor="text1"/>
                <w:sz w:val="22"/>
                <w:szCs w:val="22"/>
                <w:lang w:val="es-PE"/>
              </w:rPr>
            </w:pPr>
            <w:r w:rsidRPr="00C67297">
              <w:rPr>
                <w:b/>
                <w:bCs/>
                <w:color w:val="000000" w:themeColor="text1"/>
                <w:sz w:val="22"/>
                <w:szCs w:val="22"/>
                <w:lang w:val="es-PE"/>
              </w:rPr>
              <w:t>TALLAS</w:t>
            </w:r>
          </w:p>
        </w:tc>
        <w:tc>
          <w:tcPr>
            <w:tcW w:w="1198" w:type="dxa"/>
          </w:tcPr>
          <w:p w14:paraId="53D0992C" w14:textId="77777777" w:rsidR="002D7E47" w:rsidRPr="00C67297" w:rsidRDefault="002D7E47" w:rsidP="008A7D49">
            <w:pPr>
              <w:spacing w:line="276" w:lineRule="auto"/>
              <w:jc w:val="both"/>
              <w:rPr>
                <w:b/>
                <w:bCs/>
                <w:color w:val="000000" w:themeColor="text1"/>
                <w:sz w:val="22"/>
                <w:szCs w:val="22"/>
                <w:lang w:val="es-PE"/>
              </w:rPr>
            </w:pPr>
            <w:r w:rsidRPr="00C67297">
              <w:rPr>
                <w:b/>
                <w:bCs/>
                <w:color w:val="000000" w:themeColor="text1"/>
                <w:sz w:val="22"/>
                <w:szCs w:val="22"/>
                <w:lang w:val="es-PE"/>
              </w:rPr>
              <w:t>CANTIDAD</w:t>
            </w:r>
          </w:p>
        </w:tc>
      </w:tr>
      <w:tr w:rsidR="002D7E47" w:rsidRPr="00C67297" w14:paraId="733512E3" w14:textId="77777777" w:rsidTr="008A7D49">
        <w:tc>
          <w:tcPr>
            <w:tcW w:w="421" w:type="dxa"/>
          </w:tcPr>
          <w:p w14:paraId="4B4F57DC" w14:textId="77777777" w:rsidR="002D7E47" w:rsidRPr="00C67297" w:rsidRDefault="002D7E47" w:rsidP="008A7D49">
            <w:pPr>
              <w:spacing w:line="276" w:lineRule="auto"/>
              <w:jc w:val="both"/>
              <w:rPr>
                <w:b/>
                <w:bCs/>
                <w:color w:val="000000" w:themeColor="text1"/>
                <w:sz w:val="22"/>
                <w:szCs w:val="22"/>
                <w:lang w:val="es-PE"/>
              </w:rPr>
            </w:pPr>
            <w:r w:rsidRPr="00C67297">
              <w:rPr>
                <w:b/>
                <w:bCs/>
                <w:color w:val="000000" w:themeColor="text1"/>
                <w:sz w:val="22"/>
                <w:szCs w:val="22"/>
                <w:lang w:val="es-PE"/>
              </w:rPr>
              <w:t>1</w:t>
            </w:r>
          </w:p>
        </w:tc>
        <w:tc>
          <w:tcPr>
            <w:tcW w:w="2237" w:type="dxa"/>
          </w:tcPr>
          <w:p w14:paraId="3DEA5E13" w14:textId="77777777" w:rsidR="002D7E47" w:rsidRPr="00C67297" w:rsidRDefault="002D7E47" w:rsidP="008A7D49">
            <w:pPr>
              <w:jc w:val="both"/>
              <w:rPr>
                <w:b/>
                <w:bCs/>
                <w:color w:val="000000" w:themeColor="text1"/>
                <w:sz w:val="22"/>
                <w:szCs w:val="22"/>
                <w:lang w:val="es-PE"/>
              </w:rPr>
            </w:pPr>
            <w:r w:rsidRPr="00C67297">
              <w:rPr>
                <w:b/>
                <w:bCs/>
                <w:color w:val="000000" w:themeColor="text1"/>
                <w:sz w:val="22"/>
                <w:szCs w:val="22"/>
              </w:rPr>
              <w:t>CAMISETAS DEPORTIVAS</w:t>
            </w:r>
          </w:p>
        </w:tc>
        <w:tc>
          <w:tcPr>
            <w:tcW w:w="2282" w:type="dxa"/>
          </w:tcPr>
          <w:p w14:paraId="6327DFDC" w14:textId="77777777" w:rsidR="002D7E47" w:rsidRPr="00C67297" w:rsidRDefault="002D7E47" w:rsidP="002D7E47">
            <w:pPr>
              <w:pStyle w:val="Prrafodelista"/>
              <w:numPr>
                <w:ilvl w:val="0"/>
                <w:numId w:val="26"/>
              </w:numPr>
              <w:spacing w:after="200" w:line="276" w:lineRule="auto"/>
              <w:jc w:val="both"/>
              <w:rPr>
                <w:rFonts w:ascii="Arial" w:hAnsi="Arial" w:cs="Arial"/>
                <w:b/>
                <w:bCs/>
                <w:color w:val="000000" w:themeColor="text1"/>
                <w:sz w:val="22"/>
                <w:szCs w:val="22"/>
              </w:rPr>
            </w:pPr>
            <w:r w:rsidRPr="00C67297">
              <w:rPr>
                <w:rFonts w:ascii="Arial" w:hAnsi="Arial" w:cs="Arial"/>
                <w:b/>
                <w:bCs/>
                <w:color w:val="000000" w:themeColor="text1"/>
                <w:sz w:val="22"/>
                <w:szCs w:val="22"/>
              </w:rPr>
              <w:t>TELA MICROFIBRA  100% POLIESTER SUBLIMADO</w:t>
            </w:r>
          </w:p>
          <w:p w14:paraId="0BC3D66A" w14:textId="77777777" w:rsidR="002D7E47" w:rsidRPr="00C67297" w:rsidRDefault="002D7E47" w:rsidP="002D7E47">
            <w:pPr>
              <w:pStyle w:val="Prrafodelista"/>
              <w:numPr>
                <w:ilvl w:val="0"/>
                <w:numId w:val="26"/>
              </w:numPr>
              <w:spacing w:after="200" w:line="276" w:lineRule="auto"/>
              <w:jc w:val="both"/>
              <w:rPr>
                <w:rFonts w:ascii="Arial" w:hAnsi="Arial" w:cs="Arial"/>
                <w:b/>
                <w:bCs/>
                <w:color w:val="000000" w:themeColor="text1"/>
                <w:sz w:val="22"/>
                <w:szCs w:val="22"/>
              </w:rPr>
            </w:pPr>
            <w:r w:rsidRPr="00C67297">
              <w:rPr>
                <w:rFonts w:ascii="Arial" w:hAnsi="Arial" w:cs="Arial"/>
                <w:b/>
                <w:bCs/>
                <w:color w:val="000000" w:themeColor="text1"/>
                <w:sz w:val="22"/>
                <w:szCs w:val="22"/>
              </w:rPr>
              <w:t xml:space="preserve">LOGOTIPO ESTAMPADO: EN DTF ALTURA DEL </w:t>
            </w:r>
            <w:r w:rsidRPr="00C67297">
              <w:rPr>
                <w:rFonts w:ascii="Arial" w:hAnsi="Arial" w:cs="Arial"/>
                <w:b/>
                <w:bCs/>
                <w:color w:val="000000" w:themeColor="text1"/>
                <w:sz w:val="22"/>
                <w:szCs w:val="22"/>
              </w:rPr>
              <w:lastRenderedPageBreak/>
              <w:t>PECHO EN LADO DERECHO</w:t>
            </w:r>
          </w:p>
          <w:p w14:paraId="73054BAA" w14:textId="77777777" w:rsidR="002D7E47" w:rsidRPr="00C67297" w:rsidRDefault="002D7E47" w:rsidP="002D7E47">
            <w:pPr>
              <w:pStyle w:val="Prrafodelista"/>
              <w:numPr>
                <w:ilvl w:val="0"/>
                <w:numId w:val="26"/>
              </w:numPr>
              <w:spacing w:after="200" w:line="276" w:lineRule="auto"/>
              <w:jc w:val="both"/>
              <w:rPr>
                <w:rFonts w:ascii="Arial" w:hAnsi="Arial" w:cs="Arial"/>
                <w:b/>
                <w:bCs/>
                <w:color w:val="000000" w:themeColor="text1"/>
                <w:sz w:val="22"/>
                <w:szCs w:val="22"/>
              </w:rPr>
            </w:pPr>
            <w:r w:rsidRPr="00C67297">
              <w:rPr>
                <w:rFonts w:ascii="Arial" w:hAnsi="Arial" w:cs="Arial"/>
                <w:b/>
                <w:bCs/>
                <w:color w:val="000000" w:themeColor="text1"/>
                <w:sz w:val="22"/>
                <w:szCs w:val="22"/>
              </w:rPr>
              <w:t>COLOR: AZUL NAUTICO DETALLES EN AZUL MARINO</w:t>
            </w:r>
          </w:p>
          <w:p w14:paraId="2D34AA93" w14:textId="77777777" w:rsidR="002D7E47" w:rsidRPr="00C67297" w:rsidRDefault="002D7E47" w:rsidP="008A7D49">
            <w:pPr>
              <w:spacing w:line="276" w:lineRule="auto"/>
              <w:jc w:val="both"/>
              <w:rPr>
                <w:b/>
                <w:bCs/>
                <w:color w:val="000000" w:themeColor="text1"/>
                <w:sz w:val="22"/>
                <w:szCs w:val="22"/>
                <w:lang w:val="es-PE"/>
              </w:rPr>
            </w:pPr>
          </w:p>
        </w:tc>
        <w:tc>
          <w:tcPr>
            <w:tcW w:w="1323" w:type="dxa"/>
          </w:tcPr>
          <w:p w14:paraId="58809FF1" w14:textId="77777777" w:rsidR="002D7E47" w:rsidRPr="00C67297" w:rsidRDefault="002D7E47" w:rsidP="008A7D49">
            <w:pPr>
              <w:spacing w:line="276" w:lineRule="auto"/>
              <w:jc w:val="both"/>
              <w:rPr>
                <w:b/>
                <w:bCs/>
                <w:color w:val="000000" w:themeColor="text1"/>
                <w:sz w:val="22"/>
                <w:szCs w:val="22"/>
                <w:lang w:val="es-PE"/>
              </w:rPr>
            </w:pPr>
            <w:r w:rsidRPr="00C67297">
              <w:rPr>
                <w:b/>
                <w:bCs/>
                <w:color w:val="000000" w:themeColor="text1"/>
                <w:sz w:val="22"/>
                <w:szCs w:val="22"/>
                <w:lang w:val="es-PE"/>
              </w:rPr>
              <w:lastRenderedPageBreak/>
              <w:t>CAMISETAS</w:t>
            </w:r>
          </w:p>
        </w:tc>
        <w:tc>
          <w:tcPr>
            <w:tcW w:w="957" w:type="dxa"/>
          </w:tcPr>
          <w:p w14:paraId="5984D8E2" w14:textId="77777777" w:rsidR="002D7E47" w:rsidRPr="00C67297" w:rsidRDefault="002D7E47" w:rsidP="008A7D49">
            <w:pPr>
              <w:spacing w:line="276" w:lineRule="auto"/>
              <w:jc w:val="both"/>
              <w:rPr>
                <w:b/>
                <w:bCs/>
                <w:color w:val="000000" w:themeColor="text1"/>
                <w:sz w:val="22"/>
                <w:szCs w:val="22"/>
                <w:lang w:val="es-PE"/>
              </w:rPr>
            </w:pPr>
            <w:r w:rsidRPr="00C67297">
              <w:rPr>
                <w:b/>
                <w:bCs/>
                <w:color w:val="000000" w:themeColor="text1"/>
                <w:sz w:val="22"/>
                <w:szCs w:val="22"/>
                <w:lang w:val="es-PE"/>
              </w:rPr>
              <w:t>S, M, L Y XL</w:t>
            </w:r>
          </w:p>
        </w:tc>
        <w:tc>
          <w:tcPr>
            <w:tcW w:w="1198" w:type="dxa"/>
          </w:tcPr>
          <w:p w14:paraId="58814B5D" w14:textId="77777777" w:rsidR="002D7E47" w:rsidRPr="00C67297" w:rsidRDefault="002D7E47" w:rsidP="008A7D49">
            <w:pPr>
              <w:spacing w:line="276" w:lineRule="auto"/>
              <w:jc w:val="both"/>
              <w:rPr>
                <w:b/>
                <w:bCs/>
                <w:color w:val="000000" w:themeColor="text1"/>
                <w:sz w:val="22"/>
                <w:szCs w:val="22"/>
                <w:lang w:val="es-PE"/>
              </w:rPr>
            </w:pPr>
            <w:r w:rsidRPr="00C67297">
              <w:rPr>
                <w:b/>
                <w:bCs/>
                <w:color w:val="000000" w:themeColor="text1"/>
                <w:sz w:val="22"/>
                <w:szCs w:val="22"/>
                <w:lang w:val="es-PE"/>
              </w:rPr>
              <w:t>120</w:t>
            </w:r>
          </w:p>
        </w:tc>
      </w:tr>
      <w:tr w:rsidR="002D7E47" w:rsidRPr="00C67297" w14:paraId="0617EB83" w14:textId="77777777" w:rsidTr="008A7D49">
        <w:tc>
          <w:tcPr>
            <w:tcW w:w="421" w:type="dxa"/>
          </w:tcPr>
          <w:p w14:paraId="56228214" w14:textId="77777777" w:rsidR="002D7E47" w:rsidRPr="00C67297" w:rsidRDefault="002D7E47" w:rsidP="008A7D49">
            <w:pPr>
              <w:spacing w:line="276" w:lineRule="auto"/>
              <w:jc w:val="both"/>
              <w:rPr>
                <w:b/>
                <w:bCs/>
                <w:color w:val="000000" w:themeColor="text1"/>
                <w:sz w:val="22"/>
                <w:szCs w:val="22"/>
                <w:lang w:val="es-PE"/>
              </w:rPr>
            </w:pPr>
            <w:r w:rsidRPr="00C67297">
              <w:rPr>
                <w:b/>
                <w:bCs/>
                <w:color w:val="000000" w:themeColor="text1"/>
                <w:sz w:val="22"/>
                <w:szCs w:val="22"/>
                <w:lang w:val="es-PE"/>
              </w:rPr>
              <w:lastRenderedPageBreak/>
              <w:t>2</w:t>
            </w:r>
          </w:p>
        </w:tc>
        <w:tc>
          <w:tcPr>
            <w:tcW w:w="2237" w:type="dxa"/>
          </w:tcPr>
          <w:p w14:paraId="04E51D99" w14:textId="77777777" w:rsidR="002D7E47" w:rsidRPr="00C67297" w:rsidRDefault="002D7E47" w:rsidP="008A7D49">
            <w:pPr>
              <w:spacing w:line="276" w:lineRule="auto"/>
              <w:jc w:val="both"/>
              <w:rPr>
                <w:b/>
                <w:bCs/>
                <w:color w:val="000000" w:themeColor="text1"/>
                <w:sz w:val="22"/>
                <w:szCs w:val="22"/>
                <w:lang w:val="es-PE"/>
              </w:rPr>
            </w:pPr>
            <w:r w:rsidRPr="00C67297">
              <w:rPr>
                <w:b/>
                <w:bCs/>
                <w:color w:val="000000" w:themeColor="text1"/>
                <w:sz w:val="22"/>
                <w:szCs w:val="22"/>
                <w:lang w:val="es-PE"/>
              </w:rPr>
              <w:t>SHORT DEPORTIVO Y MEDIAS</w:t>
            </w:r>
          </w:p>
        </w:tc>
        <w:tc>
          <w:tcPr>
            <w:tcW w:w="2282" w:type="dxa"/>
          </w:tcPr>
          <w:p w14:paraId="64AD325F" w14:textId="77777777" w:rsidR="002D7E47" w:rsidRPr="00C67297" w:rsidRDefault="002D7E47" w:rsidP="002D7E47">
            <w:pPr>
              <w:pStyle w:val="Prrafodelista"/>
              <w:numPr>
                <w:ilvl w:val="0"/>
                <w:numId w:val="26"/>
              </w:numPr>
              <w:spacing w:after="200" w:line="276" w:lineRule="auto"/>
              <w:jc w:val="both"/>
              <w:rPr>
                <w:rFonts w:ascii="Arial" w:hAnsi="Arial" w:cs="Arial"/>
                <w:b/>
                <w:bCs/>
                <w:color w:val="000000" w:themeColor="text1"/>
                <w:sz w:val="22"/>
                <w:szCs w:val="22"/>
              </w:rPr>
            </w:pPr>
            <w:r w:rsidRPr="00C67297">
              <w:rPr>
                <w:rFonts w:ascii="Arial" w:hAnsi="Arial" w:cs="Arial"/>
                <w:b/>
                <w:bCs/>
                <w:color w:val="000000" w:themeColor="text1"/>
                <w:sz w:val="22"/>
                <w:szCs w:val="22"/>
              </w:rPr>
              <w:t>TELA MICROFIBRA SUBLIMADO</w:t>
            </w:r>
          </w:p>
          <w:p w14:paraId="637264C4" w14:textId="77777777" w:rsidR="002D7E47" w:rsidRPr="00C67297" w:rsidRDefault="002D7E47" w:rsidP="002D7E47">
            <w:pPr>
              <w:pStyle w:val="Prrafodelista"/>
              <w:numPr>
                <w:ilvl w:val="0"/>
                <w:numId w:val="26"/>
              </w:numPr>
              <w:spacing w:after="200" w:line="276" w:lineRule="auto"/>
              <w:jc w:val="both"/>
              <w:rPr>
                <w:rFonts w:ascii="Arial" w:hAnsi="Arial" w:cs="Arial"/>
                <w:b/>
                <w:bCs/>
                <w:color w:val="000000" w:themeColor="text1"/>
                <w:sz w:val="22"/>
                <w:szCs w:val="22"/>
              </w:rPr>
            </w:pPr>
            <w:r w:rsidRPr="00C67297">
              <w:rPr>
                <w:rFonts w:ascii="Arial" w:hAnsi="Arial" w:cs="Arial"/>
                <w:b/>
                <w:bCs/>
                <w:color w:val="000000" w:themeColor="text1"/>
                <w:sz w:val="22"/>
                <w:szCs w:val="22"/>
              </w:rPr>
              <w:t>ESTAMPADO:  EN DTF COLOR AZUL MARINO MEDIAS AZUL MARINO CON LINEAS AZUL NAUTICO</w:t>
            </w:r>
          </w:p>
        </w:tc>
        <w:tc>
          <w:tcPr>
            <w:tcW w:w="1323" w:type="dxa"/>
          </w:tcPr>
          <w:p w14:paraId="36908F84" w14:textId="77777777" w:rsidR="002D7E47" w:rsidRPr="00C67297" w:rsidRDefault="002D7E47" w:rsidP="008A7D49">
            <w:pPr>
              <w:spacing w:line="276" w:lineRule="auto"/>
              <w:jc w:val="both"/>
              <w:rPr>
                <w:b/>
                <w:bCs/>
                <w:color w:val="000000" w:themeColor="text1"/>
                <w:sz w:val="22"/>
                <w:szCs w:val="22"/>
                <w:lang w:val="es-PE"/>
              </w:rPr>
            </w:pPr>
            <w:r w:rsidRPr="00C67297">
              <w:rPr>
                <w:b/>
                <w:bCs/>
                <w:color w:val="000000" w:themeColor="text1"/>
                <w:sz w:val="22"/>
                <w:szCs w:val="22"/>
                <w:lang w:val="es-PE"/>
              </w:rPr>
              <w:t>SHORT DEPORTIVO Y MEDIAS</w:t>
            </w:r>
          </w:p>
        </w:tc>
        <w:tc>
          <w:tcPr>
            <w:tcW w:w="957" w:type="dxa"/>
          </w:tcPr>
          <w:p w14:paraId="62DE8C66" w14:textId="77777777" w:rsidR="002D7E47" w:rsidRPr="00C67297" w:rsidRDefault="002D7E47" w:rsidP="008A7D49">
            <w:pPr>
              <w:spacing w:line="276" w:lineRule="auto"/>
              <w:jc w:val="both"/>
              <w:rPr>
                <w:b/>
                <w:bCs/>
                <w:color w:val="000000" w:themeColor="text1"/>
                <w:sz w:val="22"/>
                <w:szCs w:val="22"/>
                <w:lang w:val="es-PE"/>
              </w:rPr>
            </w:pPr>
            <w:r w:rsidRPr="00C67297">
              <w:rPr>
                <w:b/>
                <w:bCs/>
                <w:color w:val="000000" w:themeColor="text1"/>
                <w:sz w:val="22"/>
                <w:szCs w:val="22"/>
                <w:lang w:val="es-PE"/>
              </w:rPr>
              <w:t>S, M, L Y XL</w:t>
            </w:r>
          </w:p>
        </w:tc>
        <w:tc>
          <w:tcPr>
            <w:tcW w:w="1198" w:type="dxa"/>
          </w:tcPr>
          <w:p w14:paraId="0EBD0FE8" w14:textId="77777777" w:rsidR="002D7E47" w:rsidRPr="00C67297" w:rsidRDefault="002D7E47" w:rsidP="008A7D49">
            <w:pPr>
              <w:spacing w:line="276" w:lineRule="auto"/>
              <w:jc w:val="both"/>
              <w:rPr>
                <w:b/>
                <w:bCs/>
                <w:color w:val="000000" w:themeColor="text1"/>
                <w:sz w:val="22"/>
                <w:szCs w:val="22"/>
                <w:lang w:val="es-PE"/>
              </w:rPr>
            </w:pPr>
            <w:r w:rsidRPr="00C67297">
              <w:rPr>
                <w:b/>
                <w:bCs/>
                <w:color w:val="000000" w:themeColor="text1"/>
                <w:sz w:val="22"/>
                <w:szCs w:val="22"/>
                <w:lang w:val="es-PE"/>
              </w:rPr>
              <w:t>120</w:t>
            </w:r>
          </w:p>
        </w:tc>
      </w:tr>
    </w:tbl>
    <w:p w14:paraId="3C54D897" w14:textId="77777777" w:rsidR="00CF15FF" w:rsidRPr="00C67297" w:rsidRDefault="00CF15FF" w:rsidP="00EA5AC8">
      <w:pPr>
        <w:spacing w:before="11"/>
        <w:jc w:val="center"/>
        <w:rPr>
          <w:b/>
          <w:color w:val="FF0000"/>
          <w:spacing w:val="-2"/>
        </w:rPr>
      </w:pPr>
    </w:p>
    <w:p w14:paraId="687AC4DC" w14:textId="72D57FAD" w:rsidR="00692622" w:rsidRPr="00C67297" w:rsidRDefault="00EA5AC8" w:rsidP="00EA5AC8">
      <w:pPr>
        <w:spacing w:before="11"/>
        <w:jc w:val="center"/>
        <w:rPr>
          <w:b/>
          <w:color w:val="FF0000"/>
          <w:spacing w:val="-2"/>
          <w:highlight w:val="yellow"/>
        </w:rPr>
      </w:pPr>
      <w:r>
        <w:rPr>
          <w:b/>
          <w:color w:val="FF0000"/>
          <w:spacing w:val="-2"/>
          <w:highlight w:val="yellow"/>
        </w:rPr>
        <w:t>FOTOS REFERENCIALES</w:t>
      </w:r>
    </w:p>
    <w:p w14:paraId="46838BE6" w14:textId="7C131EB5" w:rsidR="00955A23" w:rsidRPr="00C67297" w:rsidRDefault="00955A23" w:rsidP="00955A23">
      <w:pPr>
        <w:pStyle w:val="Prrafodelista"/>
        <w:jc w:val="both"/>
        <w:rPr>
          <w:rFonts w:ascii="Arial" w:hAnsi="Arial" w:cs="Arial"/>
          <w:bCs/>
          <w:color w:val="000000" w:themeColor="text1"/>
        </w:rPr>
      </w:pPr>
      <w:r w:rsidRPr="00C67297">
        <w:rPr>
          <w:rFonts w:ascii="Arial" w:hAnsi="Arial" w:cs="Arial"/>
          <w:bCs/>
          <w:noProof/>
          <w:color w:val="000000" w:themeColor="text1"/>
          <w:lang w:eastAsia="es-PE"/>
        </w:rPr>
        <w:drawing>
          <wp:inline distT="0" distB="0" distL="0" distR="0" wp14:anchorId="3F0A01D6" wp14:editId="7DF546EE">
            <wp:extent cx="3115110" cy="1619476"/>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115110" cy="1619476"/>
                    </a:xfrm>
                    <a:prstGeom prst="rect">
                      <a:avLst/>
                    </a:prstGeom>
                  </pic:spPr>
                </pic:pic>
              </a:graphicData>
            </a:graphic>
          </wp:inline>
        </w:drawing>
      </w:r>
      <w:r w:rsidRPr="00C67297">
        <w:rPr>
          <w:rFonts w:ascii="Arial" w:hAnsi="Arial" w:cs="Arial"/>
          <w:bCs/>
          <w:noProof/>
          <w:color w:val="000000" w:themeColor="text1"/>
          <w:lang w:eastAsia="es-PE"/>
        </w:rPr>
        <w:drawing>
          <wp:inline distT="0" distB="0" distL="0" distR="0" wp14:anchorId="45AF10A5" wp14:editId="681E7144">
            <wp:extent cx="1390844" cy="1495634"/>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390844" cy="1495634"/>
                    </a:xfrm>
                    <a:prstGeom prst="rect">
                      <a:avLst/>
                    </a:prstGeom>
                  </pic:spPr>
                </pic:pic>
              </a:graphicData>
            </a:graphic>
          </wp:inline>
        </w:drawing>
      </w:r>
      <w:r w:rsidRPr="00C67297">
        <w:rPr>
          <w:rFonts w:ascii="Arial" w:hAnsi="Arial" w:cs="Arial"/>
          <w:bCs/>
          <w:noProof/>
          <w:color w:val="000000" w:themeColor="text1"/>
          <w:lang w:eastAsia="es-PE"/>
        </w:rPr>
        <w:drawing>
          <wp:inline distT="0" distB="0" distL="0" distR="0" wp14:anchorId="72EC2A0C" wp14:editId="69160139">
            <wp:extent cx="2934109" cy="1533739"/>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34109" cy="1533739"/>
                    </a:xfrm>
                    <a:prstGeom prst="rect">
                      <a:avLst/>
                    </a:prstGeom>
                  </pic:spPr>
                </pic:pic>
              </a:graphicData>
            </a:graphic>
          </wp:inline>
        </w:drawing>
      </w:r>
      <w:r w:rsidR="00020E2D" w:rsidRPr="00C67297">
        <w:rPr>
          <w:rFonts w:ascii="Arial" w:hAnsi="Arial" w:cs="Arial"/>
          <w:noProof/>
          <w:lang w:eastAsia="es-PE"/>
        </w:rPr>
        <w:drawing>
          <wp:inline distT="0" distB="0" distL="0" distR="0" wp14:anchorId="048E03F0" wp14:editId="42875E58">
            <wp:extent cx="2038350" cy="1146571"/>
            <wp:effectExtent l="0" t="0" r="0" b="0"/>
            <wp:docPr id="2" name="Imagen 2" descr="https://cantolaoperu.org/wp-content/uploads/2023/02/Cantol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antolaoperu.org/wp-content/uploads/2023/02/Cantola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84421" cy="1172486"/>
                    </a:xfrm>
                    <a:prstGeom prst="rect">
                      <a:avLst/>
                    </a:prstGeom>
                    <a:noFill/>
                    <a:ln>
                      <a:noFill/>
                    </a:ln>
                  </pic:spPr>
                </pic:pic>
              </a:graphicData>
            </a:graphic>
          </wp:inline>
        </w:drawing>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91"/>
      </w:tblGrid>
      <w:tr w:rsidR="00C67297" w:rsidRPr="00C67297" w14:paraId="442E4B42" w14:textId="77777777" w:rsidTr="00020E2D">
        <w:trPr>
          <w:trHeight w:val="1285"/>
          <w:jc w:val="center"/>
        </w:trPr>
        <w:tc>
          <w:tcPr>
            <w:tcW w:w="382" w:type="dxa"/>
          </w:tcPr>
          <w:p w14:paraId="3F9ACD19" w14:textId="77777777" w:rsidR="00955A23" w:rsidRPr="00C67297" w:rsidRDefault="00955A23" w:rsidP="00955A23">
            <w:pPr>
              <w:spacing w:line="276" w:lineRule="auto"/>
              <w:ind w:right="-2055"/>
              <w:jc w:val="center"/>
              <w:rPr>
                <w:b/>
                <w:bCs/>
                <w:color w:val="000000" w:themeColor="text1"/>
                <w:sz w:val="22"/>
                <w:szCs w:val="22"/>
                <w:lang w:val="es-PE"/>
              </w:rPr>
            </w:pPr>
            <w:r w:rsidRPr="00C67297">
              <w:rPr>
                <w:b/>
                <w:bCs/>
                <w:noProof/>
                <w:color w:val="000000" w:themeColor="text1"/>
                <w:lang w:val="es-PE"/>
              </w:rPr>
              <w:lastRenderedPageBreak/>
              <w:drawing>
                <wp:anchor distT="0" distB="0" distL="114300" distR="114300" simplePos="0" relativeHeight="251658240" behindDoc="0" locked="0" layoutInCell="1" allowOverlap="1" wp14:anchorId="0E828C89" wp14:editId="409E7AD9">
                  <wp:simplePos x="0" y="0"/>
                  <wp:positionH relativeFrom="column">
                    <wp:posOffset>-68580</wp:posOffset>
                  </wp:positionH>
                  <wp:positionV relativeFrom="paragraph">
                    <wp:posOffset>1270</wp:posOffset>
                  </wp:positionV>
                  <wp:extent cx="1866900" cy="1420652"/>
                  <wp:effectExtent l="0" t="0" r="0" b="825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3889" cy="14259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BB0A0E" w14:textId="1A57CD15" w:rsidR="00955A23" w:rsidRPr="00C67297" w:rsidRDefault="00955A23" w:rsidP="00955A23">
            <w:pPr>
              <w:spacing w:line="276" w:lineRule="auto"/>
              <w:jc w:val="center"/>
              <w:rPr>
                <w:b/>
                <w:bCs/>
                <w:sz w:val="22"/>
                <w:szCs w:val="22"/>
              </w:rPr>
            </w:pPr>
            <w:r w:rsidRPr="00C67297">
              <w:rPr>
                <w:b/>
                <w:bCs/>
                <w:sz w:val="22"/>
                <w:szCs w:val="22"/>
              </w:rPr>
              <w:t xml:space="preserve"> 7cm x 4.6</w:t>
            </w:r>
          </w:p>
          <w:p w14:paraId="127D89FD" w14:textId="77777777" w:rsidR="00955A23" w:rsidRPr="00C67297" w:rsidRDefault="00955A23" w:rsidP="008A7D49">
            <w:pPr>
              <w:rPr>
                <w:sz w:val="22"/>
                <w:szCs w:val="22"/>
                <w:lang w:val="es-PE"/>
              </w:rPr>
            </w:pPr>
          </w:p>
          <w:p w14:paraId="75236CA6" w14:textId="77777777" w:rsidR="00955A23" w:rsidRPr="00C67297" w:rsidRDefault="00955A23" w:rsidP="008A7D49">
            <w:pPr>
              <w:rPr>
                <w:sz w:val="22"/>
                <w:szCs w:val="22"/>
                <w:lang w:val="es-PE"/>
              </w:rPr>
            </w:pPr>
          </w:p>
          <w:p w14:paraId="1DAB2BC1" w14:textId="77777777" w:rsidR="00955A23" w:rsidRPr="00C67297" w:rsidRDefault="00955A23" w:rsidP="008A7D49">
            <w:pPr>
              <w:rPr>
                <w:sz w:val="22"/>
                <w:szCs w:val="22"/>
                <w:lang w:val="es-PE"/>
              </w:rPr>
            </w:pPr>
          </w:p>
          <w:p w14:paraId="475F1B51" w14:textId="77777777" w:rsidR="00955A23" w:rsidRPr="00C67297" w:rsidRDefault="00955A23" w:rsidP="008A7D49">
            <w:pPr>
              <w:rPr>
                <w:sz w:val="22"/>
                <w:szCs w:val="22"/>
                <w:lang w:val="es-PE"/>
              </w:rPr>
            </w:pPr>
          </w:p>
          <w:p w14:paraId="6B0C0FEB" w14:textId="578FEC0A" w:rsidR="00020E2D" w:rsidRPr="00C67297" w:rsidRDefault="00020E2D" w:rsidP="008A7D49">
            <w:pPr>
              <w:rPr>
                <w:sz w:val="22"/>
                <w:szCs w:val="22"/>
                <w:lang w:val="es-PE"/>
              </w:rPr>
            </w:pPr>
          </w:p>
        </w:tc>
        <w:tc>
          <w:tcPr>
            <w:tcW w:w="491" w:type="dxa"/>
          </w:tcPr>
          <w:p w14:paraId="5D3504B3" w14:textId="77777777" w:rsidR="00020E2D" w:rsidRPr="00C67297" w:rsidRDefault="00020E2D" w:rsidP="008A7D49">
            <w:pPr>
              <w:spacing w:line="276" w:lineRule="auto"/>
              <w:jc w:val="center"/>
              <w:rPr>
                <w:b/>
                <w:bCs/>
                <w:color w:val="000000" w:themeColor="text1"/>
                <w:sz w:val="22"/>
                <w:szCs w:val="22"/>
                <w:lang w:val="es-PE"/>
              </w:rPr>
            </w:pPr>
          </w:p>
          <w:p w14:paraId="48CB8EB3" w14:textId="5BC1A8BE" w:rsidR="00955A23" w:rsidRPr="00C67297" w:rsidRDefault="00955A23" w:rsidP="008A7D49">
            <w:pPr>
              <w:spacing w:line="276" w:lineRule="auto"/>
              <w:jc w:val="center"/>
              <w:rPr>
                <w:b/>
                <w:bCs/>
                <w:color w:val="000000" w:themeColor="text1"/>
                <w:sz w:val="22"/>
                <w:szCs w:val="22"/>
                <w:lang w:val="es-PE"/>
              </w:rPr>
            </w:pPr>
          </w:p>
        </w:tc>
      </w:tr>
    </w:tbl>
    <w:p w14:paraId="2C7F93CD" w14:textId="435BE841" w:rsidR="00020E2D" w:rsidRPr="00C67297" w:rsidRDefault="00C67297" w:rsidP="00020E2D">
      <w:pPr>
        <w:pBdr>
          <w:top w:val="nil"/>
          <w:left w:val="nil"/>
          <w:bottom w:val="nil"/>
          <w:right w:val="nil"/>
          <w:between w:val="nil"/>
        </w:pBdr>
        <w:jc w:val="both"/>
        <w:rPr>
          <w:b/>
          <w:bCs/>
        </w:rPr>
      </w:pPr>
      <w:r w:rsidRPr="00C67297">
        <w:rPr>
          <w:b/>
          <w:bCs/>
        </w:rPr>
        <w:t xml:space="preserve">IV. </w:t>
      </w:r>
      <w:r w:rsidR="00020E2D" w:rsidRPr="00C67297">
        <w:rPr>
          <w:b/>
          <w:bCs/>
        </w:rPr>
        <w:t xml:space="preserve">GARANTÍA COMERCIAL </w:t>
      </w:r>
    </w:p>
    <w:p w14:paraId="3555F019" w14:textId="77777777" w:rsidR="00020E2D" w:rsidRPr="00C67297" w:rsidRDefault="00020E2D" w:rsidP="00020E2D">
      <w:pPr>
        <w:pBdr>
          <w:top w:val="nil"/>
          <w:left w:val="nil"/>
          <w:bottom w:val="nil"/>
          <w:right w:val="nil"/>
          <w:between w:val="nil"/>
        </w:pBdr>
        <w:jc w:val="both"/>
        <w:rPr>
          <w:b/>
          <w:bCs/>
        </w:rPr>
      </w:pPr>
    </w:p>
    <w:p w14:paraId="5057F9BE" w14:textId="439A1E7A" w:rsidR="00020E2D" w:rsidRPr="00C67297" w:rsidRDefault="00020E2D" w:rsidP="00020E2D">
      <w:pPr>
        <w:pBdr>
          <w:top w:val="nil"/>
          <w:left w:val="nil"/>
          <w:bottom w:val="nil"/>
          <w:right w:val="nil"/>
          <w:between w:val="nil"/>
        </w:pBdr>
        <w:jc w:val="both"/>
        <w:rPr>
          <w:bCs/>
        </w:rPr>
      </w:pPr>
      <w:r w:rsidRPr="00C67297">
        <w:rPr>
          <w:bCs/>
        </w:rPr>
        <w:t>La garantía</w:t>
      </w:r>
      <w:r w:rsidR="00A35030" w:rsidRPr="00C67297">
        <w:rPr>
          <w:bCs/>
        </w:rPr>
        <w:t xml:space="preserve"> comercial será mínima de 06 meses</w:t>
      </w:r>
      <w:r w:rsidRPr="00C67297">
        <w:rPr>
          <w:bCs/>
        </w:rPr>
        <w:t>, computada desde el día siguiente de la conformidad otorgada por el área usuaria</w:t>
      </w:r>
      <w:r w:rsidR="00A35030" w:rsidRPr="00C67297">
        <w:rPr>
          <w:bCs/>
        </w:rPr>
        <w:t>.</w:t>
      </w:r>
    </w:p>
    <w:p w14:paraId="6B412F93" w14:textId="77777777" w:rsidR="00020E2D" w:rsidRPr="00C67297" w:rsidRDefault="00020E2D" w:rsidP="000849FD">
      <w:pPr>
        <w:pBdr>
          <w:top w:val="nil"/>
          <w:left w:val="nil"/>
          <w:bottom w:val="nil"/>
          <w:right w:val="nil"/>
          <w:between w:val="nil"/>
        </w:pBdr>
        <w:jc w:val="both"/>
        <w:rPr>
          <w:b/>
          <w:bCs/>
        </w:rPr>
      </w:pPr>
    </w:p>
    <w:p w14:paraId="58FF7ACB" w14:textId="20C7F6B5" w:rsidR="000849FD" w:rsidRPr="00C67297" w:rsidRDefault="00C67297" w:rsidP="000849FD">
      <w:pPr>
        <w:pBdr>
          <w:top w:val="nil"/>
          <w:left w:val="nil"/>
          <w:bottom w:val="nil"/>
          <w:right w:val="nil"/>
          <w:between w:val="nil"/>
        </w:pBdr>
        <w:jc w:val="both"/>
        <w:rPr>
          <w:b/>
          <w:bCs/>
        </w:rPr>
      </w:pPr>
      <w:r w:rsidRPr="00C67297">
        <w:rPr>
          <w:b/>
          <w:bCs/>
        </w:rPr>
        <w:t xml:space="preserve">V. </w:t>
      </w:r>
      <w:r w:rsidR="000849FD" w:rsidRPr="00C67297">
        <w:rPr>
          <w:b/>
          <w:bCs/>
        </w:rPr>
        <w:t>REQUISITOS DEL PROVEEDOR</w:t>
      </w:r>
    </w:p>
    <w:p w14:paraId="5C169902" w14:textId="77777777" w:rsidR="000849FD" w:rsidRPr="00C67297" w:rsidRDefault="000849FD" w:rsidP="000849FD">
      <w:pPr>
        <w:pBdr>
          <w:top w:val="nil"/>
          <w:left w:val="nil"/>
          <w:bottom w:val="nil"/>
          <w:right w:val="nil"/>
          <w:between w:val="nil"/>
        </w:pBdr>
        <w:jc w:val="both"/>
        <w:rPr>
          <w:b/>
          <w:bCs/>
        </w:rPr>
      </w:pPr>
    </w:p>
    <w:p w14:paraId="079F2B93" w14:textId="77777777" w:rsidR="000849FD" w:rsidRPr="00C67297" w:rsidRDefault="000849FD" w:rsidP="00C67297">
      <w:pPr>
        <w:pStyle w:val="Prrafodelista"/>
        <w:numPr>
          <w:ilvl w:val="0"/>
          <w:numId w:val="39"/>
        </w:numPr>
        <w:rPr>
          <w:rFonts w:ascii="Arial" w:hAnsi="Arial" w:cs="Arial"/>
        </w:rPr>
      </w:pPr>
      <w:r w:rsidRPr="00C67297">
        <w:rPr>
          <w:rFonts w:ascii="Arial" w:hAnsi="Arial" w:cs="Arial"/>
        </w:rPr>
        <w:t>Persona natural y/o jurídica.</w:t>
      </w:r>
    </w:p>
    <w:p w14:paraId="00575563" w14:textId="77777777" w:rsidR="000849FD" w:rsidRPr="00C67297" w:rsidRDefault="000849FD" w:rsidP="00C67297">
      <w:pPr>
        <w:pStyle w:val="Prrafodelista"/>
        <w:numPr>
          <w:ilvl w:val="0"/>
          <w:numId w:val="39"/>
        </w:numPr>
        <w:rPr>
          <w:rFonts w:ascii="Arial" w:hAnsi="Arial" w:cs="Arial"/>
        </w:rPr>
      </w:pPr>
      <w:r w:rsidRPr="00C67297">
        <w:rPr>
          <w:rFonts w:ascii="Arial" w:hAnsi="Arial" w:cs="Arial"/>
        </w:rPr>
        <w:t>Contar con Registro Único de Contribuyente (RUC) habido y activo.</w:t>
      </w:r>
    </w:p>
    <w:p w14:paraId="3173662C" w14:textId="77777777" w:rsidR="000849FD" w:rsidRPr="00C67297" w:rsidRDefault="000849FD" w:rsidP="00C67297">
      <w:pPr>
        <w:pStyle w:val="Prrafodelista"/>
        <w:numPr>
          <w:ilvl w:val="0"/>
          <w:numId w:val="39"/>
        </w:numPr>
        <w:rPr>
          <w:rFonts w:ascii="Arial" w:hAnsi="Arial" w:cs="Arial"/>
        </w:rPr>
      </w:pPr>
      <w:r w:rsidRPr="00C67297">
        <w:rPr>
          <w:rFonts w:ascii="Arial" w:hAnsi="Arial" w:cs="Arial"/>
        </w:rPr>
        <w:t>Contar con Registro Nacional de Proveedores /(RNP) vigente.</w:t>
      </w:r>
    </w:p>
    <w:p w14:paraId="33236A19" w14:textId="77777777" w:rsidR="000849FD" w:rsidRPr="00C67297" w:rsidRDefault="000849FD" w:rsidP="00C67297">
      <w:pPr>
        <w:pStyle w:val="Prrafodelista"/>
        <w:numPr>
          <w:ilvl w:val="0"/>
          <w:numId w:val="39"/>
        </w:numPr>
        <w:rPr>
          <w:rFonts w:ascii="Arial" w:hAnsi="Arial" w:cs="Arial"/>
        </w:rPr>
      </w:pPr>
      <w:r w:rsidRPr="00C67297">
        <w:rPr>
          <w:rFonts w:ascii="Arial" w:hAnsi="Arial" w:cs="Arial"/>
        </w:rPr>
        <w:t>Declaración Jurada de no estar impedido de contratar con el Estado.</w:t>
      </w:r>
    </w:p>
    <w:p w14:paraId="70AA0736" w14:textId="77777777" w:rsidR="000849FD" w:rsidRPr="00C67297" w:rsidRDefault="000849FD" w:rsidP="00C67297">
      <w:pPr>
        <w:pStyle w:val="Prrafodelista"/>
        <w:numPr>
          <w:ilvl w:val="0"/>
          <w:numId w:val="39"/>
        </w:numPr>
        <w:rPr>
          <w:rFonts w:ascii="Arial" w:hAnsi="Arial" w:cs="Arial"/>
        </w:rPr>
      </w:pPr>
      <w:r w:rsidRPr="00C67297">
        <w:rPr>
          <w:rFonts w:ascii="Arial" w:hAnsi="Arial" w:cs="Arial"/>
        </w:rPr>
        <w:t>Documento que acredite el poder vigente del representante legal, apoderado o mandatario que rubrica la oferta.</w:t>
      </w:r>
    </w:p>
    <w:p w14:paraId="49012300" w14:textId="77777777" w:rsidR="000849FD" w:rsidRPr="00C67297" w:rsidRDefault="000849FD" w:rsidP="00C67297">
      <w:pPr>
        <w:pStyle w:val="Prrafodelista"/>
        <w:numPr>
          <w:ilvl w:val="0"/>
          <w:numId w:val="39"/>
        </w:numPr>
        <w:rPr>
          <w:rFonts w:ascii="Arial" w:hAnsi="Arial" w:cs="Arial"/>
        </w:rPr>
      </w:pPr>
      <w:r w:rsidRPr="00C67297">
        <w:rPr>
          <w:rFonts w:ascii="Arial" w:hAnsi="Arial" w:cs="Arial"/>
        </w:rPr>
        <w:t>Acreditar experiencia en el rubro con un monto facturado acumulado, por la contratación de servicios iguales o similares al objeto de la convocatoria, durante los últimos años anteriores a la fecha de la presentación de su oferta.</w:t>
      </w:r>
    </w:p>
    <w:p w14:paraId="4BA89CC1" w14:textId="77777777" w:rsidR="000849FD" w:rsidRPr="00C67297" w:rsidRDefault="000849FD" w:rsidP="000849FD">
      <w:pPr>
        <w:pBdr>
          <w:top w:val="nil"/>
          <w:left w:val="nil"/>
          <w:bottom w:val="nil"/>
          <w:right w:val="nil"/>
          <w:between w:val="nil"/>
        </w:pBdr>
        <w:jc w:val="both"/>
        <w:rPr>
          <w:b/>
        </w:rPr>
      </w:pPr>
    </w:p>
    <w:p w14:paraId="1E926538" w14:textId="50A2B5BC" w:rsidR="000849FD" w:rsidRPr="00C67297" w:rsidRDefault="00C67297" w:rsidP="000849FD">
      <w:pPr>
        <w:pBdr>
          <w:top w:val="nil"/>
          <w:left w:val="nil"/>
          <w:bottom w:val="nil"/>
          <w:right w:val="nil"/>
          <w:between w:val="nil"/>
        </w:pBdr>
        <w:jc w:val="both"/>
        <w:rPr>
          <w:b/>
        </w:rPr>
      </w:pPr>
      <w:r w:rsidRPr="00C67297">
        <w:rPr>
          <w:b/>
        </w:rPr>
        <w:t>VI</w:t>
      </w:r>
      <w:r w:rsidR="000849FD" w:rsidRPr="00C67297">
        <w:rPr>
          <w:b/>
        </w:rPr>
        <w:t xml:space="preserve">. Experiencia:   </w:t>
      </w:r>
    </w:p>
    <w:p w14:paraId="1F3FB4A5" w14:textId="2CCC8A42" w:rsidR="00022A24" w:rsidRPr="00C67297" w:rsidRDefault="00022A24" w:rsidP="00A3614D">
      <w:pPr>
        <w:pStyle w:val="Prrafodelista"/>
        <w:numPr>
          <w:ilvl w:val="0"/>
          <w:numId w:val="36"/>
        </w:numPr>
        <w:rPr>
          <w:rFonts w:ascii="Arial" w:hAnsi="Arial" w:cs="Arial"/>
        </w:rPr>
      </w:pPr>
      <w:r w:rsidRPr="00C67297">
        <w:rPr>
          <w:rFonts w:ascii="Arial" w:hAnsi="Arial" w:cs="Arial"/>
        </w:rPr>
        <w:t>El postor deberá acreditar un monto facturado acumulado de S/. 5,000.00 (cinco mil 00/100</w:t>
      </w:r>
      <w:r w:rsidR="00A328B0" w:rsidRPr="00C67297">
        <w:rPr>
          <w:rFonts w:ascii="Arial" w:hAnsi="Arial" w:cs="Arial"/>
        </w:rPr>
        <w:t xml:space="preserve"> </w:t>
      </w:r>
      <w:r w:rsidRPr="00C67297">
        <w:rPr>
          <w:rFonts w:ascii="Arial" w:hAnsi="Arial" w:cs="Arial"/>
        </w:rPr>
        <w:t>nuevos soles) por servicios iguales o similares al objeto de la convocatoria, durante los</w:t>
      </w:r>
      <w:r w:rsidR="001F5993" w:rsidRPr="00C67297">
        <w:rPr>
          <w:rFonts w:ascii="Arial" w:hAnsi="Arial" w:cs="Arial"/>
        </w:rPr>
        <w:t xml:space="preserve"> </w:t>
      </w:r>
      <w:r w:rsidRPr="00C67297">
        <w:rPr>
          <w:rFonts w:ascii="Arial" w:hAnsi="Arial" w:cs="Arial"/>
        </w:rPr>
        <w:t xml:space="preserve">ocho (8) años anteriores a la fecha de la presentación de ofertas que se computarán desde </w:t>
      </w:r>
      <w:r w:rsidR="001F5993" w:rsidRPr="00C67297">
        <w:rPr>
          <w:rFonts w:ascii="Arial" w:hAnsi="Arial" w:cs="Arial"/>
        </w:rPr>
        <w:t>l</w:t>
      </w:r>
      <w:r w:rsidRPr="00C67297">
        <w:rPr>
          <w:rFonts w:ascii="Arial" w:hAnsi="Arial" w:cs="Arial"/>
        </w:rPr>
        <w:t>a fecha de la conformidad o emisión del comprobante de pago, según corresponda.</w:t>
      </w:r>
    </w:p>
    <w:p w14:paraId="785F20D3" w14:textId="2380DE16" w:rsidR="00A328B0" w:rsidRPr="00C67297" w:rsidRDefault="00022A24" w:rsidP="00A328B0">
      <w:pPr>
        <w:pStyle w:val="Prrafodelista"/>
        <w:numPr>
          <w:ilvl w:val="0"/>
          <w:numId w:val="36"/>
        </w:numPr>
        <w:rPr>
          <w:rFonts w:ascii="Arial" w:hAnsi="Arial" w:cs="Arial"/>
        </w:rPr>
      </w:pPr>
      <w:r w:rsidRPr="00C67297">
        <w:rPr>
          <w:rFonts w:ascii="Arial" w:hAnsi="Arial" w:cs="Arial"/>
        </w:rPr>
        <w:t>Se consideran servicios similares a los siguientes: auditoria en prendas, supervisión de</w:t>
      </w:r>
      <w:r w:rsidR="00A328B0" w:rsidRPr="00C67297">
        <w:rPr>
          <w:rFonts w:ascii="Arial" w:hAnsi="Arial" w:cs="Arial"/>
        </w:rPr>
        <w:t xml:space="preserve"> </w:t>
      </w:r>
      <w:r w:rsidRPr="00C67297">
        <w:rPr>
          <w:rFonts w:ascii="Arial" w:hAnsi="Arial" w:cs="Arial"/>
        </w:rPr>
        <w:t>procesos de confección y/o armado de prendas en general</w:t>
      </w:r>
      <w:r w:rsidR="001F5993" w:rsidRPr="00C67297">
        <w:rPr>
          <w:rFonts w:ascii="Arial" w:hAnsi="Arial" w:cs="Arial"/>
        </w:rPr>
        <w:t>.</w:t>
      </w:r>
      <w:r w:rsidRPr="00C67297">
        <w:rPr>
          <w:rFonts w:ascii="Arial" w:hAnsi="Arial" w:cs="Arial"/>
        </w:rPr>
        <w:cr/>
      </w:r>
      <w:r w:rsidR="00A328B0" w:rsidRPr="00C67297">
        <w:rPr>
          <w:rFonts w:ascii="Arial" w:hAnsi="Arial" w:cs="Arial"/>
        </w:rPr>
        <w:t xml:space="preserve"> </w:t>
      </w:r>
    </w:p>
    <w:p w14:paraId="5F855847" w14:textId="0A864C87" w:rsidR="000849FD" w:rsidRPr="00C67297" w:rsidRDefault="00C67297" w:rsidP="00A328B0">
      <w:r w:rsidRPr="00C67297">
        <w:rPr>
          <w:b/>
          <w:bCs/>
        </w:rPr>
        <w:t>VII</w:t>
      </w:r>
      <w:r w:rsidR="000849FD" w:rsidRPr="00C67297">
        <w:rPr>
          <w:b/>
          <w:bCs/>
        </w:rPr>
        <w:t>. LUGAR Y</w:t>
      </w:r>
      <w:r w:rsidR="00A328B0" w:rsidRPr="00C67297">
        <w:rPr>
          <w:b/>
          <w:bCs/>
        </w:rPr>
        <w:t xml:space="preserve"> PLAZO DE LA PRESTACIÓ</w:t>
      </w:r>
      <w:r w:rsidR="000849FD" w:rsidRPr="00C67297">
        <w:rPr>
          <w:b/>
          <w:bCs/>
        </w:rPr>
        <w:t>N</w:t>
      </w:r>
    </w:p>
    <w:p w14:paraId="19988C6A" w14:textId="77777777" w:rsidR="000849FD" w:rsidRPr="00C67297" w:rsidRDefault="000849FD" w:rsidP="000849FD">
      <w:pPr>
        <w:jc w:val="both"/>
        <w:rPr>
          <w:b/>
        </w:rPr>
      </w:pPr>
      <w:r w:rsidRPr="00C67297">
        <w:rPr>
          <w:b/>
        </w:rPr>
        <w:t>7.1. LUGAR</w:t>
      </w:r>
    </w:p>
    <w:p w14:paraId="0C4F7236" w14:textId="77777777" w:rsidR="000849FD" w:rsidRPr="00C67297" w:rsidRDefault="000849FD" w:rsidP="000849FD">
      <w:pPr>
        <w:jc w:val="both"/>
        <w:rPr>
          <w:b/>
        </w:rPr>
      </w:pPr>
      <w:r w:rsidRPr="00C67297">
        <w:rPr>
          <w:b/>
        </w:rPr>
        <w:t>7.1.1. UBICACIÓN POLÍTICA</w:t>
      </w:r>
    </w:p>
    <w:p w14:paraId="5EDD41D4" w14:textId="77777777" w:rsidR="000849FD" w:rsidRPr="00C67297" w:rsidRDefault="000849FD" w:rsidP="000849FD">
      <w:pPr>
        <w:widowControl/>
        <w:numPr>
          <w:ilvl w:val="0"/>
          <w:numId w:val="30"/>
        </w:numPr>
        <w:autoSpaceDE/>
        <w:autoSpaceDN/>
        <w:spacing w:line="360" w:lineRule="auto"/>
        <w:ind w:left="714" w:hanging="357"/>
        <w:jc w:val="both"/>
      </w:pPr>
      <w:r w:rsidRPr="00C67297">
        <w:t>Región: Cusco</w:t>
      </w:r>
    </w:p>
    <w:p w14:paraId="69335567" w14:textId="77777777" w:rsidR="000849FD" w:rsidRPr="00C67297" w:rsidRDefault="000849FD" w:rsidP="000849FD">
      <w:pPr>
        <w:widowControl/>
        <w:numPr>
          <w:ilvl w:val="0"/>
          <w:numId w:val="30"/>
        </w:numPr>
        <w:autoSpaceDE/>
        <w:autoSpaceDN/>
        <w:spacing w:line="360" w:lineRule="auto"/>
        <w:ind w:left="714" w:hanging="357"/>
        <w:jc w:val="both"/>
      </w:pPr>
      <w:r w:rsidRPr="00C67297">
        <w:t>Departamento: Cusco</w:t>
      </w:r>
    </w:p>
    <w:p w14:paraId="71604621" w14:textId="77777777" w:rsidR="000849FD" w:rsidRPr="00C67297" w:rsidRDefault="000849FD" w:rsidP="000849FD">
      <w:pPr>
        <w:widowControl/>
        <w:numPr>
          <w:ilvl w:val="0"/>
          <w:numId w:val="30"/>
        </w:numPr>
        <w:autoSpaceDE/>
        <w:autoSpaceDN/>
        <w:spacing w:line="360" w:lineRule="auto"/>
        <w:ind w:left="714" w:hanging="357"/>
        <w:jc w:val="both"/>
      </w:pPr>
      <w:r w:rsidRPr="00C67297">
        <w:t>Provincia: Cusco</w:t>
      </w:r>
    </w:p>
    <w:p w14:paraId="156F478B" w14:textId="77777777" w:rsidR="000849FD" w:rsidRPr="00C67297" w:rsidRDefault="000849FD" w:rsidP="000849FD">
      <w:pPr>
        <w:widowControl/>
        <w:numPr>
          <w:ilvl w:val="0"/>
          <w:numId w:val="30"/>
        </w:numPr>
        <w:autoSpaceDE/>
        <w:autoSpaceDN/>
        <w:spacing w:line="360" w:lineRule="auto"/>
        <w:ind w:left="714" w:hanging="357"/>
        <w:jc w:val="both"/>
      </w:pPr>
      <w:r w:rsidRPr="00C67297">
        <w:t>Distrito: Cusco</w:t>
      </w:r>
    </w:p>
    <w:p w14:paraId="6918542B" w14:textId="77777777" w:rsidR="000849FD" w:rsidRPr="00C67297" w:rsidRDefault="000849FD" w:rsidP="000849FD">
      <w:pPr>
        <w:widowControl/>
        <w:numPr>
          <w:ilvl w:val="0"/>
          <w:numId w:val="30"/>
        </w:numPr>
        <w:autoSpaceDE/>
        <w:autoSpaceDN/>
        <w:spacing w:line="360" w:lineRule="auto"/>
        <w:ind w:left="714" w:hanging="357"/>
        <w:jc w:val="both"/>
      </w:pPr>
      <w:r w:rsidRPr="00C67297">
        <w:t>Localidad: Cusco</w:t>
      </w:r>
    </w:p>
    <w:p w14:paraId="6561EA0F" w14:textId="77777777" w:rsidR="000849FD" w:rsidRPr="00C67297" w:rsidRDefault="000849FD" w:rsidP="000849FD">
      <w:pPr>
        <w:jc w:val="both"/>
      </w:pPr>
    </w:p>
    <w:p w14:paraId="785D25A0" w14:textId="77777777" w:rsidR="000849FD" w:rsidRPr="00C67297" w:rsidRDefault="000849FD" w:rsidP="000849FD">
      <w:pPr>
        <w:jc w:val="both"/>
        <w:rPr>
          <w:b/>
        </w:rPr>
      </w:pPr>
      <w:r w:rsidRPr="00C67297">
        <w:rPr>
          <w:b/>
        </w:rPr>
        <w:t>7.1.2. UBICACIÓN GEOGRÁFICA</w:t>
      </w:r>
    </w:p>
    <w:p w14:paraId="287965B6" w14:textId="77777777" w:rsidR="000849FD" w:rsidRPr="00C67297" w:rsidRDefault="000849FD" w:rsidP="000849FD">
      <w:pPr>
        <w:jc w:val="both"/>
        <w:rPr>
          <w:b/>
        </w:rPr>
      </w:pPr>
    </w:p>
    <w:p w14:paraId="543FB0E3" w14:textId="77777777" w:rsidR="000849FD" w:rsidRPr="00C67297" w:rsidRDefault="000849FD" w:rsidP="00C67297">
      <w:r w:rsidRPr="00C67297">
        <w:t>El HOSPITAL DE APOYO DEPARTAMENTAL, se encuentra en el distrito de Cusco, provincia de Cusco, Región Cusco articulan el ámbito urbano con el sistema nacional de carreteras Av. de la cultura de dos carriles diferenciados cada uno de tres vías, de doble sentido tiene una sección de 40m.</w:t>
      </w:r>
    </w:p>
    <w:p w14:paraId="2A71D007" w14:textId="77777777" w:rsidR="000849FD" w:rsidRPr="00C67297" w:rsidRDefault="000849FD" w:rsidP="00C67297">
      <w:r w:rsidRPr="00C67297">
        <w:t>Esta vía colinda directamente con el terreno, con retiros vehiculares a modo de estacionamiento y paraderos de transporte urbano, publico, logístico privado y motorizado, cuenta con todo su equipamiento urbano, iluminación, veredas, señalética. esta vía se articula perpendicularmente con la Av. Víctor Raúl Haya de la Torre y la Av. Manzanares, La Av. Collasuyo: es una vía alterna provincial, considerada en el plan de desarrollo metropolitano vigente 2017-2037, como vía de articulación metropolitana secundaria, que articulan los sectores barrios internos de los distritos.</w:t>
      </w:r>
    </w:p>
    <w:p w14:paraId="6B467508" w14:textId="77777777" w:rsidR="000849FD" w:rsidRPr="00C67297" w:rsidRDefault="000849FD" w:rsidP="000849FD">
      <w:pPr>
        <w:jc w:val="both"/>
      </w:pPr>
    </w:p>
    <w:p w14:paraId="0904A19B" w14:textId="77777777" w:rsidR="000849FD" w:rsidRPr="00C67297" w:rsidRDefault="000849FD" w:rsidP="000849FD">
      <w:pPr>
        <w:jc w:val="both"/>
      </w:pPr>
    </w:p>
    <w:p w14:paraId="11B867CA" w14:textId="77777777" w:rsidR="000849FD" w:rsidRPr="00C67297" w:rsidRDefault="000849FD" w:rsidP="000849FD">
      <w:pPr>
        <w:jc w:val="both"/>
        <w:rPr>
          <w:b/>
        </w:rPr>
      </w:pPr>
      <w:r w:rsidRPr="00C67297">
        <w:rPr>
          <w:b/>
        </w:rPr>
        <w:t>7.2 PLAZO DE PRESTACIÓN DEL SERVICIO</w:t>
      </w:r>
    </w:p>
    <w:p w14:paraId="6A7277DD" w14:textId="77777777" w:rsidR="000849FD" w:rsidRPr="00C67297" w:rsidRDefault="000849FD" w:rsidP="000849FD">
      <w:pPr>
        <w:jc w:val="both"/>
        <w:rPr>
          <w:b/>
        </w:rPr>
      </w:pPr>
    </w:p>
    <w:p w14:paraId="0FCD11F0" w14:textId="77777777" w:rsidR="00A328B0" w:rsidRPr="00C67297" w:rsidRDefault="00A328B0" w:rsidP="00A328B0">
      <w:pPr>
        <w:ind w:left="426"/>
        <w:jc w:val="both"/>
        <w:rPr>
          <w:color w:val="000000" w:themeColor="text1"/>
        </w:rPr>
      </w:pPr>
      <w:r w:rsidRPr="00C67297">
        <w:rPr>
          <w:color w:val="000000" w:themeColor="text1"/>
        </w:rPr>
        <w:t>El plazo de entrega se realizará a los diez (10) días calendario, contados a partir del día siguiente de la notificación del orden de compra, correspondiendo una única entrega.</w:t>
      </w:r>
    </w:p>
    <w:p w14:paraId="5758B509" w14:textId="77777777" w:rsidR="000849FD" w:rsidRPr="00C67297" w:rsidRDefault="000849FD" w:rsidP="000849FD">
      <w:pPr>
        <w:pBdr>
          <w:top w:val="nil"/>
          <w:left w:val="nil"/>
          <w:bottom w:val="nil"/>
          <w:right w:val="nil"/>
          <w:between w:val="nil"/>
        </w:pBdr>
        <w:jc w:val="both"/>
        <w:rPr>
          <w:b/>
          <w:bCs/>
        </w:rPr>
      </w:pPr>
    </w:p>
    <w:p w14:paraId="0125F8D5" w14:textId="3BC54DF5" w:rsidR="000849FD" w:rsidRPr="00C67297" w:rsidRDefault="00C67297" w:rsidP="000849FD">
      <w:pPr>
        <w:pBdr>
          <w:top w:val="nil"/>
          <w:left w:val="nil"/>
          <w:bottom w:val="nil"/>
          <w:right w:val="nil"/>
          <w:between w:val="nil"/>
        </w:pBdr>
        <w:jc w:val="both"/>
        <w:rPr>
          <w:b/>
          <w:bCs/>
        </w:rPr>
      </w:pPr>
      <w:r w:rsidRPr="00C67297">
        <w:rPr>
          <w:b/>
          <w:bCs/>
        </w:rPr>
        <w:t>VIII</w:t>
      </w:r>
      <w:r w:rsidR="000849FD" w:rsidRPr="00C67297">
        <w:rPr>
          <w:b/>
          <w:bCs/>
        </w:rPr>
        <w:t>.  CONFORMIDAD</w:t>
      </w:r>
    </w:p>
    <w:p w14:paraId="28C7BFB3" w14:textId="77777777" w:rsidR="000849FD" w:rsidRPr="00C67297" w:rsidRDefault="000849FD" w:rsidP="000849FD">
      <w:pPr>
        <w:pBdr>
          <w:top w:val="nil"/>
          <w:left w:val="nil"/>
          <w:bottom w:val="nil"/>
          <w:right w:val="nil"/>
          <w:between w:val="nil"/>
        </w:pBdr>
        <w:jc w:val="both"/>
        <w:rPr>
          <w:b/>
          <w:bCs/>
        </w:rPr>
      </w:pPr>
    </w:p>
    <w:p w14:paraId="1211F1F9" w14:textId="6898A728" w:rsidR="000849FD" w:rsidRPr="00C67297" w:rsidRDefault="000849FD" w:rsidP="00C67297">
      <w:r w:rsidRPr="00C67297">
        <w:t>La conformidad del servicio será otorgada por el Área Usuaria, quienes verificarán el cumplimiento del servicio de a</w:t>
      </w:r>
      <w:r w:rsidR="00EA5AC8">
        <w:t>cuerdo al contrato suscrito y lo</w:t>
      </w:r>
      <w:r w:rsidRPr="00C67297">
        <w:t xml:space="preserve">s Términos de Referencia, levantando y suscribiendo el Acta de Conformidad. </w:t>
      </w:r>
    </w:p>
    <w:p w14:paraId="557CA86C" w14:textId="77777777" w:rsidR="000849FD" w:rsidRPr="00C67297" w:rsidRDefault="000849FD" w:rsidP="000849FD">
      <w:pPr>
        <w:pBdr>
          <w:top w:val="nil"/>
          <w:left w:val="nil"/>
          <w:bottom w:val="nil"/>
          <w:right w:val="nil"/>
          <w:between w:val="nil"/>
        </w:pBdr>
        <w:jc w:val="both"/>
        <w:rPr>
          <w:b/>
          <w:bCs/>
        </w:rPr>
      </w:pPr>
    </w:p>
    <w:p w14:paraId="442E7836" w14:textId="3933FED4" w:rsidR="000849FD" w:rsidRPr="00C67297" w:rsidRDefault="00C67297" w:rsidP="00EA5AC8">
      <w:pPr>
        <w:pBdr>
          <w:top w:val="nil"/>
          <w:left w:val="nil"/>
          <w:bottom w:val="nil"/>
          <w:right w:val="nil"/>
          <w:between w:val="nil"/>
        </w:pBdr>
        <w:jc w:val="both"/>
        <w:rPr>
          <w:b/>
          <w:bCs/>
        </w:rPr>
      </w:pPr>
      <w:r w:rsidRPr="00C67297">
        <w:rPr>
          <w:b/>
          <w:bCs/>
        </w:rPr>
        <w:t>IX</w:t>
      </w:r>
      <w:r w:rsidR="000849FD" w:rsidRPr="00C67297">
        <w:rPr>
          <w:b/>
          <w:bCs/>
        </w:rPr>
        <w:t>. FORMA Y CONDICIONES DE PAGO</w:t>
      </w:r>
      <w:bookmarkStart w:id="1" w:name="_GoBack"/>
      <w:bookmarkEnd w:id="1"/>
    </w:p>
    <w:p w14:paraId="291697EE" w14:textId="77777777" w:rsidR="00A328B0" w:rsidRPr="00C67297" w:rsidRDefault="00A328B0" w:rsidP="00A328B0">
      <w:pPr>
        <w:ind w:left="426"/>
        <w:jc w:val="both"/>
      </w:pPr>
      <w:r w:rsidRPr="00EA5AC8">
        <w:t>El pago se realiza de conformidad con lo establecido en el artículo 67 de la Ley.</w:t>
      </w:r>
      <w:r w:rsidRPr="00C67297">
        <w:t xml:space="preserve"> </w:t>
      </w:r>
    </w:p>
    <w:p w14:paraId="62CF5064" w14:textId="77777777" w:rsidR="00A328B0" w:rsidRPr="00C67297" w:rsidRDefault="00A328B0" w:rsidP="00A328B0">
      <w:pPr>
        <w:ind w:left="426"/>
        <w:jc w:val="both"/>
        <w:rPr>
          <w:color w:val="000000" w:themeColor="text1"/>
        </w:rPr>
      </w:pPr>
      <w:r w:rsidRPr="00C67297">
        <w:t xml:space="preserve">La entidad contratante paga las contraprestaciones pactadas a favor del contratista dentro de los diez (10) días hábiles siguientes de otorgada la conformidad por parte del área usuaria, </w:t>
      </w:r>
      <w:r w:rsidRPr="00C67297">
        <w:rPr>
          <w:color w:val="000000" w:themeColor="text1"/>
        </w:rPr>
        <w:t>y es prorrogable, previa justificación de la demora, por cinco días hábiles.</w:t>
      </w:r>
    </w:p>
    <w:p w14:paraId="464BEF62" w14:textId="77777777" w:rsidR="00A328B0" w:rsidRPr="00C67297" w:rsidRDefault="00A328B0" w:rsidP="00A328B0">
      <w:pPr>
        <w:ind w:left="426"/>
        <w:jc w:val="both"/>
      </w:pPr>
      <w:r w:rsidRPr="00C67297">
        <w:t>En el caso que se haya suscrito contrato con un consorcio, el pago se realiza de acuerdo con lo que se indique en el contrato de consorcio.</w:t>
      </w:r>
    </w:p>
    <w:p w14:paraId="6A2B6162" w14:textId="77777777" w:rsidR="00A328B0" w:rsidRPr="00C67297" w:rsidRDefault="00A328B0" w:rsidP="00A328B0">
      <w:pPr>
        <w:ind w:left="426"/>
        <w:jc w:val="both"/>
      </w:pPr>
      <w:r w:rsidRPr="00C67297">
        <w:rPr>
          <w:color w:val="000000" w:themeColor="text1"/>
        </w:rPr>
        <w:t xml:space="preserve">La entidad contratante realiza el pago </w:t>
      </w:r>
      <w:r w:rsidRPr="00C67297">
        <w:t xml:space="preserve">de la contraprestación pactada a favor del contratista en </w:t>
      </w:r>
    </w:p>
    <w:p w14:paraId="1D43E431" w14:textId="77777777" w:rsidR="00A328B0" w:rsidRPr="00C67297" w:rsidRDefault="00A328B0" w:rsidP="00A328B0">
      <w:pPr>
        <w:ind w:left="426"/>
        <w:jc w:val="both"/>
      </w:pPr>
      <w:r w:rsidRPr="00C67297">
        <w:rPr>
          <w:b/>
        </w:rPr>
        <w:t>PAGO UNICO</w:t>
      </w:r>
      <w:r w:rsidRPr="00C67297">
        <w:t>.</w:t>
      </w:r>
    </w:p>
    <w:p w14:paraId="5095DB61" w14:textId="77777777" w:rsidR="00A328B0" w:rsidRPr="00C67297" w:rsidRDefault="00A328B0" w:rsidP="00A328B0">
      <w:pPr>
        <w:ind w:left="426"/>
        <w:jc w:val="both"/>
      </w:pPr>
      <w:r w:rsidRPr="00C67297">
        <w:t>Para efectos del pago de las contraprestaciones ejecutadas por el contratista, la entidad contratante debe contar con la siguiente documentación:</w:t>
      </w:r>
    </w:p>
    <w:p w14:paraId="200DFF31" w14:textId="77777777" w:rsidR="00A328B0" w:rsidRPr="00C67297" w:rsidRDefault="00A328B0" w:rsidP="00A328B0">
      <w:pPr>
        <w:ind w:left="426"/>
        <w:jc w:val="both"/>
      </w:pPr>
    </w:p>
    <w:p w14:paraId="5403C44E" w14:textId="77777777" w:rsidR="00A328B0" w:rsidRPr="00C67297" w:rsidRDefault="00A328B0" w:rsidP="00A328B0">
      <w:pPr>
        <w:pStyle w:val="WW-Textosinformato"/>
        <w:widowControl w:val="0"/>
        <w:numPr>
          <w:ilvl w:val="0"/>
          <w:numId w:val="37"/>
        </w:numPr>
        <w:tabs>
          <w:tab w:val="left" w:pos="567"/>
          <w:tab w:val="right" w:pos="10782"/>
        </w:tabs>
        <w:jc w:val="both"/>
        <w:rPr>
          <w:rFonts w:ascii="Arial" w:eastAsia="Times New Roman" w:hAnsi="Arial" w:cs="Arial"/>
          <w:sz w:val="22"/>
          <w:szCs w:val="22"/>
          <w:lang w:val="es-ES"/>
        </w:rPr>
      </w:pPr>
      <w:r w:rsidRPr="00C67297">
        <w:rPr>
          <w:rFonts w:ascii="Arial" w:eastAsia="Times New Roman" w:hAnsi="Arial" w:cs="Arial"/>
          <w:sz w:val="22"/>
          <w:szCs w:val="22"/>
          <w:lang w:val="es-ES"/>
        </w:rPr>
        <w:t>Recepción del Almacén Central de la Entidad.</w:t>
      </w:r>
    </w:p>
    <w:p w14:paraId="2F8EC572" w14:textId="77777777" w:rsidR="00A328B0" w:rsidRPr="00C67297" w:rsidRDefault="00A328B0" w:rsidP="00A328B0">
      <w:pPr>
        <w:pStyle w:val="WW-Textosinformato"/>
        <w:widowControl w:val="0"/>
        <w:numPr>
          <w:ilvl w:val="0"/>
          <w:numId w:val="37"/>
        </w:numPr>
        <w:tabs>
          <w:tab w:val="left" w:pos="567"/>
          <w:tab w:val="right" w:pos="10782"/>
        </w:tabs>
        <w:jc w:val="both"/>
        <w:rPr>
          <w:rFonts w:ascii="Arial" w:eastAsia="Times New Roman" w:hAnsi="Arial" w:cs="Arial"/>
          <w:sz w:val="22"/>
          <w:szCs w:val="22"/>
          <w:lang w:val="es-ES"/>
        </w:rPr>
      </w:pPr>
      <w:r w:rsidRPr="00C67297">
        <w:rPr>
          <w:rFonts w:ascii="Arial" w:eastAsia="Times New Roman" w:hAnsi="Arial" w:cs="Arial"/>
          <w:sz w:val="22"/>
          <w:szCs w:val="22"/>
          <w:lang w:val="es-ES"/>
        </w:rPr>
        <w:t>Informe del funcionario responsable del Área Usuaria (Unidad de Recursos Humanos), emitiendo la conformidad de la prestación efectuada.</w:t>
      </w:r>
    </w:p>
    <w:p w14:paraId="1339697A" w14:textId="77777777" w:rsidR="00A328B0" w:rsidRPr="00C67297" w:rsidRDefault="00A328B0" w:rsidP="00A328B0">
      <w:pPr>
        <w:pStyle w:val="WW-Textosinformato"/>
        <w:widowControl w:val="0"/>
        <w:numPr>
          <w:ilvl w:val="0"/>
          <w:numId w:val="37"/>
        </w:numPr>
        <w:tabs>
          <w:tab w:val="left" w:pos="567"/>
          <w:tab w:val="right" w:pos="10782"/>
        </w:tabs>
        <w:jc w:val="both"/>
        <w:rPr>
          <w:rFonts w:ascii="Arial" w:eastAsia="Times New Roman" w:hAnsi="Arial" w:cs="Arial"/>
          <w:sz w:val="22"/>
          <w:szCs w:val="22"/>
          <w:lang w:val="es-ES"/>
        </w:rPr>
      </w:pPr>
      <w:r w:rsidRPr="00C67297">
        <w:rPr>
          <w:rFonts w:ascii="Arial" w:eastAsia="Times New Roman" w:hAnsi="Arial" w:cs="Arial"/>
          <w:sz w:val="22"/>
          <w:szCs w:val="22"/>
          <w:lang w:val="es-ES"/>
        </w:rPr>
        <w:t>Orden de Compra</w:t>
      </w:r>
    </w:p>
    <w:p w14:paraId="1C90369A" w14:textId="77777777" w:rsidR="00A328B0" w:rsidRPr="00C67297" w:rsidRDefault="00A328B0" w:rsidP="00A328B0">
      <w:pPr>
        <w:pStyle w:val="WW-Textosinformato"/>
        <w:widowControl w:val="0"/>
        <w:numPr>
          <w:ilvl w:val="0"/>
          <w:numId w:val="37"/>
        </w:numPr>
        <w:tabs>
          <w:tab w:val="left" w:pos="567"/>
          <w:tab w:val="right" w:pos="10782"/>
        </w:tabs>
        <w:jc w:val="both"/>
        <w:rPr>
          <w:rFonts w:ascii="Arial" w:eastAsia="Times New Roman" w:hAnsi="Arial" w:cs="Arial"/>
          <w:sz w:val="22"/>
          <w:szCs w:val="22"/>
          <w:lang w:val="es-ES"/>
        </w:rPr>
      </w:pPr>
      <w:r w:rsidRPr="00C67297">
        <w:rPr>
          <w:rFonts w:ascii="Arial" w:eastAsia="Times New Roman" w:hAnsi="Arial" w:cs="Arial"/>
          <w:sz w:val="22"/>
          <w:szCs w:val="22"/>
          <w:lang w:val="es-ES"/>
        </w:rPr>
        <w:t>Guía de Remisión</w:t>
      </w:r>
    </w:p>
    <w:p w14:paraId="638B7E25" w14:textId="77777777" w:rsidR="00A328B0" w:rsidRPr="00C67297" w:rsidRDefault="00A328B0" w:rsidP="00A328B0">
      <w:pPr>
        <w:pStyle w:val="WW-Textosinformato"/>
        <w:widowControl w:val="0"/>
        <w:numPr>
          <w:ilvl w:val="0"/>
          <w:numId w:val="37"/>
        </w:numPr>
        <w:tabs>
          <w:tab w:val="left" w:pos="567"/>
          <w:tab w:val="right" w:pos="10782"/>
        </w:tabs>
        <w:jc w:val="both"/>
        <w:rPr>
          <w:rFonts w:ascii="Arial" w:eastAsia="Times New Roman" w:hAnsi="Arial" w:cs="Arial"/>
          <w:sz w:val="22"/>
          <w:szCs w:val="22"/>
          <w:lang w:val="es-ES"/>
        </w:rPr>
      </w:pPr>
      <w:r w:rsidRPr="00C67297">
        <w:rPr>
          <w:rFonts w:ascii="Arial" w:eastAsia="Times New Roman" w:hAnsi="Arial" w:cs="Arial"/>
          <w:sz w:val="22"/>
          <w:szCs w:val="22"/>
          <w:lang w:val="es-ES"/>
        </w:rPr>
        <w:t>Comprobante de pago.</w:t>
      </w:r>
    </w:p>
    <w:p w14:paraId="7973473A" w14:textId="77777777" w:rsidR="00A328B0" w:rsidRPr="00C67297" w:rsidRDefault="00A328B0" w:rsidP="00A328B0">
      <w:pPr>
        <w:pStyle w:val="WW-Textosinformato"/>
        <w:widowControl w:val="0"/>
        <w:tabs>
          <w:tab w:val="left" w:pos="567"/>
          <w:tab w:val="right" w:pos="10782"/>
        </w:tabs>
        <w:ind w:left="567"/>
        <w:jc w:val="both"/>
        <w:rPr>
          <w:rFonts w:ascii="Arial" w:hAnsi="Arial" w:cs="Arial"/>
          <w:sz w:val="22"/>
          <w:szCs w:val="22"/>
        </w:rPr>
      </w:pPr>
    </w:p>
    <w:p w14:paraId="56806A97" w14:textId="77777777" w:rsidR="00A328B0" w:rsidRPr="00C67297" w:rsidRDefault="00A328B0" w:rsidP="00A328B0">
      <w:pPr>
        <w:pStyle w:val="WW-Textosinformato"/>
        <w:widowControl w:val="0"/>
        <w:tabs>
          <w:tab w:val="left" w:pos="567"/>
          <w:tab w:val="right" w:pos="10782"/>
        </w:tabs>
        <w:ind w:left="567"/>
        <w:jc w:val="both"/>
        <w:rPr>
          <w:rFonts w:ascii="Arial" w:hAnsi="Arial" w:cs="Arial"/>
          <w:sz w:val="22"/>
          <w:szCs w:val="22"/>
        </w:rPr>
      </w:pPr>
      <w:r w:rsidRPr="00C67297">
        <w:rPr>
          <w:rFonts w:ascii="Arial" w:hAnsi="Arial" w:cs="Arial"/>
          <w:sz w:val="22"/>
          <w:szCs w:val="22"/>
        </w:rPr>
        <w:t>Salvo los documentos que emite la entidad contratante, es decir, de recepción y verificación, así como de conformidad, el contratista debe presentar la documentación restante en la Oficina de Logística del Hospital regional Cusco. Ubicado en la Av. La Cultura S/N- Cusco-Cusco, en horarios de 7:00am a 13:00 horas.</w:t>
      </w:r>
    </w:p>
    <w:p w14:paraId="1785F9B3" w14:textId="77777777" w:rsidR="00A328B0" w:rsidRPr="00C67297" w:rsidRDefault="00A328B0" w:rsidP="00A328B0">
      <w:pPr>
        <w:pStyle w:val="WW-Textosinformato"/>
        <w:widowControl w:val="0"/>
        <w:tabs>
          <w:tab w:val="left" w:pos="567"/>
          <w:tab w:val="right" w:pos="10782"/>
        </w:tabs>
        <w:ind w:left="567"/>
        <w:jc w:val="both"/>
        <w:rPr>
          <w:rFonts w:ascii="Arial" w:hAnsi="Arial" w:cs="Arial"/>
          <w:sz w:val="22"/>
          <w:szCs w:val="22"/>
        </w:rPr>
      </w:pPr>
    </w:p>
    <w:p w14:paraId="6D8B540D" w14:textId="02E51300" w:rsidR="000849FD" w:rsidRPr="00C67297" w:rsidRDefault="000849FD" w:rsidP="000849FD">
      <w:pPr>
        <w:jc w:val="both"/>
      </w:pPr>
    </w:p>
    <w:p w14:paraId="15246D56" w14:textId="77777777" w:rsidR="000849FD" w:rsidRPr="00C67297" w:rsidRDefault="000849FD" w:rsidP="000849FD">
      <w:pPr>
        <w:jc w:val="both"/>
      </w:pPr>
    </w:p>
    <w:p w14:paraId="2642062B" w14:textId="77777777" w:rsidR="000849FD" w:rsidRPr="00C67297" w:rsidRDefault="000849FD" w:rsidP="000849FD">
      <w:pPr>
        <w:pBdr>
          <w:top w:val="nil"/>
          <w:left w:val="nil"/>
          <w:bottom w:val="nil"/>
          <w:right w:val="nil"/>
          <w:between w:val="nil"/>
        </w:pBdr>
        <w:jc w:val="both"/>
        <w:rPr>
          <w:b/>
          <w:bCs/>
        </w:rPr>
      </w:pPr>
    </w:p>
    <w:p w14:paraId="4DF36228" w14:textId="7B013542" w:rsidR="000849FD" w:rsidRPr="00C67297" w:rsidRDefault="00C67297" w:rsidP="000849FD">
      <w:pPr>
        <w:pBdr>
          <w:top w:val="nil"/>
          <w:left w:val="nil"/>
          <w:bottom w:val="nil"/>
          <w:right w:val="nil"/>
          <w:between w:val="nil"/>
        </w:pBdr>
        <w:jc w:val="both"/>
        <w:rPr>
          <w:b/>
          <w:bCs/>
        </w:rPr>
      </w:pPr>
      <w:r w:rsidRPr="00C67297">
        <w:rPr>
          <w:b/>
          <w:bCs/>
        </w:rPr>
        <w:lastRenderedPageBreak/>
        <w:t>X</w:t>
      </w:r>
      <w:r w:rsidR="000849FD" w:rsidRPr="00C67297">
        <w:rPr>
          <w:b/>
          <w:bCs/>
        </w:rPr>
        <w:t>. CONFIDENCIAL</w:t>
      </w:r>
    </w:p>
    <w:p w14:paraId="0D097DC3" w14:textId="77777777" w:rsidR="000849FD" w:rsidRPr="00C67297" w:rsidRDefault="000849FD" w:rsidP="000849FD">
      <w:pPr>
        <w:pBdr>
          <w:top w:val="nil"/>
          <w:left w:val="nil"/>
          <w:bottom w:val="nil"/>
          <w:right w:val="nil"/>
          <w:between w:val="nil"/>
        </w:pBdr>
        <w:jc w:val="both"/>
        <w:rPr>
          <w:b/>
          <w:bCs/>
        </w:rPr>
      </w:pPr>
    </w:p>
    <w:p w14:paraId="402A6487" w14:textId="4807AF11" w:rsidR="000849FD" w:rsidRPr="00C67297" w:rsidRDefault="000849FD" w:rsidP="001B1C81">
      <w:r w:rsidRPr="00C67297">
        <w:t>Toda información de la entidad a que tenga acceso el contratista, así como su personal, es estrictamente confidencial. El proveedor y su persona deben de comprometerse a mantener la reserva del caso y no transmitirla a ninguna persona (natural o jurídica) sin autorización expresa y por escrito de la entidad. En caso de incumplimiento por parte del postor a quien se le otorgo la buena pro, la entidad aplicara según corresponda las sanciones previstas en la ley de con</w:t>
      </w:r>
      <w:r w:rsidR="00C67297">
        <w:t>trataciones con el estado y su r</w:t>
      </w:r>
      <w:r w:rsidRPr="00C67297">
        <w:t>eglamento</w:t>
      </w:r>
      <w:r w:rsidR="00C67297">
        <w:t>.</w:t>
      </w:r>
    </w:p>
    <w:p w14:paraId="355F5BD8" w14:textId="77777777" w:rsidR="000849FD" w:rsidRPr="00C67297" w:rsidRDefault="000849FD" w:rsidP="000849FD">
      <w:pPr>
        <w:pBdr>
          <w:top w:val="nil"/>
          <w:left w:val="nil"/>
          <w:bottom w:val="nil"/>
          <w:right w:val="nil"/>
          <w:between w:val="nil"/>
        </w:pBdr>
        <w:jc w:val="both"/>
      </w:pPr>
    </w:p>
    <w:p w14:paraId="26534E47" w14:textId="353F90EC" w:rsidR="000849FD" w:rsidRPr="00C67297" w:rsidRDefault="00C67297" w:rsidP="000849FD">
      <w:pPr>
        <w:pBdr>
          <w:top w:val="nil"/>
          <w:left w:val="nil"/>
          <w:bottom w:val="nil"/>
          <w:right w:val="nil"/>
          <w:between w:val="nil"/>
        </w:pBdr>
        <w:jc w:val="both"/>
        <w:rPr>
          <w:b/>
          <w:bCs/>
        </w:rPr>
      </w:pPr>
      <w:r w:rsidRPr="00C67297">
        <w:rPr>
          <w:b/>
          <w:bCs/>
        </w:rPr>
        <w:t>XI</w:t>
      </w:r>
      <w:r w:rsidR="000849FD" w:rsidRPr="00C67297">
        <w:rPr>
          <w:b/>
          <w:bCs/>
        </w:rPr>
        <w:t>. RESPONSABILIDAD DEL CONTRATISTA</w:t>
      </w:r>
    </w:p>
    <w:p w14:paraId="64EEC758" w14:textId="77777777" w:rsidR="000849FD" w:rsidRPr="00C67297" w:rsidRDefault="000849FD" w:rsidP="000849FD">
      <w:pPr>
        <w:pBdr>
          <w:top w:val="nil"/>
          <w:left w:val="nil"/>
          <w:bottom w:val="nil"/>
          <w:right w:val="nil"/>
          <w:between w:val="nil"/>
        </w:pBdr>
        <w:jc w:val="both"/>
        <w:rPr>
          <w:b/>
          <w:bCs/>
        </w:rPr>
      </w:pPr>
    </w:p>
    <w:p w14:paraId="2E5749C5" w14:textId="3F673151" w:rsidR="000849FD" w:rsidRPr="00C67297" w:rsidRDefault="00FA3106" w:rsidP="001B1C81">
      <w:r w:rsidRPr="00C67297">
        <w:t>El contratista</w:t>
      </w:r>
      <w:r w:rsidR="000849FD" w:rsidRPr="00C67297">
        <w:t xml:space="preserve"> deberá contar con un equipo mínimo de profesionales y personal técnico que en estricto cumplan obligatoriamente con las actividades mencionadas en los términos</w:t>
      </w:r>
      <w:r w:rsidR="00C67297" w:rsidRPr="00C67297">
        <w:t xml:space="preserve"> de referencia</w:t>
      </w:r>
      <w:r w:rsidR="000849FD" w:rsidRPr="00C67297">
        <w:t xml:space="preserve"> de modo tal que se garant</w:t>
      </w:r>
      <w:r w:rsidRPr="00C67297">
        <w:t>ice la calidad del servicio</w:t>
      </w:r>
      <w:r w:rsidR="000849FD" w:rsidRPr="00C67297">
        <w:t>.</w:t>
      </w:r>
    </w:p>
    <w:p w14:paraId="65B5C948" w14:textId="77777777" w:rsidR="000849FD" w:rsidRPr="00C67297" w:rsidRDefault="000849FD" w:rsidP="000849FD">
      <w:pPr>
        <w:pBdr>
          <w:top w:val="nil"/>
          <w:left w:val="nil"/>
          <w:bottom w:val="nil"/>
          <w:right w:val="nil"/>
          <w:between w:val="nil"/>
        </w:pBdr>
        <w:jc w:val="both"/>
        <w:rPr>
          <w:b/>
          <w:bCs/>
        </w:rPr>
      </w:pPr>
    </w:p>
    <w:p w14:paraId="09F7C147" w14:textId="08B0152B" w:rsidR="000849FD" w:rsidRPr="00C67297" w:rsidRDefault="00C67297" w:rsidP="000849FD">
      <w:pPr>
        <w:pBdr>
          <w:top w:val="nil"/>
          <w:left w:val="nil"/>
          <w:bottom w:val="nil"/>
          <w:right w:val="nil"/>
          <w:between w:val="nil"/>
        </w:pBdr>
        <w:jc w:val="both"/>
        <w:rPr>
          <w:b/>
          <w:bCs/>
        </w:rPr>
      </w:pPr>
      <w:r w:rsidRPr="00C67297">
        <w:rPr>
          <w:b/>
          <w:bCs/>
        </w:rPr>
        <w:t>XII</w:t>
      </w:r>
      <w:r w:rsidR="000849FD" w:rsidRPr="00C67297">
        <w:rPr>
          <w:b/>
          <w:bCs/>
        </w:rPr>
        <w:t>. PENALIDADES</w:t>
      </w:r>
    </w:p>
    <w:p w14:paraId="00BE6669" w14:textId="77777777" w:rsidR="000849FD" w:rsidRPr="00C67297" w:rsidRDefault="000849FD" w:rsidP="000849FD">
      <w:pPr>
        <w:pBdr>
          <w:top w:val="nil"/>
          <w:left w:val="nil"/>
          <w:bottom w:val="nil"/>
          <w:right w:val="nil"/>
          <w:between w:val="nil"/>
        </w:pBdr>
        <w:jc w:val="both"/>
        <w:rPr>
          <w:b/>
          <w:bCs/>
        </w:rPr>
      </w:pPr>
    </w:p>
    <w:p w14:paraId="2AC17293" w14:textId="77777777" w:rsidR="00FA3106" w:rsidRPr="00C67297" w:rsidRDefault="00FA3106" w:rsidP="00FA3106">
      <w:pPr>
        <w:pStyle w:val="TableParagraph"/>
        <w:spacing w:line="241" w:lineRule="exact"/>
        <w:ind w:left="66"/>
        <w:jc w:val="both"/>
      </w:pPr>
      <w:r w:rsidRPr="00C67297">
        <w:rPr>
          <w:u w:val="single"/>
        </w:rPr>
        <w:t>Penalidad</w:t>
      </w:r>
      <w:r w:rsidRPr="00C67297">
        <w:rPr>
          <w:spacing w:val="-7"/>
          <w:u w:val="single"/>
        </w:rPr>
        <w:t xml:space="preserve"> </w:t>
      </w:r>
      <w:r w:rsidRPr="00C67297">
        <w:rPr>
          <w:u w:val="single"/>
        </w:rPr>
        <w:t>por</w:t>
      </w:r>
      <w:r w:rsidRPr="00C67297">
        <w:rPr>
          <w:spacing w:val="-5"/>
          <w:u w:val="single"/>
        </w:rPr>
        <w:t xml:space="preserve"> </w:t>
      </w:r>
      <w:r w:rsidRPr="00C67297">
        <w:rPr>
          <w:u w:val="single"/>
        </w:rPr>
        <w:t>Mora</w:t>
      </w:r>
      <w:r w:rsidRPr="00C67297">
        <w:rPr>
          <w:spacing w:val="-6"/>
          <w:u w:val="single"/>
        </w:rPr>
        <w:t xml:space="preserve"> </w:t>
      </w:r>
      <w:r w:rsidRPr="00C67297">
        <w:rPr>
          <w:u w:val="single"/>
        </w:rPr>
        <w:t>en</w:t>
      </w:r>
      <w:r w:rsidRPr="00C67297">
        <w:rPr>
          <w:spacing w:val="-4"/>
          <w:u w:val="single"/>
        </w:rPr>
        <w:t xml:space="preserve"> </w:t>
      </w:r>
      <w:r w:rsidRPr="00C67297">
        <w:rPr>
          <w:u w:val="single"/>
        </w:rPr>
        <w:t>la</w:t>
      </w:r>
      <w:r w:rsidRPr="00C67297">
        <w:rPr>
          <w:spacing w:val="-7"/>
          <w:u w:val="single"/>
        </w:rPr>
        <w:t xml:space="preserve"> </w:t>
      </w:r>
      <w:r w:rsidRPr="00C67297">
        <w:rPr>
          <w:u w:val="single"/>
        </w:rPr>
        <w:t>ejecución</w:t>
      </w:r>
      <w:r w:rsidRPr="00C67297">
        <w:rPr>
          <w:spacing w:val="-5"/>
          <w:u w:val="single"/>
        </w:rPr>
        <w:t xml:space="preserve"> </w:t>
      </w:r>
      <w:r w:rsidRPr="00C67297">
        <w:rPr>
          <w:u w:val="single"/>
        </w:rPr>
        <w:t>de</w:t>
      </w:r>
      <w:r w:rsidRPr="00C67297">
        <w:rPr>
          <w:spacing w:val="-4"/>
          <w:u w:val="single"/>
        </w:rPr>
        <w:t xml:space="preserve"> </w:t>
      </w:r>
      <w:r w:rsidRPr="00C67297">
        <w:rPr>
          <w:u w:val="single"/>
        </w:rPr>
        <w:t>la</w:t>
      </w:r>
      <w:r w:rsidRPr="00C67297">
        <w:rPr>
          <w:spacing w:val="-4"/>
          <w:u w:val="single"/>
        </w:rPr>
        <w:t xml:space="preserve"> </w:t>
      </w:r>
      <w:r w:rsidRPr="00C67297">
        <w:rPr>
          <w:spacing w:val="-2"/>
          <w:u w:val="single"/>
        </w:rPr>
        <w:t>prestación</w:t>
      </w:r>
      <w:r w:rsidRPr="00C67297">
        <w:rPr>
          <w:spacing w:val="-2"/>
        </w:rPr>
        <w:t>:</w:t>
      </w:r>
    </w:p>
    <w:p w14:paraId="5A553B21" w14:textId="77777777" w:rsidR="00FA3106" w:rsidRPr="00C67297" w:rsidRDefault="00FA3106" w:rsidP="00FA3106">
      <w:pPr>
        <w:pStyle w:val="TableParagraph"/>
        <w:spacing w:before="1"/>
        <w:ind w:right="99"/>
        <w:jc w:val="both"/>
      </w:pPr>
      <w:r w:rsidRPr="00C67297">
        <w:t>En caso de retraso injustificado del contratista en la ejecución de las prestaciones objeto del contrato, la Entidad le aplica automáticamente una penalidad por mora por cada día</w:t>
      </w:r>
      <w:r w:rsidRPr="00C67297">
        <w:rPr>
          <w:spacing w:val="40"/>
        </w:rPr>
        <w:t xml:space="preserve"> </w:t>
      </w:r>
      <w:r w:rsidRPr="00C67297">
        <w:t xml:space="preserve">de atraso. La penalidad se aplica automáticamente y se calcula de acuerdo a la siguiente </w:t>
      </w:r>
      <w:r w:rsidRPr="00C67297">
        <w:rPr>
          <w:spacing w:val="-2"/>
        </w:rPr>
        <w:t>fórmula:</w:t>
      </w:r>
    </w:p>
    <w:p w14:paraId="12CA5701" w14:textId="77777777" w:rsidR="00FA3106" w:rsidRPr="00C67297" w:rsidRDefault="00FA3106" w:rsidP="00FA3106">
      <w:pPr>
        <w:pStyle w:val="TableParagraph"/>
        <w:spacing w:line="240" w:lineRule="exact"/>
        <w:jc w:val="both"/>
      </w:pPr>
      <w:r w:rsidRPr="00C67297">
        <w:t>Penalidad</w:t>
      </w:r>
      <w:r w:rsidRPr="00C67297">
        <w:rPr>
          <w:spacing w:val="-4"/>
        </w:rPr>
        <w:t xml:space="preserve"> </w:t>
      </w:r>
      <w:r w:rsidRPr="00C67297">
        <w:t>diaria</w:t>
      </w:r>
      <w:r w:rsidRPr="00C67297">
        <w:rPr>
          <w:spacing w:val="-3"/>
        </w:rPr>
        <w:t xml:space="preserve"> </w:t>
      </w:r>
      <w:proofErr w:type="gramStart"/>
      <w:r w:rsidRPr="00C67297">
        <w:t>=</w:t>
      </w:r>
      <w:r w:rsidRPr="00C67297">
        <w:rPr>
          <w:spacing w:val="51"/>
          <w:u w:val="single"/>
        </w:rPr>
        <w:t xml:space="preserve">  </w:t>
      </w:r>
      <w:r w:rsidRPr="00C67297">
        <w:rPr>
          <w:u w:val="single"/>
        </w:rPr>
        <w:t>0.10</w:t>
      </w:r>
      <w:proofErr w:type="gramEnd"/>
      <w:r w:rsidRPr="00C67297">
        <w:rPr>
          <w:spacing w:val="-3"/>
          <w:u w:val="single"/>
        </w:rPr>
        <w:t xml:space="preserve"> </w:t>
      </w:r>
      <w:r w:rsidRPr="00C67297">
        <w:rPr>
          <w:u w:val="single"/>
        </w:rPr>
        <w:t>x</w:t>
      </w:r>
      <w:r w:rsidRPr="00C67297">
        <w:rPr>
          <w:spacing w:val="-4"/>
          <w:u w:val="single"/>
        </w:rPr>
        <w:t xml:space="preserve"> </w:t>
      </w:r>
      <w:r w:rsidRPr="00C67297">
        <w:rPr>
          <w:spacing w:val="-2"/>
          <w:u w:val="single"/>
        </w:rPr>
        <w:t>monto</w:t>
      </w:r>
    </w:p>
    <w:p w14:paraId="7778780F" w14:textId="77777777" w:rsidR="00FA3106" w:rsidRPr="00C67297" w:rsidRDefault="00FA3106" w:rsidP="00FA3106">
      <w:pPr>
        <w:pStyle w:val="TableParagraph"/>
        <w:spacing w:before="1" w:line="241" w:lineRule="exact"/>
        <w:ind w:left="1797"/>
        <w:jc w:val="both"/>
      </w:pPr>
      <w:r w:rsidRPr="00C67297">
        <w:t>F</w:t>
      </w:r>
      <w:r w:rsidRPr="00C67297">
        <w:rPr>
          <w:spacing w:val="-2"/>
        </w:rPr>
        <w:t xml:space="preserve"> </w:t>
      </w:r>
      <w:r w:rsidRPr="00C67297">
        <w:t>x</w:t>
      </w:r>
      <w:r w:rsidRPr="00C67297">
        <w:rPr>
          <w:spacing w:val="-2"/>
        </w:rPr>
        <w:t xml:space="preserve"> </w:t>
      </w:r>
      <w:r w:rsidRPr="00C67297">
        <w:t>plazo</w:t>
      </w:r>
      <w:r w:rsidRPr="00C67297">
        <w:rPr>
          <w:spacing w:val="-2"/>
        </w:rPr>
        <w:t xml:space="preserve"> </w:t>
      </w:r>
      <w:r w:rsidRPr="00C67297">
        <w:t>en</w:t>
      </w:r>
      <w:r w:rsidRPr="00C67297">
        <w:rPr>
          <w:spacing w:val="-2"/>
        </w:rPr>
        <w:t xml:space="preserve"> </w:t>
      </w:r>
      <w:r w:rsidRPr="00C67297">
        <w:rPr>
          <w:spacing w:val="-4"/>
        </w:rPr>
        <w:t>días</w:t>
      </w:r>
    </w:p>
    <w:p w14:paraId="63A2C837" w14:textId="77777777" w:rsidR="00FA3106" w:rsidRPr="00C67297" w:rsidRDefault="00FA3106" w:rsidP="00FA3106">
      <w:pPr>
        <w:pStyle w:val="TableParagraph"/>
        <w:spacing w:line="241" w:lineRule="exact"/>
        <w:jc w:val="both"/>
      </w:pPr>
      <w:r w:rsidRPr="00C67297">
        <w:t>Donde</w:t>
      </w:r>
      <w:r w:rsidRPr="00C67297">
        <w:rPr>
          <w:spacing w:val="-3"/>
        </w:rPr>
        <w:t xml:space="preserve"> </w:t>
      </w:r>
      <w:r w:rsidRPr="00C67297">
        <w:t>F</w:t>
      </w:r>
      <w:r w:rsidRPr="00C67297">
        <w:rPr>
          <w:spacing w:val="-2"/>
        </w:rPr>
        <w:t xml:space="preserve"> </w:t>
      </w:r>
      <w:r w:rsidRPr="00C67297">
        <w:t>=</w:t>
      </w:r>
      <w:r w:rsidRPr="00C67297">
        <w:rPr>
          <w:spacing w:val="-4"/>
        </w:rPr>
        <w:t xml:space="preserve"> 0.40.</w:t>
      </w:r>
    </w:p>
    <w:p w14:paraId="76E7CE0E" w14:textId="77777777" w:rsidR="00FA3106" w:rsidRPr="00C67297" w:rsidRDefault="00FA3106" w:rsidP="00FA3106">
      <w:pPr>
        <w:pStyle w:val="TableParagraph"/>
        <w:jc w:val="both"/>
      </w:pPr>
      <w:r w:rsidRPr="00C67297">
        <w:t>Tanto</w:t>
      </w:r>
      <w:r w:rsidRPr="00C67297">
        <w:rPr>
          <w:spacing w:val="33"/>
        </w:rPr>
        <w:t xml:space="preserve"> </w:t>
      </w:r>
      <w:r w:rsidRPr="00C67297">
        <w:t>el</w:t>
      </w:r>
      <w:r w:rsidRPr="00C67297">
        <w:rPr>
          <w:spacing w:val="34"/>
        </w:rPr>
        <w:t xml:space="preserve"> </w:t>
      </w:r>
      <w:r w:rsidRPr="00C67297">
        <w:t>monto</w:t>
      </w:r>
      <w:r w:rsidRPr="00C67297">
        <w:rPr>
          <w:spacing w:val="33"/>
        </w:rPr>
        <w:t xml:space="preserve"> </w:t>
      </w:r>
      <w:r w:rsidRPr="00C67297">
        <w:t>como</w:t>
      </w:r>
      <w:r w:rsidRPr="00C67297">
        <w:rPr>
          <w:spacing w:val="33"/>
        </w:rPr>
        <w:t xml:space="preserve"> </w:t>
      </w:r>
      <w:r w:rsidRPr="00C67297">
        <w:t>el</w:t>
      </w:r>
      <w:r w:rsidRPr="00C67297">
        <w:rPr>
          <w:spacing w:val="34"/>
        </w:rPr>
        <w:t xml:space="preserve"> </w:t>
      </w:r>
      <w:r w:rsidRPr="00C67297">
        <w:t>plazo</w:t>
      </w:r>
      <w:r w:rsidRPr="00C67297">
        <w:rPr>
          <w:spacing w:val="33"/>
        </w:rPr>
        <w:t xml:space="preserve"> </w:t>
      </w:r>
      <w:r w:rsidRPr="00C67297">
        <w:t>se</w:t>
      </w:r>
      <w:r w:rsidRPr="00C67297">
        <w:rPr>
          <w:spacing w:val="33"/>
        </w:rPr>
        <w:t xml:space="preserve"> </w:t>
      </w:r>
      <w:r w:rsidRPr="00C67297">
        <w:t>refieren,</w:t>
      </w:r>
      <w:r w:rsidRPr="00C67297">
        <w:rPr>
          <w:spacing w:val="32"/>
        </w:rPr>
        <w:t xml:space="preserve"> </w:t>
      </w:r>
      <w:r w:rsidRPr="00C67297">
        <w:t>según</w:t>
      </w:r>
      <w:r w:rsidRPr="00C67297">
        <w:rPr>
          <w:spacing w:val="31"/>
        </w:rPr>
        <w:t xml:space="preserve"> </w:t>
      </w:r>
      <w:r w:rsidRPr="00C67297">
        <w:t>corresponda,</w:t>
      </w:r>
      <w:r w:rsidRPr="00C67297">
        <w:rPr>
          <w:spacing w:val="32"/>
        </w:rPr>
        <w:t xml:space="preserve"> </w:t>
      </w:r>
      <w:r w:rsidRPr="00C67297">
        <w:t>a</w:t>
      </w:r>
      <w:r w:rsidRPr="00C67297">
        <w:rPr>
          <w:spacing w:val="33"/>
        </w:rPr>
        <w:t xml:space="preserve"> </w:t>
      </w:r>
      <w:r w:rsidRPr="00C67297">
        <w:t>la</w:t>
      </w:r>
      <w:r w:rsidRPr="00C67297">
        <w:rPr>
          <w:spacing w:val="33"/>
        </w:rPr>
        <w:t xml:space="preserve"> </w:t>
      </w:r>
      <w:r w:rsidRPr="00C67297">
        <w:t>ejecución</w:t>
      </w:r>
      <w:r w:rsidRPr="00C67297">
        <w:rPr>
          <w:spacing w:val="34"/>
        </w:rPr>
        <w:t xml:space="preserve"> </w:t>
      </w:r>
      <w:r w:rsidRPr="00C67297">
        <w:t>total</w:t>
      </w:r>
      <w:r w:rsidRPr="00C67297">
        <w:rPr>
          <w:spacing w:val="34"/>
        </w:rPr>
        <w:t xml:space="preserve"> </w:t>
      </w:r>
      <w:r w:rsidRPr="00C67297">
        <w:t>del servicio o a la obligación parcial, de ser el caso, que fuera materia de retraso.</w:t>
      </w:r>
    </w:p>
    <w:p w14:paraId="35D8D464" w14:textId="77777777" w:rsidR="00FA3106" w:rsidRPr="00C67297" w:rsidRDefault="00FA3106" w:rsidP="00FA3106">
      <w:pPr>
        <w:pStyle w:val="TableParagraph"/>
        <w:jc w:val="both"/>
      </w:pPr>
      <w:r w:rsidRPr="00C67297">
        <w:t>Se considera justificado el retraso, cuando el contratista acredite, de modo objetivamente sustentado, que el mayor tiempo transcurrido no le resulta imputable.</w:t>
      </w:r>
    </w:p>
    <w:p w14:paraId="5A58C9FB" w14:textId="77777777" w:rsidR="00FA3106" w:rsidRPr="00C67297" w:rsidRDefault="00FA3106" w:rsidP="00FA3106">
      <w:pPr>
        <w:pStyle w:val="TableParagraph"/>
        <w:jc w:val="both"/>
      </w:pPr>
      <w:r w:rsidRPr="00C67297">
        <w:t>Esta calificación del retraso como justificado no da lugar al pago de gastos generales de ningún tipo.</w:t>
      </w:r>
    </w:p>
    <w:p w14:paraId="6ECD4247" w14:textId="77777777" w:rsidR="000849FD" w:rsidRPr="00C67297" w:rsidRDefault="000849FD" w:rsidP="000849FD">
      <w:pPr>
        <w:pBdr>
          <w:top w:val="nil"/>
          <w:left w:val="nil"/>
          <w:bottom w:val="nil"/>
          <w:right w:val="nil"/>
          <w:between w:val="nil"/>
        </w:pBdr>
        <w:jc w:val="both"/>
        <w:rPr>
          <w:b/>
          <w:bCs/>
        </w:rPr>
      </w:pPr>
    </w:p>
    <w:p w14:paraId="53747EF0" w14:textId="1AB0EDB1" w:rsidR="000849FD" w:rsidRPr="00C67297" w:rsidRDefault="00C67297" w:rsidP="000849FD">
      <w:pPr>
        <w:pBdr>
          <w:top w:val="nil"/>
          <w:left w:val="nil"/>
          <w:bottom w:val="nil"/>
          <w:right w:val="nil"/>
          <w:between w:val="nil"/>
        </w:pBdr>
        <w:jc w:val="both"/>
        <w:rPr>
          <w:b/>
          <w:bCs/>
        </w:rPr>
      </w:pPr>
      <w:r w:rsidRPr="00C67297">
        <w:rPr>
          <w:b/>
          <w:bCs/>
        </w:rPr>
        <w:t>XIII</w:t>
      </w:r>
      <w:r w:rsidR="000849FD" w:rsidRPr="00C67297">
        <w:rPr>
          <w:b/>
          <w:bCs/>
        </w:rPr>
        <w:t>. RESOLUCION CONTRACTUAL</w:t>
      </w:r>
    </w:p>
    <w:p w14:paraId="37369707" w14:textId="77777777" w:rsidR="000849FD" w:rsidRPr="00C67297" w:rsidRDefault="000849FD" w:rsidP="000849FD">
      <w:pPr>
        <w:pBdr>
          <w:top w:val="nil"/>
          <w:left w:val="nil"/>
          <w:bottom w:val="nil"/>
          <w:right w:val="nil"/>
          <w:between w:val="nil"/>
        </w:pBdr>
        <w:jc w:val="both"/>
        <w:rPr>
          <w:b/>
          <w:bCs/>
        </w:rPr>
      </w:pPr>
    </w:p>
    <w:p w14:paraId="444CB937" w14:textId="77777777" w:rsidR="000849FD" w:rsidRPr="00C67297" w:rsidRDefault="000849FD" w:rsidP="000849FD">
      <w:pPr>
        <w:pStyle w:val="TableParagraph"/>
        <w:spacing w:line="360" w:lineRule="auto"/>
      </w:pPr>
      <w:r w:rsidRPr="00C67297">
        <w:t>El</w:t>
      </w:r>
      <w:r w:rsidRPr="00C67297">
        <w:rPr>
          <w:spacing w:val="-6"/>
        </w:rPr>
        <w:t xml:space="preserve"> Hospital Regional Cusco</w:t>
      </w:r>
      <w:r w:rsidRPr="00C67297">
        <w:rPr>
          <w:spacing w:val="-4"/>
        </w:rPr>
        <w:t xml:space="preserve"> </w:t>
      </w:r>
      <w:r w:rsidRPr="00C67297">
        <w:t>puede</w:t>
      </w:r>
      <w:r w:rsidRPr="00C67297">
        <w:rPr>
          <w:spacing w:val="-5"/>
        </w:rPr>
        <w:t xml:space="preserve"> </w:t>
      </w:r>
      <w:r w:rsidRPr="00C67297">
        <w:t>resolver</w:t>
      </w:r>
      <w:r w:rsidRPr="00C67297">
        <w:rPr>
          <w:spacing w:val="-6"/>
        </w:rPr>
        <w:t xml:space="preserve"> </w:t>
      </w:r>
      <w:r w:rsidRPr="00C67297">
        <w:t>el</w:t>
      </w:r>
      <w:r w:rsidRPr="00C67297">
        <w:rPr>
          <w:spacing w:val="-4"/>
        </w:rPr>
        <w:t xml:space="preserve"> </w:t>
      </w:r>
      <w:r w:rsidRPr="00C67297">
        <w:t>contrato,</w:t>
      </w:r>
      <w:r w:rsidRPr="00C67297">
        <w:rPr>
          <w:spacing w:val="-5"/>
        </w:rPr>
        <w:t xml:space="preserve"> </w:t>
      </w:r>
      <w:r w:rsidRPr="00C67297">
        <w:t>en</w:t>
      </w:r>
      <w:r w:rsidRPr="00C67297">
        <w:rPr>
          <w:spacing w:val="-5"/>
        </w:rPr>
        <w:t xml:space="preserve"> </w:t>
      </w:r>
      <w:r w:rsidRPr="00C67297">
        <w:t>los</w:t>
      </w:r>
      <w:r w:rsidRPr="00C67297">
        <w:rPr>
          <w:spacing w:val="-4"/>
        </w:rPr>
        <w:t xml:space="preserve"> </w:t>
      </w:r>
      <w:r w:rsidRPr="00C67297">
        <w:t>siguientes</w:t>
      </w:r>
      <w:r w:rsidRPr="00C67297">
        <w:rPr>
          <w:spacing w:val="-6"/>
        </w:rPr>
        <w:t xml:space="preserve"> </w:t>
      </w:r>
      <w:r w:rsidRPr="00C67297">
        <w:rPr>
          <w:spacing w:val="-2"/>
        </w:rPr>
        <w:t>casos:</w:t>
      </w:r>
    </w:p>
    <w:p w14:paraId="4E6A4C5F" w14:textId="77777777" w:rsidR="000849FD" w:rsidRPr="001B1C81" w:rsidRDefault="000849FD" w:rsidP="001B1C81">
      <w:pPr>
        <w:pStyle w:val="TableParagraph"/>
        <w:numPr>
          <w:ilvl w:val="0"/>
          <w:numId w:val="40"/>
        </w:numPr>
      </w:pPr>
      <w:r w:rsidRPr="001B1C81">
        <w:t>Por acumulación del monto máximo de la penalidad por mora o por el monto máximo para otras penalidades, en la ejecución de la prestación a su cargo.</w:t>
      </w:r>
    </w:p>
    <w:p w14:paraId="5F00A6BC" w14:textId="77777777" w:rsidR="000849FD" w:rsidRPr="001B1C81" w:rsidRDefault="000849FD" w:rsidP="001B1C81">
      <w:pPr>
        <w:pStyle w:val="TableParagraph"/>
        <w:numPr>
          <w:ilvl w:val="0"/>
          <w:numId w:val="40"/>
        </w:numPr>
      </w:pPr>
      <w:r w:rsidRPr="001B1C81">
        <w:t>Caso fortuito o fuerza mayor que imposibilite la continuación del contrato.</w:t>
      </w:r>
    </w:p>
    <w:p w14:paraId="37096C6A" w14:textId="77777777" w:rsidR="000849FD" w:rsidRPr="001B1C81" w:rsidRDefault="000849FD" w:rsidP="001B1C81">
      <w:pPr>
        <w:pStyle w:val="TableParagraph"/>
        <w:numPr>
          <w:ilvl w:val="0"/>
          <w:numId w:val="40"/>
        </w:numPr>
      </w:pPr>
      <w:r w:rsidRPr="001B1C81">
        <w:t>Incumplimiento de obligaciones contractuales, por causa atribuible al contratista.</w:t>
      </w:r>
    </w:p>
    <w:p w14:paraId="7F90EA7B" w14:textId="77777777" w:rsidR="000849FD" w:rsidRPr="001B1C81" w:rsidRDefault="000849FD" w:rsidP="001B1C81">
      <w:pPr>
        <w:pStyle w:val="TableParagraph"/>
        <w:numPr>
          <w:ilvl w:val="0"/>
          <w:numId w:val="40"/>
        </w:numPr>
      </w:pPr>
      <w:r w:rsidRPr="001B1C81">
        <w:t>Hecho sobreviniente al perfeccionamiento del contrato, de supuesto distinto al caso fortuito o fuerza mayor, no imputable a ninguna de las partes, que imposibilite la continuación del contrato.</w:t>
      </w:r>
    </w:p>
    <w:p w14:paraId="758077ED" w14:textId="3BC8C7C9" w:rsidR="000849FD" w:rsidRPr="001B1C81" w:rsidRDefault="000849FD" w:rsidP="001B1C81">
      <w:pPr>
        <w:pStyle w:val="TableParagraph"/>
        <w:numPr>
          <w:ilvl w:val="0"/>
          <w:numId w:val="40"/>
        </w:numPr>
      </w:pPr>
      <w:r w:rsidRPr="001B1C81">
        <w:t xml:space="preserve">Por incumplimiento de la cláusula anticorrupción y </w:t>
      </w:r>
      <w:proofErr w:type="spellStart"/>
      <w:r w:rsidR="00FA3106" w:rsidRPr="001B1C81">
        <w:t>antisoborno</w:t>
      </w:r>
      <w:proofErr w:type="spellEnd"/>
    </w:p>
    <w:p w14:paraId="5C85BA0E" w14:textId="77777777" w:rsidR="000849FD" w:rsidRPr="001B1C81" w:rsidRDefault="000849FD" w:rsidP="001B1C81">
      <w:pPr>
        <w:pStyle w:val="TableParagraph"/>
        <w:numPr>
          <w:ilvl w:val="0"/>
          <w:numId w:val="40"/>
        </w:numPr>
      </w:pPr>
      <w:r w:rsidRPr="001B1C81">
        <w:t>Por la presentación de documentación falsa o inexacta durante la ejecución contractual.</w:t>
      </w:r>
    </w:p>
    <w:p w14:paraId="113F87C7" w14:textId="77777777" w:rsidR="000849FD" w:rsidRPr="001B1C81" w:rsidRDefault="000849FD" w:rsidP="001B1C81">
      <w:pPr>
        <w:pStyle w:val="TableParagraph"/>
        <w:numPr>
          <w:ilvl w:val="0"/>
          <w:numId w:val="40"/>
        </w:numPr>
      </w:pPr>
      <w:r w:rsidRPr="001B1C81">
        <w:t>Por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4D4884DB" w14:textId="7212377C" w:rsidR="000849FD" w:rsidRPr="00C67297" w:rsidRDefault="00C67297" w:rsidP="000849FD">
      <w:pPr>
        <w:pBdr>
          <w:top w:val="nil"/>
          <w:left w:val="nil"/>
          <w:bottom w:val="nil"/>
          <w:right w:val="nil"/>
          <w:between w:val="nil"/>
        </w:pBdr>
        <w:spacing w:line="360" w:lineRule="auto"/>
        <w:jc w:val="both"/>
        <w:rPr>
          <w:b/>
          <w:bCs/>
        </w:rPr>
      </w:pPr>
      <w:r w:rsidRPr="00C67297">
        <w:rPr>
          <w:b/>
          <w:bCs/>
        </w:rPr>
        <w:t>XIV</w:t>
      </w:r>
      <w:r w:rsidR="000849FD" w:rsidRPr="00C67297">
        <w:rPr>
          <w:b/>
          <w:bCs/>
        </w:rPr>
        <w:t>.</w:t>
      </w:r>
      <w:r w:rsidRPr="00C67297">
        <w:rPr>
          <w:b/>
          <w:bCs/>
        </w:rPr>
        <w:t xml:space="preserve"> </w:t>
      </w:r>
      <w:r w:rsidR="000849FD" w:rsidRPr="00C67297">
        <w:rPr>
          <w:b/>
          <w:bCs/>
        </w:rPr>
        <w:t>OBLIGACIONES ANTICORRUPCION Y ANTISOBORNO</w:t>
      </w:r>
    </w:p>
    <w:p w14:paraId="721D9BCC" w14:textId="06474FE9" w:rsidR="000849FD" w:rsidRDefault="000849FD" w:rsidP="001B1C81">
      <w:r w:rsidRPr="00C67297">
        <w:t xml:space="preserve">A la suscripción del contrato o de la formalización de la Orden, el Contratista declara y garantiza no haber ofrecido, negociado, prometido o efectuado ningún pago o entrega de </w:t>
      </w:r>
      <w:r w:rsidRPr="00C67297">
        <w:rPr>
          <w:spacing w:val="-2"/>
        </w:rPr>
        <w:t>cualquier</w:t>
      </w:r>
      <w:r w:rsidRPr="00C67297">
        <w:rPr>
          <w:spacing w:val="-11"/>
        </w:rPr>
        <w:t xml:space="preserve"> </w:t>
      </w:r>
      <w:r w:rsidRPr="00C67297">
        <w:rPr>
          <w:spacing w:val="-2"/>
        </w:rPr>
        <w:t>beneficio</w:t>
      </w:r>
      <w:r w:rsidRPr="00C67297">
        <w:rPr>
          <w:spacing w:val="-9"/>
        </w:rPr>
        <w:t xml:space="preserve"> </w:t>
      </w:r>
      <w:r w:rsidRPr="00C67297">
        <w:rPr>
          <w:spacing w:val="-2"/>
        </w:rPr>
        <w:t>o</w:t>
      </w:r>
      <w:r w:rsidRPr="00C67297">
        <w:rPr>
          <w:spacing w:val="-10"/>
        </w:rPr>
        <w:t xml:space="preserve"> </w:t>
      </w:r>
      <w:r w:rsidRPr="00C67297">
        <w:rPr>
          <w:spacing w:val="-2"/>
        </w:rPr>
        <w:t>incentivo</w:t>
      </w:r>
      <w:r w:rsidRPr="00C67297">
        <w:rPr>
          <w:spacing w:val="-10"/>
        </w:rPr>
        <w:t xml:space="preserve"> </w:t>
      </w:r>
      <w:r w:rsidRPr="00C67297">
        <w:rPr>
          <w:spacing w:val="-2"/>
        </w:rPr>
        <w:t>ilegal,</w:t>
      </w:r>
      <w:r w:rsidRPr="00C67297">
        <w:rPr>
          <w:spacing w:val="-10"/>
        </w:rPr>
        <w:t xml:space="preserve"> </w:t>
      </w:r>
      <w:r w:rsidRPr="00C67297">
        <w:rPr>
          <w:spacing w:val="-2"/>
        </w:rPr>
        <w:t>de</w:t>
      </w:r>
      <w:r w:rsidRPr="00C67297">
        <w:rPr>
          <w:spacing w:val="-9"/>
        </w:rPr>
        <w:t xml:space="preserve"> </w:t>
      </w:r>
      <w:r w:rsidRPr="00C67297">
        <w:rPr>
          <w:spacing w:val="-2"/>
        </w:rPr>
        <w:t>manera</w:t>
      </w:r>
      <w:r w:rsidRPr="00C67297">
        <w:rPr>
          <w:spacing w:val="-9"/>
        </w:rPr>
        <w:t xml:space="preserve"> </w:t>
      </w:r>
      <w:r w:rsidRPr="00C67297">
        <w:rPr>
          <w:spacing w:val="-2"/>
        </w:rPr>
        <w:t>directa</w:t>
      </w:r>
      <w:r w:rsidRPr="00C67297">
        <w:rPr>
          <w:spacing w:val="-10"/>
        </w:rPr>
        <w:t xml:space="preserve"> </w:t>
      </w:r>
      <w:r w:rsidRPr="00C67297">
        <w:rPr>
          <w:spacing w:val="-2"/>
        </w:rPr>
        <w:t>o</w:t>
      </w:r>
      <w:r w:rsidRPr="00C67297">
        <w:rPr>
          <w:spacing w:val="-9"/>
        </w:rPr>
        <w:t xml:space="preserve"> </w:t>
      </w:r>
      <w:r w:rsidRPr="00C67297">
        <w:rPr>
          <w:spacing w:val="-2"/>
        </w:rPr>
        <w:t>indirecta,</w:t>
      </w:r>
      <w:r w:rsidRPr="00C67297">
        <w:rPr>
          <w:spacing w:val="-10"/>
        </w:rPr>
        <w:t xml:space="preserve"> </w:t>
      </w:r>
      <w:r w:rsidRPr="00C67297">
        <w:rPr>
          <w:spacing w:val="-2"/>
        </w:rPr>
        <w:t>al</w:t>
      </w:r>
      <w:r w:rsidRPr="00C67297">
        <w:rPr>
          <w:spacing w:val="-8"/>
        </w:rPr>
        <w:t xml:space="preserve"> </w:t>
      </w:r>
      <w:r w:rsidRPr="00C67297">
        <w:rPr>
          <w:spacing w:val="-2"/>
        </w:rPr>
        <w:t>(los)</w:t>
      </w:r>
      <w:r w:rsidRPr="00C67297">
        <w:rPr>
          <w:spacing w:val="-10"/>
        </w:rPr>
        <w:t xml:space="preserve"> </w:t>
      </w:r>
      <w:r w:rsidRPr="00C67297">
        <w:rPr>
          <w:spacing w:val="-2"/>
        </w:rPr>
        <w:t>evaluador</w:t>
      </w:r>
      <w:r w:rsidRPr="00C67297">
        <w:rPr>
          <w:spacing w:val="-10"/>
        </w:rPr>
        <w:t xml:space="preserve"> </w:t>
      </w:r>
      <w:r w:rsidRPr="00C67297">
        <w:rPr>
          <w:spacing w:val="-2"/>
        </w:rPr>
        <w:t>(es)</w:t>
      </w:r>
      <w:r w:rsidRPr="00C67297">
        <w:rPr>
          <w:spacing w:val="-10"/>
        </w:rPr>
        <w:t xml:space="preserve"> </w:t>
      </w:r>
      <w:r w:rsidRPr="00C67297">
        <w:rPr>
          <w:spacing w:val="-2"/>
        </w:rPr>
        <w:t xml:space="preserve">del </w:t>
      </w:r>
      <w:r w:rsidRPr="00C67297">
        <w:lastRenderedPageBreak/>
        <w:t>proceso</w:t>
      </w:r>
      <w:r w:rsidRPr="00C67297">
        <w:rPr>
          <w:spacing w:val="-11"/>
        </w:rPr>
        <w:t xml:space="preserve"> </w:t>
      </w:r>
      <w:r w:rsidRPr="00C67297">
        <w:t>de</w:t>
      </w:r>
      <w:r w:rsidRPr="00C67297">
        <w:rPr>
          <w:spacing w:val="-8"/>
        </w:rPr>
        <w:t xml:space="preserve"> </w:t>
      </w:r>
      <w:r w:rsidRPr="00C67297">
        <w:t>contratación</w:t>
      </w:r>
      <w:r w:rsidRPr="00C67297">
        <w:rPr>
          <w:spacing w:val="-11"/>
        </w:rPr>
        <w:t xml:space="preserve"> </w:t>
      </w:r>
      <w:r w:rsidRPr="00C67297">
        <w:t>o</w:t>
      </w:r>
      <w:r w:rsidRPr="00C67297">
        <w:rPr>
          <w:spacing w:val="-6"/>
        </w:rPr>
        <w:t xml:space="preserve"> </w:t>
      </w:r>
      <w:r w:rsidRPr="00C67297">
        <w:t>cualquier</w:t>
      </w:r>
      <w:r w:rsidRPr="00C67297">
        <w:rPr>
          <w:spacing w:val="-12"/>
        </w:rPr>
        <w:t xml:space="preserve"> </w:t>
      </w:r>
      <w:r w:rsidRPr="00C67297">
        <w:t>servidor</w:t>
      </w:r>
      <w:r w:rsidRPr="00C67297">
        <w:rPr>
          <w:spacing w:val="-12"/>
        </w:rPr>
        <w:t xml:space="preserve"> </w:t>
      </w:r>
      <w:r w:rsidRPr="00C67297">
        <w:t>de</w:t>
      </w:r>
      <w:r w:rsidRPr="00C67297">
        <w:rPr>
          <w:spacing w:val="-8"/>
        </w:rPr>
        <w:t>l Hospital Regional Cusco</w:t>
      </w:r>
      <w:r w:rsidRPr="00C67297">
        <w:t>.</w:t>
      </w:r>
    </w:p>
    <w:p w14:paraId="78D15863" w14:textId="77777777" w:rsidR="001B1C81" w:rsidRPr="00C67297" w:rsidRDefault="001B1C81" w:rsidP="001B1C81"/>
    <w:p w14:paraId="74EEE3EE" w14:textId="77777777" w:rsidR="000849FD" w:rsidRPr="00C67297" w:rsidRDefault="000849FD" w:rsidP="001B1C81">
      <w:r w:rsidRPr="00C67297">
        <w:t xml:space="preserve">Asimismo, el Contratista se obliga a mantener una conducta proba e íntegra durante la vigencia del contrato, y después de culminado el mismo en caso existan controversias </w:t>
      </w:r>
      <w:r w:rsidRPr="00C67297">
        <w:rPr>
          <w:spacing w:val="-4"/>
        </w:rPr>
        <w:t>pendientes</w:t>
      </w:r>
      <w:r w:rsidRPr="00C67297">
        <w:rPr>
          <w:spacing w:val="-9"/>
        </w:rPr>
        <w:t xml:space="preserve"> </w:t>
      </w:r>
      <w:r w:rsidRPr="00C67297">
        <w:rPr>
          <w:spacing w:val="-4"/>
        </w:rPr>
        <w:t>de resolver,</w:t>
      </w:r>
      <w:r w:rsidRPr="00C67297">
        <w:rPr>
          <w:spacing w:val="-8"/>
        </w:rPr>
        <w:t xml:space="preserve"> </w:t>
      </w:r>
      <w:r w:rsidRPr="00C67297">
        <w:rPr>
          <w:spacing w:val="-4"/>
        </w:rPr>
        <w:t>lo</w:t>
      </w:r>
      <w:r w:rsidRPr="00C67297">
        <w:rPr>
          <w:spacing w:val="-5"/>
        </w:rPr>
        <w:t xml:space="preserve"> </w:t>
      </w:r>
      <w:r w:rsidRPr="00C67297">
        <w:rPr>
          <w:spacing w:val="-4"/>
        </w:rPr>
        <w:t>que</w:t>
      </w:r>
      <w:r w:rsidRPr="00C67297">
        <w:rPr>
          <w:spacing w:val="-9"/>
        </w:rPr>
        <w:t xml:space="preserve"> </w:t>
      </w:r>
      <w:r w:rsidRPr="00C67297">
        <w:rPr>
          <w:spacing w:val="-4"/>
        </w:rPr>
        <w:t>supone</w:t>
      </w:r>
      <w:r w:rsidRPr="00C67297">
        <w:rPr>
          <w:spacing w:val="-5"/>
        </w:rPr>
        <w:t xml:space="preserve"> </w:t>
      </w:r>
      <w:r w:rsidRPr="00C67297">
        <w:rPr>
          <w:spacing w:val="-4"/>
        </w:rPr>
        <w:t>actuar</w:t>
      </w:r>
      <w:r w:rsidRPr="00C67297">
        <w:rPr>
          <w:spacing w:val="-6"/>
        </w:rPr>
        <w:t xml:space="preserve"> </w:t>
      </w:r>
      <w:r w:rsidRPr="00C67297">
        <w:rPr>
          <w:spacing w:val="-4"/>
        </w:rPr>
        <w:t>con</w:t>
      </w:r>
      <w:r w:rsidRPr="00C67297">
        <w:rPr>
          <w:spacing w:val="-5"/>
        </w:rPr>
        <w:t xml:space="preserve"> </w:t>
      </w:r>
      <w:r w:rsidRPr="00C67297">
        <w:rPr>
          <w:spacing w:val="-4"/>
        </w:rPr>
        <w:t>probidad,</w:t>
      </w:r>
      <w:r w:rsidRPr="00C67297">
        <w:rPr>
          <w:spacing w:val="-10"/>
        </w:rPr>
        <w:t xml:space="preserve"> </w:t>
      </w:r>
      <w:r w:rsidRPr="00C67297">
        <w:rPr>
          <w:spacing w:val="-4"/>
        </w:rPr>
        <w:t>sin</w:t>
      </w:r>
      <w:r w:rsidRPr="00C67297">
        <w:rPr>
          <w:spacing w:val="-5"/>
        </w:rPr>
        <w:t xml:space="preserve"> </w:t>
      </w:r>
      <w:r w:rsidRPr="00C67297">
        <w:rPr>
          <w:spacing w:val="-4"/>
        </w:rPr>
        <w:t>cometer</w:t>
      </w:r>
      <w:r w:rsidRPr="00C67297">
        <w:rPr>
          <w:spacing w:val="-6"/>
        </w:rPr>
        <w:t xml:space="preserve"> </w:t>
      </w:r>
      <w:r w:rsidRPr="00C67297">
        <w:rPr>
          <w:spacing w:val="-4"/>
        </w:rPr>
        <w:t>actos</w:t>
      </w:r>
      <w:r w:rsidRPr="00C67297">
        <w:rPr>
          <w:spacing w:val="-5"/>
        </w:rPr>
        <w:t xml:space="preserve"> </w:t>
      </w:r>
      <w:r w:rsidRPr="00C67297">
        <w:rPr>
          <w:spacing w:val="-4"/>
        </w:rPr>
        <w:t>ilícitos,</w:t>
      </w:r>
      <w:r w:rsidRPr="00C67297">
        <w:rPr>
          <w:spacing w:val="-8"/>
        </w:rPr>
        <w:t xml:space="preserve"> </w:t>
      </w:r>
      <w:r w:rsidRPr="00C67297">
        <w:rPr>
          <w:spacing w:val="-4"/>
        </w:rPr>
        <w:t>directa</w:t>
      </w:r>
      <w:r w:rsidRPr="00C67297">
        <w:rPr>
          <w:spacing w:val="-5"/>
        </w:rPr>
        <w:t xml:space="preserve"> </w:t>
      </w:r>
      <w:r w:rsidRPr="00C67297">
        <w:rPr>
          <w:spacing w:val="-4"/>
        </w:rPr>
        <w:t xml:space="preserve">o </w:t>
      </w:r>
      <w:r w:rsidRPr="00C67297">
        <w:t xml:space="preserve">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w:t>
      </w:r>
      <w:r w:rsidRPr="00C67297">
        <w:rPr>
          <w:spacing w:val="-2"/>
        </w:rPr>
        <w:t>contratante,</w:t>
      </w:r>
      <w:r w:rsidRPr="00C67297">
        <w:rPr>
          <w:spacing w:val="-6"/>
        </w:rPr>
        <w:t xml:space="preserve"> </w:t>
      </w:r>
      <w:r w:rsidRPr="00C67297">
        <w:rPr>
          <w:spacing w:val="-2"/>
        </w:rPr>
        <w:t>con</w:t>
      </w:r>
      <w:r w:rsidRPr="00C67297">
        <w:rPr>
          <w:spacing w:val="-4"/>
        </w:rPr>
        <w:t xml:space="preserve"> </w:t>
      </w:r>
      <w:r w:rsidRPr="00C67297">
        <w:rPr>
          <w:spacing w:val="-2"/>
        </w:rPr>
        <w:t>la</w:t>
      </w:r>
      <w:r w:rsidRPr="00C67297">
        <w:rPr>
          <w:spacing w:val="-4"/>
        </w:rPr>
        <w:t xml:space="preserve"> </w:t>
      </w:r>
      <w:r w:rsidRPr="00C67297">
        <w:rPr>
          <w:spacing w:val="-2"/>
        </w:rPr>
        <w:t>finalidad</w:t>
      </w:r>
      <w:r w:rsidRPr="00C67297">
        <w:rPr>
          <w:spacing w:val="-7"/>
        </w:rPr>
        <w:t xml:space="preserve"> </w:t>
      </w:r>
      <w:r w:rsidRPr="00C67297">
        <w:rPr>
          <w:spacing w:val="-2"/>
        </w:rPr>
        <w:t>de</w:t>
      </w:r>
      <w:r w:rsidRPr="00C67297">
        <w:rPr>
          <w:spacing w:val="-7"/>
        </w:rPr>
        <w:t xml:space="preserve"> </w:t>
      </w:r>
      <w:r w:rsidRPr="00C67297">
        <w:rPr>
          <w:spacing w:val="-2"/>
        </w:rPr>
        <w:t>obtener</w:t>
      </w:r>
      <w:r w:rsidRPr="00C67297">
        <w:rPr>
          <w:spacing w:val="-5"/>
        </w:rPr>
        <w:t xml:space="preserve"> </w:t>
      </w:r>
      <w:r w:rsidRPr="00C67297">
        <w:rPr>
          <w:spacing w:val="-2"/>
        </w:rPr>
        <w:t>alguna</w:t>
      </w:r>
      <w:r w:rsidRPr="00C67297">
        <w:rPr>
          <w:spacing w:val="-4"/>
        </w:rPr>
        <w:t xml:space="preserve"> </w:t>
      </w:r>
      <w:r w:rsidRPr="00C67297">
        <w:rPr>
          <w:spacing w:val="-2"/>
        </w:rPr>
        <w:t>ventaja indebida</w:t>
      </w:r>
      <w:r w:rsidRPr="00C67297">
        <w:rPr>
          <w:spacing w:val="-7"/>
        </w:rPr>
        <w:t xml:space="preserve"> </w:t>
      </w:r>
      <w:r w:rsidRPr="00C67297">
        <w:rPr>
          <w:spacing w:val="-2"/>
        </w:rPr>
        <w:t>o</w:t>
      </w:r>
      <w:r w:rsidRPr="00C67297">
        <w:rPr>
          <w:spacing w:val="-7"/>
        </w:rPr>
        <w:t xml:space="preserve"> </w:t>
      </w:r>
      <w:r w:rsidRPr="00C67297">
        <w:rPr>
          <w:spacing w:val="-2"/>
        </w:rPr>
        <w:t>beneficio</w:t>
      </w:r>
      <w:r w:rsidRPr="00C67297">
        <w:rPr>
          <w:spacing w:val="-4"/>
        </w:rPr>
        <w:t xml:space="preserve"> </w:t>
      </w:r>
      <w:r w:rsidRPr="00C67297">
        <w:rPr>
          <w:spacing w:val="-2"/>
        </w:rPr>
        <w:t>ilícito.</w:t>
      </w:r>
    </w:p>
    <w:p w14:paraId="0BAB275C" w14:textId="77777777" w:rsidR="000849FD" w:rsidRPr="00C67297" w:rsidRDefault="000849FD" w:rsidP="000849FD">
      <w:pPr>
        <w:pStyle w:val="TableParagraph"/>
        <w:spacing w:line="360" w:lineRule="auto"/>
        <w:ind w:left="0"/>
        <w:jc w:val="both"/>
        <w:rPr>
          <w:b/>
        </w:rPr>
      </w:pPr>
    </w:p>
    <w:p w14:paraId="4011BEAD" w14:textId="77777777" w:rsidR="000849FD" w:rsidRPr="00C67297" w:rsidRDefault="000849FD" w:rsidP="001B1C81">
      <w:r w:rsidRPr="00C67297">
        <w:t>En esa línea, se obliga a adoptar las medidas técnicas, organizativas y/o de personal necesarias</w:t>
      </w:r>
      <w:r w:rsidRPr="00C67297">
        <w:rPr>
          <w:spacing w:val="-15"/>
        </w:rPr>
        <w:t xml:space="preserve"> </w:t>
      </w:r>
      <w:r w:rsidRPr="00C67297">
        <w:t>para</w:t>
      </w:r>
      <w:r w:rsidRPr="00C67297">
        <w:rPr>
          <w:spacing w:val="-15"/>
        </w:rPr>
        <w:t xml:space="preserve"> </w:t>
      </w:r>
      <w:r w:rsidRPr="00C67297">
        <w:t>asegurar</w:t>
      </w:r>
      <w:r w:rsidRPr="00C67297">
        <w:rPr>
          <w:spacing w:val="-14"/>
        </w:rPr>
        <w:t xml:space="preserve"> </w:t>
      </w:r>
      <w:r w:rsidRPr="00C67297">
        <w:t>que</w:t>
      </w:r>
      <w:r w:rsidRPr="00C67297">
        <w:rPr>
          <w:spacing w:val="-15"/>
        </w:rPr>
        <w:t xml:space="preserve"> </w:t>
      </w:r>
      <w:r w:rsidRPr="00C67297">
        <w:t>no</w:t>
      </w:r>
      <w:r w:rsidRPr="00C67297">
        <w:rPr>
          <w:spacing w:val="-14"/>
        </w:rPr>
        <w:t xml:space="preserve"> </w:t>
      </w:r>
      <w:r w:rsidRPr="00C67297">
        <w:t>se</w:t>
      </w:r>
      <w:r w:rsidRPr="00C67297">
        <w:rPr>
          <w:spacing w:val="-15"/>
        </w:rPr>
        <w:t xml:space="preserve"> </w:t>
      </w:r>
      <w:r w:rsidRPr="00C67297">
        <w:t>practiquen</w:t>
      </w:r>
      <w:r w:rsidRPr="00C67297">
        <w:rPr>
          <w:spacing w:val="-15"/>
        </w:rPr>
        <w:t xml:space="preserve"> </w:t>
      </w:r>
      <w:r w:rsidRPr="00C67297">
        <w:t>los</w:t>
      </w:r>
      <w:r w:rsidRPr="00C67297">
        <w:rPr>
          <w:spacing w:val="-14"/>
        </w:rPr>
        <w:t xml:space="preserve"> </w:t>
      </w:r>
      <w:r w:rsidRPr="00C67297">
        <w:t>actos</w:t>
      </w:r>
      <w:r w:rsidRPr="00C67297">
        <w:rPr>
          <w:spacing w:val="-15"/>
        </w:rPr>
        <w:t xml:space="preserve"> </w:t>
      </w:r>
      <w:r w:rsidRPr="00C67297">
        <w:t>previamente</w:t>
      </w:r>
      <w:r w:rsidRPr="00C67297">
        <w:rPr>
          <w:spacing w:val="-14"/>
        </w:rPr>
        <w:t xml:space="preserve"> </w:t>
      </w:r>
      <w:r w:rsidRPr="00C67297">
        <w:t>señalados.</w:t>
      </w:r>
    </w:p>
    <w:p w14:paraId="03CCCCEA" w14:textId="77777777" w:rsidR="000849FD" w:rsidRPr="00C67297" w:rsidRDefault="000849FD" w:rsidP="001B1C81">
      <w:pPr>
        <w:rPr>
          <w:b/>
        </w:rPr>
      </w:pPr>
    </w:p>
    <w:p w14:paraId="62DDED38" w14:textId="77777777" w:rsidR="000849FD" w:rsidRPr="00C67297" w:rsidRDefault="000849FD" w:rsidP="001B1C81">
      <w:r w:rsidRPr="00C67297">
        <w:t>Adicionalmente, el Contratista se compromete a denunciar oportunamente ante las autoridades competentes los actos de corrupción o de inconducta funcional de los cuales tuviera</w:t>
      </w:r>
      <w:r w:rsidRPr="00C67297">
        <w:rPr>
          <w:spacing w:val="-15"/>
        </w:rPr>
        <w:t xml:space="preserve"> </w:t>
      </w:r>
      <w:r w:rsidRPr="00C67297">
        <w:t>conocimiento</w:t>
      </w:r>
      <w:r w:rsidRPr="00C67297">
        <w:rPr>
          <w:spacing w:val="-15"/>
        </w:rPr>
        <w:t xml:space="preserve"> </w:t>
      </w:r>
      <w:r w:rsidRPr="00C67297">
        <w:t>durante</w:t>
      </w:r>
      <w:r w:rsidRPr="00C67297">
        <w:rPr>
          <w:spacing w:val="-14"/>
        </w:rPr>
        <w:t xml:space="preserve"> </w:t>
      </w:r>
      <w:r w:rsidRPr="00C67297">
        <w:t>la</w:t>
      </w:r>
      <w:r w:rsidRPr="00C67297">
        <w:rPr>
          <w:spacing w:val="-13"/>
        </w:rPr>
        <w:t xml:space="preserve"> </w:t>
      </w:r>
      <w:r w:rsidRPr="00C67297">
        <w:t>ejecución</w:t>
      </w:r>
      <w:r w:rsidRPr="00C67297">
        <w:rPr>
          <w:spacing w:val="-15"/>
        </w:rPr>
        <w:t xml:space="preserve"> </w:t>
      </w:r>
      <w:r w:rsidRPr="00C67297">
        <w:t>del</w:t>
      </w:r>
      <w:r w:rsidRPr="00C67297">
        <w:rPr>
          <w:spacing w:val="-12"/>
        </w:rPr>
        <w:t xml:space="preserve"> </w:t>
      </w:r>
      <w:r w:rsidRPr="00C67297">
        <w:t>contrato</w:t>
      </w:r>
      <w:r w:rsidRPr="00C67297">
        <w:rPr>
          <w:spacing w:val="-11"/>
        </w:rPr>
        <w:t xml:space="preserve"> </w:t>
      </w:r>
      <w:r w:rsidRPr="00C67297">
        <w:t>con el Hospital Regional Cusco.</w:t>
      </w:r>
    </w:p>
    <w:p w14:paraId="76E270BB" w14:textId="77777777" w:rsidR="000849FD" w:rsidRPr="00C67297" w:rsidRDefault="000849FD" w:rsidP="001B1C81">
      <w:r w:rsidRPr="00C67297">
        <w:t xml:space="preserve">Tratándose de una persona jurídica, lo anterior se extiende a sus accionistas, </w:t>
      </w:r>
      <w:r w:rsidRPr="00C67297">
        <w:rPr>
          <w:spacing w:val="-2"/>
        </w:rPr>
        <w:t>participacioncitas,</w:t>
      </w:r>
      <w:r w:rsidRPr="00C67297">
        <w:rPr>
          <w:spacing w:val="-12"/>
        </w:rPr>
        <w:t xml:space="preserve"> </w:t>
      </w:r>
      <w:r w:rsidRPr="00C67297">
        <w:rPr>
          <w:spacing w:val="-2"/>
        </w:rPr>
        <w:t>integrantes</w:t>
      </w:r>
      <w:r w:rsidRPr="00C67297">
        <w:rPr>
          <w:spacing w:val="-13"/>
        </w:rPr>
        <w:t xml:space="preserve"> </w:t>
      </w:r>
      <w:r w:rsidRPr="00C67297">
        <w:rPr>
          <w:spacing w:val="-2"/>
        </w:rPr>
        <w:t>de</w:t>
      </w:r>
      <w:r w:rsidRPr="00C67297">
        <w:rPr>
          <w:spacing w:val="-11"/>
        </w:rPr>
        <w:t xml:space="preserve"> </w:t>
      </w:r>
      <w:r w:rsidRPr="00C67297">
        <w:rPr>
          <w:spacing w:val="-2"/>
        </w:rPr>
        <w:t>los</w:t>
      </w:r>
      <w:r w:rsidRPr="00C67297">
        <w:rPr>
          <w:spacing w:val="-12"/>
        </w:rPr>
        <w:t xml:space="preserve"> </w:t>
      </w:r>
      <w:r w:rsidRPr="00C67297">
        <w:rPr>
          <w:spacing w:val="-2"/>
        </w:rPr>
        <w:t>órganos</w:t>
      </w:r>
      <w:r w:rsidRPr="00C67297">
        <w:rPr>
          <w:spacing w:val="-12"/>
        </w:rPr>
        <w:t xml:space="preserve"> </w:t>
      </w:r>
      <w:r w:rsidRPr="00C67297">
        <w:rPr>
          <w:spacing w:val="-2"/>
        </w:rPr>
        <w:t>de</w:t>
      </w:r>
      <w:r w:rsidRPr="00C67297">
        <w:rPr>
          <w:spacing w:val="-12"/>
        </w:rPr>
        <w:t xml:space="preserve"> </w:t>
      </w:r>
      <w:r w:rsidRPr="00C67297">
        <w:rPr>
          <w:spacing w:val="-2"/>
        </w:rPr>
        <w:t>administración,</w:t>
      </w:r>
      <w:r w:rsidRPr="00C67297">
        <w:rPr>
          <w:spacing w:val="-11"/>
        </w:rPr>
        <w:t xml:space="preserve"> </w:t>
      </w:r>
      <w:r w:rsidRPr="00C67297">
        <w:rPr>
          <w:spacing w:val="-2"/>
        </w:rPr>
        <w:t>apoderados,</w:t>
      </w:r>
      <w:r w:rsidRPr="00C67297">
        <w:rPr>
          <w:spacing w:val="-12"/>
        </w:rPr>
        <w:t xml:space="preserve"> </w:t>
      </w:r>
      <w:r w:rsidRPr="00C67297">
        <w:rPr>
          <w:spacing w:val="-2"/>
        </w:rPr>
        <w:t xml:space="preserve">representantes </w:t>
      </w:r>
      <w:r w:rsidRPr="00C67297">
        <w:t xml:space="preserve">legales, funcionarios, asesores o cualquier persona vinculada a la persona jurídica que </w:t>
      </w:r>
      <w:r w:rsidRPr="00C67297">
        <w:rPr>
          <w:spacing w:val="-4"/>
        </w:rPr>
        <w:t>representa;</w:t>
      </w:r>
      <w:r w:rsidRPr="00C67297">
        <w:rPr>
          <w:spacing w:val="-8"/>
        </w:rPr>
        <w:t xml:space="preserve"> </w:t>
      </w:r>
      <w:r w:rsidRPr="00C67297">
        <w:rPr>
          <w:spacing w:val="-4"/>
        </w:rPr>
        <w:t>comprometiéndose</w:t>
      </w:r>
      <w:r w:rsidRPr="00C67297">
        <w:rPr>
          <w:spacing w:val="-9"/>
        </w:rPr>
        <w:t xml:space="preserve"> </w:t>
      </w:r>
      <w:r w:rsidRPr="00C67297">
        <w:rPr>
          <w:spacing w:val="-4"/>
        </w:rPr>
        <w:t>a</w:t>
      </w:r>
      <w:r w:rsidRPr="00C67297">
        <w:rPr>
          <w:spacing w:val="-6"/>
        </w:rPr>
        <w:t xml:space="preserve"> </w:t>
      </w:r>
      <w:r w:rsidRPr="00C67297">
        <w:rPr>
          <w:spacing w:val="-4"/>
        </w:rPr>
        <w:t>informarles</w:t>
      </w:r>
      <w:r w:rsidRPr="00C67297">
        <w:rPr>
          <w:spacing w:val="-7"/>
        </w:rPr>
        <w:t xml:space="preserve"> </w:t>
      </w:r>
      <w:r w:rsidRPr="00C67297">
        <w:rPr>
          <w:spacing w:val="-4"/>
        </w:rPr>
        <w:t>sobre</w:t>
      </w:r>
      <w:r w:rsidRPr="00C67297">
        <w:rPr>
          <w:spacing w:val="-6"/>
        </w:rPr>
        <w:t xml:space="preserve"> </w:t>
      </w:r>
      <w:r w:rsidRPr="00C67297">
        <w:rPr>
          <w:spacing w:val="-4"/>
        </w:rPr>
        <w:t>los</w:t>
      </w:r>
      <w:r w:rsidRPr="00C67297">
        <w:rPr>
          <w:spacing w:val="-9"/>
        </w:rPr>
        <w:t xml:space="preserve"> </w:t>
      </w:r>
      <w:r w:rsidRPr="00C67297">
        <w:rPr>
          <w:spacing w:val="-4"/>
        </w:rPr>
        <w:t>alcances</w:t>
      </w:r>
      <w:r w:rsidRPr="00C67297">
        <w:rPr>
          <w:spacing w:val="-6"/>
        </w:rPr>
        <w:t xml:space="preserve"> </w:t>
      </w:r>
      <w:r w:rsidRPr="00C67297">
        <w:rPr>
          <w:spacing w:val="-4"/>
        </w:rPr>
        <w:t>de</w:t>
      </w:r>
      <w:r w:rsidRPr="00C67297">
        <w:rPr>
          <w:spacing w:val="-6"/>
        </w:rPr>
        <w:t xml:space="preserve"> </w:t>
      </w:r>
      <w:r w:rsidRPr="00C67297">
        <w:rPr>
          <w:spacing w:val="-4"/>
        </w:rPr>
        <w:t>las</w:t>
      </w:r>
      <w:r w:rsidRPr="00C67297">
        <w:rPr>
          <w:spacing w:val="-6"/>
        </w:rPr>
        <w:t xml:space="preserve"> </w:t>
      </w:r>
      <w:r w:rsidRPr="00C67297">
        <w:rPr>
          <w:spacing w:val="-4"/>
        </w:rPr>
        <w:t>obligaciones</w:t>
      </w:r>
      <w:r w:rsidRPr="00C67297">
        <w:rPr>
          <w:spacing w:val="-9"/>
        </w:rPr>
        <w:t xml:space="preserve"> </w:t>
      </w:r>
      <w:r w:rsidRPr="00C67297">
        <w:rPr>
          <w:spacing w:val="-4"/>
        </w:rPr>
        <w:t xml:space="preserve">asumidas </w:t>
      </w:r>
      <w:r w:rsidRPr="00C67297">
        <w:t>en virtud del presente contrato.</w:t>
      </w:r>
    </w:p>
    <w:p w14:paraId="680BABA5" w14:textId="77777777" w:rsidR="000849FD" w:rsidRPr="00C67297" w:rsidRDefault="000849FD" w:rsidP="001B1C81">
      <w:r w:rsidRPr="00C67297">
        <w:t>Finalmente, el incumplimiento de las obligaciones establecidas en este acápite, durante la ejecución contractual, otorga el Hospital Regional Cusco el derecho de resolver total o parcialmente el contrato.</w:t>
      </w:r>
    </w:p>
    <w:p w14:paraId="22C4C092" w14:textId="77777777" w:rsidR="000849FD" w:rsidRPr="00C67297" w:rsidRDefault="000849FD" w:rsidP="000849FD">
      <w:pPr>
        <w:pBdr>
          <w:top w:val="nil"/>
          <w:left w:val="nil"/>
          <w:bottom w:val="nil"/>
          <w:right w:val="nil"/>
          <w:between w:val="nil"/>
        </w:pBdr>
        <w:spacing w:line="360" w:lineRule="auto"/>
        <w:jc w:val="both"/>
        <w:rPr>
          <w:b/>
          <w:bCs/>
        </w:rPr>
      </w:pPr>
    </w:p>
    <w:p w14:paraId="711C5C88" w14:textId="031A5799" w:rsidR="000849FD" w:rsidRPr="00C67297" w:rsidRDefault="00C67297" w:rsidP="000849FD">
      <w:pPr>
        <w:pBdr>
          <w:top w:val="nil"/>
          <w:left w:val="nil"/>
          <w:bottom w:val="nil"/>
          <w:right w:val="nil"/>
          <w:between w:val="nil"/>
        </w:pBdr>
        <w:spacing w:line="360" w:lineRule="auto"/>
        <w:jc w:val="both"/>
        <w:rPr>
          <w:b/>
          <w:bCs/>
        </w:rPr>
      </w:pPr>
      <w:r w:rsidRPr="00C67297">
        <w:rPr>
          <w:b/>
          <w:bCs/>
        </w:rPr>
        <w:t>XV</w:t>
      </w:r>
      <w:r w:rsidR="000849FD" w:rsidRPr="00C67297">
        <w:rPr>
          <w:b/>
          <w:bCs/>
        </w:rPr>
        <w:t>.</w:t>
      </w:r>
      <w:r w:rsidRPr="00C67297">
        <w:rPr>
          <w:b/>
          <w:bCs/>
        </w:rPr>
        <w:t xml:space="preserve"> </w:t>
      </w:r>
      <w:r w:rsidR="000849FD" w:rsidRPr="00C67297">
        <w:rPr>
          <w:b/>
          <w:bCs/>
        </w:rPr>
        <w:t>SOLUCION DE CONTROVERSIAS</w:t>
      </w:r>
    </w:p>
    <w:p w14:paraId="6816AFC9" w14:textId="77777777" w:rsidR="000849FD" w:rsidRPr="00C67297" w:rsidRDefault="000849FD" w:rsidP="001B1C81">
      <w:r w:rsidRPr="00C67297">
        <w:t>Todos los conflictos que se deriven de la ejecución e interpretación de la presente contratación, son resueltos mediante trato directo y conciliación de acuerdo al reglamento de contrataciones vigente.</w:t>
      </w:r>
    </w:p>
    <w:p w14:paraId="65932501" w14:textId="77777777" w:rsidR="000849FD" w:rsidRPr="000849FD" w:rsidRDefault="000849FD" w:rsidP="000849FD">
      <w:pPr>
        <w:widowControl/>
        <w:pBdr>
          <w:top w:val="nil"/>
          <w:left w:val="nil"/>
          <w:bottom w:val="nil"/>
          <w:right w:val="nil"/>
          <w:between w:val="nil"/>
        </w:pBdr>
        <w:autoSpaceDE/>
        <w:autoSpaceDN/>
        <w:spacing w:line="360" w:lineRule="auto"/>
        <w:jc w:val="both"/>
        <w:rPr>
          <w:lang w:val="es-PE" w:eastAsia="es-PE"/>
        </w:rPr>
      </w:pPr>
    </w:p>
    <w:sectPr w:rsidR="000849FD" w:rsidRPr="000849FD" w:rsidSect="00D53F7A">
      <w:pgSz w:w="11910" w:h="16840"/>
      <w:pgMar w:top="1500" w:right="1559" w:bottom="1140" w:left="1417" w:header="0" w:footer="94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3pt;height:11.3pt" o:bullet="t">
        <v:imagedata r:id="rId1" o:title="mso2101"/>
      </v:shape>
    </w:pict>
  </w:numPicBullet>
  <w:numPicBullet w:numPicBulletId="1">
    <w:pict>
      <v:shape id="_x0000_i1033" type="#_x0000_t75" style="width:11.3pt;height:11.3pt" o:bullet="t">
        <v:imagedata r:id="rId2" o:title="msoC71F"/>
      </v:shape>
    </w:pict>
  </w:numPicBullet>
  <w:abstractNum w:abstractNumId="0">
    <w:nsid w:val="0000000A"/>
    <w:multiLevelType w:val="hybridMultilevel"/>
    <w:tmpl w:val="F2BE1B12"/>
    <w:lvl w:ilvl="0" w:tplc="0409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00000021"/>
    <w:multiLevelType w:val="hybridMultilevel"/>
    <w:tmpl w:val="31A8616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
    <w:nsid w:val="01E7291E"/>
    <w:multiLevelType w:val="hybridMultilevel"/>
    <w:tmpl w:val="3DFA29B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061B5BB2"/>
    <w:multiLevelType w:val="hybridMultilevel"/>
    <w:tmpl w:val="284EB288"/>
    <w:lvl w:ilvl="0" w:tplc="AB046804">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683E96"/>
    <w:multiLevelType w:val="hybridMultilevel"/>
    <w:tmpl w:val="AEFCAA8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081964B0"/>
    <w:multiLevelType w:val="hybridMultilevel"/>
    <w:tmpl w:val="7BC0EC48"/>
    <w:lvl w:ilvl="0" w:tplc="13AE6976">
      <w:start w:val="3"/>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nsid w:val="0A517171"/>
    <w:multiLevelType w:val="hybridMultilevel"/>
    <w:tmpl w:val="76D42DFE"/>
    <w:lvl w:ilvl="0" w:tplc="280A000B">
      <w:start w:val="1"/>
      <w:numFmt w:val="bullet"/>
      <w:lvlText w:val=""/>
      <w:lvlJc w:val="left"/>
      <w:pPr>
        <w:ind w:left="878" w:hanging="360"/>
      </w:pPr>
      <w:rPr>
        <w:rFonts w:ascii="Wingdings" w:hAnsi="Wingdings" w:hint="default"/>
      </w:rPr>
    </w:lvl>
    <w:lvl w:ilvl="1" w:tplc="280A0003" w:tentative="1">
      <w:start w:val="1"/>
      <w:numFmt w:val="bullet"/>
      <w:lvlText w:val="o"/>
      <w:lvlJc w:val="left"/>
      <w:pPr>
        <w:ind w:left="1598" w:hanging="360"/>
      </w:pPr>
      <w:rPr>
        <w:rFonts w:ascii="Courier New" w:hAnsi="Courier New" w:cs="Courier New" w:hint="default"/>
      </w:rPr>
    </w:lvl>
    <w:lvl w:ilvl="2" w:tplc="280A0005" w:tentative="1">
      <w:start w:val="1"/>
      <w:numFmt w:val="bullet"/>
      <w:lvlText w:val=""/>
      <w:lvlJc w:val="left"/>
      <w:pPr>
        <w:ind w:left="2318" w:hanging="360"/>
      </w:pPr>
      <w:rPr>
        <w:rFonts w:ascii="Wingdings" w:hAnsi="Wingdings" w:hint="default"/>
      </w:rPr>
    </w:lvl>
    <w:lvl w:ilvl="3" w:tplc="280A0001" w:tentative="1">
      <w:start w:val="1"/>
      <w:numFmt w:val="bullet"/>
      <w:lvlText w:val=""/>
      <w:lvlJc w:val="left"/>
      <w:pPr>
        <w:ind w:left="3038" w:hanging="360"/>
      </w:pPr>
      <w:rPr>
        <w:rFonts w:ascii="Symbol" w:hAnsi="Symbol" w:hint="default"/>
      </w:rPr>
    </w:lvl>
    <w:lvl w:ilvl="4" w:tplc="280A0003" w:tentative="1">
      <w:start w:val="1"/>
      <w:numFmt w:val="bullet"/>
      <w:lvlText w:val="o"/>
      <w:lvlJc w:val="left"/>
      <w:pPr>
        <w:ind w:left="3758" w:hanging="360"/>
      </w:pPr>
      <w:rPr>
        <w:rFonts w:ascii="Courier New" w:hAnsi="Courier New" w:cs="Courier New" w:hint="default"/>
      </w:rPr>
    </w:lvl>
    <w:lvl w:ilvl="5" w:tplc="280A0005" w:tentative="1">
      <w:start w:val="1"/>
      <w:numFmt w:val="bullet"/>
      <w:lvlText w:val=""/>
      <w:lvlJc w:val="left"/>
      <w:pPr>
        <w:ind w:left="4478" w:hanging="360"/>
      </w:pPr>
      <w:rPr>
        <w:rFonts w:ascii="Wingdings" w:hAnsi="Wingdings" w:hint="default"/>
      </w:rPr>
    </w:lvl>
    <w:lvl w:ilvl="6" w:tplc="280A0001" w:tentative="1">
      <w:start w:val="1"/>
      <w:numFmt w:val="bullet"/>
      <w:lvlText w:val=""/>
      <w:lvlJc w:val="left"/>
      <w:pPr>
        <w:ind w:left="5198" w:hanging="360"/>
      </w:pPr>
      <w:rPr>
        <w:rFonts w:ascii="Symbol" w:hAnsi="Symbol" w:hint="default"/>
      </w:rPr>
    </w:lvl>
    <w:lvl w:ilvl="7" w:tplc="280A0003" w:tentative="1">
      <w:start w:val="1"/>
      <w:numFmt w:val="bullet"/>
      <w:lvlText w:val="o"/>
      <w:lvlJc w:val="left"/>
      <w:pPr>
        <w:ind w:left="5918" w:hanging="360"/>
      </w:pPr>
      <w:rPr>
        <w:rFonts w:ascii="Courier New" w:hAnsi="Courier New" w:cs="Courier New" w:hint="default"/>
      </w:rPr>
    </w:lvl>
    <w:lvl w:ilvl="8" w:tplc="280A0005" w:tentative="1">
      <w:start w:val="1"/>
      <w:numFmt w:val="bullet"/>
      <w:lvlText w:val=""/>
      <w:lvlJc w:val="left"/>
      <w:pPr>
        <w:ind w:left="6638" w:hanging="360"/>
      </w:pPr>
      <w:rPr>
        <w:rFonts w:ascii="Wingdings" w:hAnsi="Wingdings" w:hint="default"/>
      </w:rPr>
    </w:lvl>
  </w:abstractNum>
  <w:abstractNum w:abstractNumId="7">
    <w:nsid w:val="0C373925"/>
    <w:multiLevelType w:val="hybridMultilevel"/>
    <w:tmpl w:val="0D56116C"/>
    <w:lvl w:ilvl="0" w:tplc="280A0001">
      <w:start w:val="1"/>
      <w:numFmt w:val="bullet"/>
      <w:lvlText w:val=""/>
      <w:lvlJc w:val="left"/>
      <w:pPr>
        <w:ind w:left="467" w:hanging="360"/>
      </w:pPr>
      <w:rPr>
        <w:rFonts w:ascii="Symbol" w:hAnsi="Symbol" w:hint="default"/>
      </w:rPr>
    </w:lvl>
    <w:lvl w:ilvl="1" w:tplc="280A0003" w:tentative="1">
      <w:start w:val="1"/>
      <w:numFmt w:val="bullet"/>
      <w:lvlText w:val="o"/>
      <w:lvlJc w:val="left"/>
      <w:pPr>
        <w:ind w:left="1187" w:hanging="360"/>
      </w:pPr>
      <w:rPr>
        <w:rFonts w:ascii="Courier New" w:hAnsi="Courier New" w:cs="Courier New" w:hint="default"/>
      </w:rPr>
    </w:lvl>
    <w:lvl w:ilvl="2" w:tplc="280A0005" w:tentative="1">
      <w:start w:val="1"/>
      <w:numFmt w:val="bullet"/>
      <w:lvlText w:val=""/>
      <w:lvlJc w:val="left"/>
      <w:pPr>
        <w:ind w:left="1907" w:hanging="360"/>
      </w:pPr>
      <w:rPr>
        <w:rFonts w:ascii="Wingdings" w:hAnsi="Wingdings" w:hint="default"/>
      </w:rPr>
    </w:lvl>
    <w:lvl w:ilvl="3" w:tplc="280A0001" w:tentative="1">
      <w:start w:val="1"/>
      <w:numFmt w:val="bullet"/>
      <w:lvlText w:val=""/>
      <w:lvlJc w:val="left"/>
      <w:pPr>
        <w:ind w:left="2627" w:hanging="360"/>
      </w:pPr>
      <w:rPr>
        <w:rFonts w:ascii="Symbol" w:hAnsi="Symbol" w:hint="default"/>
      </w:rPr>
    </w:lvl>
    <w:lvl w:ilvl="4" w:tplc="280A0003" w:tentative="1">
      <w:start w:val="1"/>
      <w:numFmt w:val="bullet"/>
      <w:lvlText w:val="o"/>
      <w:lvlJc w:val="left"/>
      <w:pPr>
        <w:ind w:left="3347" w:hanging="360"/>
      </w:pPr>
      <w:rPr>
        <w:rFonts w:ascii="Courier New" w:hAnsi="Courier New" w:cs="Courier New" w:hint="default"/>
      </w:rPr>
    </w:lvl>
    <w:lvl w:ilvl="5" w:tplc="280A0005" w:tentative="1">
      <w:start w:val="1"/>
      <w:numFmt w:val="bullet"/>
      <w:lvlText w:val=""/>
      <w:lvlJc w:val="left"/>
      <w:pPr>
        <w:ind w:left="4067" w:hanging="360"/>
      </w:pPr>
      <w:rPr>
        <w:rFonts w:ascii="Wingdings" w:hAnsi="Wingdings" w:hint="default"/>
      </w:rPr>
    </w:lvl>
    <w:lvl w:ilvl="6" w:tplc="280A0001" w:tentative="1">
      <w:start w:val="1"/>
      <w:numFmt w:val="bullet"/>
      <w:lvlText w:val=""/>
      <w:lvlJc w:val="left"/>
      <w:pPr>
        <w:ind w:left="4787" w:hanging="360"/>
      </w:pPr>
      <w:rPr>
        <w:rFonts w:ascii="Symbol" w:hAnsi="Symbol" w:hint="default"/>
      </w:rPr>
    </w:lvl>
    <w:lvl w:ilvl="7" w:tplc="280A0003" w:tentative="1">
      <w:start w:val="1"/>
      <w:numFmt w:val="bullet"/>
      <w:lvlText w:val="o"/>
      <w:lvlJc w:val="left"/>
      <w:pPr>
        <w:ind w:left="5507" w:hanging="360"/>
      </w:pPr>
      <w:rPr>
        <w:rFonts w:ascii="Courier New" w:hAnsi="Courier New" w:cs="Courier New" w:hint="default"/>
      </w:rPr>
    </w:lvl>
    <w:lvl w:ilvl="8" w:tplc="280A0005" w:tentative="1">
      <w:start w:val="1"/>
      <w:numFmt w:val="bullet"/>
      <w:lvlText w:val=""/>
      <w:lvlJc w:val="left"/>
      <w:pPr>
        <w:ind w:left="6227" w:hanging="360"/>
      </w:pPr>
      <w:rPr>
        <w:rFonts w:ascii="Wingdings" w:hAnsi="Wingdings" w:hint="default"/>
      </w:rPr>
    </w:lvl>
  </w:abstractNum>
  <w:abstractNum w:abstractNumId="8">
    <w:nsid w:val="0D7D2004"/>
    <w:multiLevelType w:val="hybridMultilevel"/>
    <w:tmpl w:val="E81E8508"/>
    <w:lvl w:ilvl="0" w:tplc="13AE6976">
      <w:start w:val="3"/>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0D9A043C"/>
    <w:multiLevelType w:val="hybridMultilevel"/>
    <w:tmpl w:val="163EB8BE"/>
    <w:lvl w:ilvl="0" w:tplc="280A0001">
      <w:start w:val="1"/>
      <w:numFmt w:val="bullet"/>
      <w:lvlText w:val=""/>
      <w:lvlJc w:val="left"/>
      <w:pPr>
        <w:ind w:left="889" w:hanging="360"/>
      </w:pPr>
      <w:rPr>
        <w:rFonts w:ascii="Symbol" w:hAnsi="Symbol" w:hint="default"/>
      </w:rPr>
    </w:lvl>
    <w:lvl w:ilvl="1" w:tplc="280A0003" w:tentative="1">
      <w:start w:val="1"/>
      <w:numFmt w:val="bullet"/>
      <w:lvlText w:val="o"/>
      <w:lvlJc w:val="left"/>
      <w:pPr>
        <w:ind w:left="1609" w:hanging="360"/>
      </w:pPr>
      <w:rPr>
        <w:rFonts w:ascii="Courier New" w:hAnsi="Courier New" w:cs="Courier New" w:hint="default"/>
      </w:rPr>
    </w:lvl>
    <w:lvl w:ilvl="2" w:tplc="280A0005" w:tentative="1">
      <w:start w:val="1"/>
      <w:numFmt w:val="bullet"/>
      <w:lvlText w:val=""/>
      <w:lvlJc w:val="left"/>
      <w:pPr>
        <w:ind w:left="2329" w:hanging="360"/>
      </w:pPr>
      <w:rPr>
        <w:rFonts w:ascii="Wingdings" w:hAnsi="Wingdings" w:hint="default"/>
      </w:rPr>
    </w:lvl>
    <w:lvl w:ilvl="3" w:tplc="280A0001" w:tentative="1">
      <w:start w:val="1"/>
      <w:numFmt w:val="bullet"/>
      <w:lvlText w:val=""/>
      <w:lvlJc w:val="left"/>
      <w:pPr>
        <w:ind w:left="3049" w:hanging="360"/>
      </w:pPr>
      <w:rPr>
        <w:rFonts w:ascii="Symbol" w:hAnsi="Symbol" w:hint="default"/>
      </w:rPr>
    </w:lvl>
    <w:lvl w:ilvl="4" w:tplc="280A0003" w:tentative="1">
      <w:start w:val="1"/>
      <w:numFmt w:val="bullet"/>
      <w:lvlText w:val="o"/>
      <w:lvlJc w:val="left"/>
      <w:pPr>
        <w:ind w:left="3769" w:hanging="360"/>
      </w:pPr>
      <w:rPr>
        <w:rFonts w:ascii="Courier New" w:hAnsi="Courier New" w:cs="Courier New" w:hint="default"/>
      </w:rPr>
    </w:lvl>
    <w:lvl w:ilvl="5" w:tplc="280A0005" w:tentative="1">
      <w:start w:val="1"/>
      <w:numFmt w:val="bullet"/>
      <w:lvlText w:val=""/>
      <w:lvlJc w:val="left"/>
      <w:pPr>
        <w:ind w:left="4489" w:hanging="360"/>
      </w:pPr>
      <w:rPr>
        <w:rFonts w:ascii="Wingdings" w:hAnsi="Wingdings" w:hint="default"/>
      </w:rPr>
    </w:lvl>
    <w:lvl w:ilvl="6" w:tplc="280A0001" w:tentative="1">
      <w:start w:val="1"/>
      <w:numFmt w:val="bullet"/>
      <w:lvlText w:val=""/>
      <w:lvlJc w:val="left"/>
      <w:pPr>
        <w:ind w:left="5209" w:hanging="360"/>
      </w:pPr>
      <w:rPr>
        <w:rFonts w:ascii="Symbol" w:hAnsi="Symbol" w:hint="default"/>
      </w:rPr>
    </w:lvl>
    <w:lvl w:ilvl="7" w:tplc="280A0003" w:tentative="1">
      <w:start w:val="1"/>
      <w:numFmt w:val="bullet"/>
      <w:lvlText w:val="o"/>
      <w:lvlJc w:val="left"/>
      <w:pPr>
        <w:ind w:left="5929" w:hanging="360"/>
      </w:pPr>
      <w:rPr>
        <w:rFonts w:ascii="Courier New" w:hAnsi="Courier New" w:cs="Courier New" w:hint="default"/>
      </w:rPr>
    </w:lvl>
    <w:lvl w:ilvl="8" w:tplc="280A0005" w:tentative="1">
      <w:start w:val="1"/>
      <w:numFmt w:val="bullet"/>
      <w:lvlText w:val=""/>
      <w:lvlJc w:val="left"/>
      <w:pPr>
        <w:ind w:left="6649" w:hanging="360"/>
      </w:pPr>
      <w:rPr>
        <w:rFonts w:ascii="Wingdings" w:hAnsi="Wingdings" w:hint="default"/>
      </w:rPr>
    </w:lvl>
  </w:abstractNum>
  <w:abstractNum w:abstractNumId="10">
    <w:nsid w:val="10EF4F46"/>
    <w:multiLevelType w:val="hybridMultilevel"/>
    <w:tmpl w:val="EC2E55A0"/>
    <w:lvl w:ilvl="0" w:tplc="280A0007">
      <w:start w:val="1"/>
      <w:numFmt w:val="bullet"/>
      <w:lvlText w:val=""/>
      <w:lvlPicBulletId w:val="1"/>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nsid w:val="12601BE1"/>
    <w:multiLevelType w:val="multilevel"/>
    <w:tmpl w:val="8418F4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19370209"/>
    <w:multiLevelType w:val="hybridMultilevel"/>
    <w:tmpl w:val="7D1C35CC"/>
    <w:lvl w:ilvl="0" w:tplc="280A000B">
      <w:start w:val="1"/>
      <w:numFmt w:val="bullet"/>
      <w:lvlText w:val=""/>
      <w:lvlJc w:val="left"/>
      <w:pPr>
        <w:ind w:left="878" w:hanging="360"/>
      </w:pPr>
      <w:rPr>
        <w:rFonts w:ascii="Wingdings" w:hAnsi="Wingdings" w:hint="default"/>
      </w:rPr>
    </w:lvl>
    <w:lvl w:ilvl="1" w:tplc="280A0003" w:tentative="1">
      <w:start w:val="1"/>
      <w:numFmt w:val="bullet"/>
      <w:lvlText w:val="o"/>
      <w:lvlJc w:val="left"/>
      <w:pPr>
        <w:ind w:left="1598" w:hanging="360"/>
      </w:pPr>
      <w:rPr>
        <w:rFonts w:ascii="Courier New" w:hAnsi="Courier New" w:cs="Courier New" w:hint="default"/>
      </w:rPr>
    </w:lvl>
    <w:lvl w:ilvl="2" w:tplc="280A0005" w:tentative="1">
      <w:start w:val="1"/>
      <w:numFmt w:val="bullet"/>
      <w:lvlText w:val=""/>
      <w:lvlJc w:val="left"/>
      <w:pPr>
        <w:ind w:left="2318" w:hanging="360"/>
      </w:pPr>
      <w:rPr>
        <w:rFonts w:ascii="Wingdings" w:hAnsi="Wingdings" w:hint="default"/>
      </w:rPr>
    </w:lvl>
    <w:lvl w:ilvl="3" w:tplc="280A0001" w:tentative="1">
      <w:start w:val="1"/>
      <w:numFmt w:val="bullet"/>
      <w:lvlText w:val=""/>
      <w:lvlJc w:val="left"/>
      <w:pPr>
        <w:ind w:left="3038" w:hanging="360"/>
      </w:pPr>
      <w:rPr>
        <w:rFonts w:ascii="Symbol" w:hAnsi="Symbol" w:hint="default"/>
      </w:rPr>
    </w:lvl>
    <w:lvl w:ilvl="4" w:tplc="280A0003" w:tentative="1">
      <w:start w:val="1"/>
      <w:numFmt w:val="bullet"/>
      <w:lvlText w:val="o"/>
      <w:lvlJc w:val="left"/>
      <w:pPr>
        <w:ind w:left="3758" w:hanging="360"/>
      </w:pPr>
      <w:rPr>
        <w:rFonts w:ascii="Courier New" w:hAnsi="Courier New" w:cs="Courier New" w:hint="default"/>
      </w:rPr>
    </w:lvl>
    <w:lvl w:ilvl="5" w:tplc="280A0005" w:tentative="1">
      <w:start w:val="1"/>
      <w:numFmt w:val="bullet"/>
      <w:lvlText w:val=""/>
      <w:lvlJc w:val="left"/>
      <w:pPr>
        <w:ind w:left="4478" w:hanging="360"/>
      </w:pPr>
      <w:rPr>
        <w:rFonts w:ascii="Wingdings" w:hAnsi="Wingdings" w:hint="default"/>
      </w:rPr>
    </w:lvl>
    <w:lvl w:ilvl="6" w:tplc="280A0001" w:tentative="1">
      <w:start w:val="1"/>
      <w:numFmt w:val="bullet"/>
      <w:lvlText w:val=""/>
      <w:lvlJc w:val="left"/>
      <w:pPr>
        <w:ind w:left="5198" w:hanging="360"/>
      </w:pPr>
      <w:rPr>
        <w:rFonts w:ascii="Symbol" w:hAnsi="Symbol" w:hint="default"/>
      </w:rPr>
    </w:lvl>
    <w:lvl w:ilvl="7" w:tplc="280A0003" w:tentative="1">
      <w:start w:val="1"/>
      <w:numFmt w:val="bullet"/>
      <w:lvlText w:val="o"/>
      <w:lvlJc w:val="left"/>
      <w:pPr>
        <w:ind w:left="5918" w:hanging="360"/>
      </w:pPr>
      <w:rPr>
        <w:rFonts w:ascii="Courier New" w:hAnsi="Courier New" w:cs="Courier New" w:hint="default"/>
      </w:rPr>
    </w:lvl>
    <w:lvl w:ilvl="8" w:tplc="280A0005" w:tentative="1">
      <w:start w:val="1"/>
      <w:numFmt w:val="bullet"/>
      <w:lvlText w:val=""/>
      <w:lvlJc w:val="left"/>
      <w:pPr>
        <w:ind w:left="6638" w:hanging="360"/>
      </w:pPr>
      <w:rPr>
        <w:rFonts w:ascii="Wingdings" w:hAnsi="Wingdings" w:hint="default"/>
      </w:rPr>
    </w:lvl>
  </w:abstractNum>
  <w:abstractNum w:abstractNumId="13">
    <w:nsid w:val="1A2D5BB6"/>
    <w:multiLevelType w:val="hybridMultilevel"/>
    <w:tmpl w:val="4CCA4AA0"/>
    <w:lvl w:ilvl="0" w:tplc="13AE6976">
      <w:start w:val="3"/>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nsid w:val="1ACD6F39"/>
    <w:multiLevelType w:val="hybridMultilevel"/>
    <w:tmpl w:val="439C3BB8"/>
    <w:lvl w:ilvl="0" w:tplc="13AE6976">
      <w:start w:val="3"/>
      <w:numFmt w:val="bullet"/>
      <w:lvlText w:val="-"/>
      <w:lvlJc w:val="left"/>
      <w:pPr>
        <w:ind w:left="827" w:hanging="360"/>
      </w:pPr>
      <w:rPr>
        <w:rFonts w:ascii="Arial" w:eastAsia="Times New Roman" w:hAnsi="Arial" w:cs="Arial" w:hint="default"/>
      </w:rPr>
    </w:lvl>
    <w:lvl w:ilvl="1" w:tplc="280A0003" w:tentative="1">
      <w:start w:val="1"/>
      <w:numFmt w:val="bullet"/>
      <w:lvlText w:val="o"/>
      <w:lvlJc w:val="left"/>
      <w:pPr>
        <w:ind w:left="1547" w:hanging="360"/>
      </w:pPr>
      <w:rPr>
        <w:rFonts w:ascii="Courier New" w:hAnsi="Courier New" w:cs="Courier New" w:hint="default"/>
      </w:rPr>
    </w:lvl>
    <w:lvl w:ilvl="2" w:tplc="280A0005" w:tentative="1">
      <w:start w:val="1"/>
      <w:numFmt w:val="bullet"/>
      <w:lvlText w:val=""/>
      <w:lvlJc w:val="left"/>
      <w:pPr>
        <w:ind w:left="2267" w:hanging="360"/>
      </w:pPr>
      <w:rPr>
        <w:rFonts w:ascii="Wingdings" w:hAnsi="Wingdings" w:hint="default"/>
      </w:rPr>
    </w:lvl>
    <w:lvl w:ilvl="3" w:tplc="280A0001" w:tentative="1">
      <w:start w:val="1"/>
      <w:numFmt w:val="bullet"/>
      <w:lvlText w:val=""/>
      <w:lvlJc w:val="left"/>
      <w:pPr>
        <w:ind w:left="2987" w:hanging="360"/>
      </w:pPr>
      <w:rPr>
        <w:rFonts w:ascii="Symbol" w:hAnsi="Symbol" w:hint="default"/>
      </w:rPr>
    </w:lvl>
    <w:lvl w:ilvl="4" w:tplc="280A0003" w:tentative="1">
      <w:start w:val="1"/>
      <w:numFmt w:val="bullet"/>
      <w:lvlText w:val="o"/>
      <w:lvlJc w:val="left"/>
      <w:pPr>
        <w:ind w:left="3707" w:hanging="360"/>
      </w:pPr>
      <w:rPr>
        <w:rFonts w:ascii="Courier New" w:hAnsi="Courier New" w:cs="Courier New" w:hint="default"/>
      </w:rPr>
    </w:lvl>
    <w:lvl w:ilvl="5" w:tplc="280A0005" w:tentative="1">
      <w:start w:val="1"/>
      <w:numFmt w:val="bullet"/>
      <w:lvlText w:val=""/>
      <w:lvlJc w:val="left"/>
      <w:pPr>
        <w:ind w:left="4427" w:hanging="360"/>
      </w:pPr>
      <w:rPr>
        <w:rFonts w:ascii="Wingdings" w:hAnsi="Wingdings" w:hint="default"/>
      </w:rPr>
    </w:lvl>
    <w:lvl w:ilvl="6" w:tplc="280A0001" w:tentative="1">
      <w:start w:val="1"/>
      <w:numFmt w:val="bullet"/>
      <w:lvlText w:val=""/>
      <w:lvlJc w:val="left"/>
      <w:pPr>
        <w:ind w:left="5147" w:hanging="360"/>
      </w:pPr>
      <w:rPr>
        <w:rFonts w:ascii="Symbol" w:hAnsi="Symbol" w:hint="default"/>
      </w:rPr>
    </w:lvl>
    <w:lvl w:ilvl="7" w:tplc="280A0003" w:tentative="1">
      <w:start w:val="1"/>
      <w:numFmt w:val="bullet"/>
      <w:lvlText w:val="o"/>
      <w:lvlJc w:val="left"/>
      <w:pPr>
        <w:ind w:left="5867" w:hanging="360"/>
      </w:pPr>
      <w:rPr>
        <w:rFonts w:ascii="Courier New" w:hAnsi="Courier New" w:cs="Courier New" w:hint="default"/>
      </w:rPr>
    </w:lvl>
    <w:lvl w:ilvl="8" w:tplc="280A0005" w:tentative="1">
      <w:start w:val="1"/>
      <w:numFmt w:val="bullet"/>
      <w:lvlText w:val=""/>
      <w:lvlJc w:val="left"/>
      <w:pPr>
        <w:ind w:left="6587" w:hanging="360"/>
      </w:pPr>
      <w:rPr>
        <w:rFonts w:ascii="Wingdings" w:hAnsi="Wingdings" w:hint="default"/>
      </w:rPr>
    </w:lvl>
  </w:abstractNum>
  <w:abstractNum w:abstractNumId="15">
    <w:nsid w:val="1BCD4109"/>
    <w:multiLevelType w:val="multilevel"/>
    <w:tmpl w:val="4DE4B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1DBD1E12"/>
    <w:multiLevelType w:val="hybridMultilevel"/>
    <w:tmpl w:val="955A4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1B1604"/>
    <w:multiLevelType w:val="hybridMultilevel"/>
    <w:tmpl w:val="A9523F08"/>
    <w:lvl w:ilvl="0" w:tplc="AB046804">
      <w:start w:val="1"/>
      <w:numFmt w:val="bullet"/>
      <w:lvlText w:val="-"/>
      <w:lvlJc w:val="left"/>
      <w:pPr>
        <w:ind w:left="780" w:hanging="360"/>
      </w:pPr>
      <w:rPr>
        <w:rFont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nsid w:val="1F7E4F56"/>
    <w:multiLevelType w:val="hybridMultilevel"/>
    <w:tmpl w:val="FD7AE8F8"/>
    <w:lvl w:ilvl="0" w:tplc="280A000B">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nsid w:val="240C1FD5"/>
    <w:multiLevelType w:val="multilevel"/>
    <w:tmpl w:val="DD2EE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72F6DBC"/>
    <w:multiLevelType w:val="hybridMultilevel"/>
    <w:tmpl w:val="37D2C5A4"/>
    <w:lvl w:ilvl="0" w:tplc="13AE6976">
      <w:start w:val="3"/>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nsid w:val="277C6CB1"/>
    <w:multiLevelType w:val="hybridMultilevel"/>
    <w:tmpl w:val="462C698A"/>
    <w:lvl w:ilvl="0" w:tplc="280A000B">
      <w:start w:val="1"/>
      <w:numFmt w:val="bullet"/>
      <w:lvlText w:val=""/>
      <w:lvlJc w:val="left"/>
      <w:pPr>
        <w:ind w:left="878" w:hanging="360"/>
      </w:pPr>
      <w:rPr>
        <w:rFonts w:ascii="Wingdings" w:hAnsi="Wingdings" w:hint="default"/>
      </w:rPr>
    </w:lvl>
    <w:lvl w:ilvl="1" w:tplc="280A0003" w:tentative="1">
      <w:start w:val="1"/>
      <w:numFmt w:val="bullet"/>
      <w:lvlText w:val="o"/>
      <w:lvlJc w:val="left"/>
      <w:pPr>
        <w:ind w:left="1598" w:hanging="360"/>
      </w:pPr>
      <w:rPr>
        <w:rFonts w:ascii="Courier New" w:hAnsi="Courier New" w:cs="Courier New" w:hint="default"/>
      </w:rPr>
    </w:lvl>
    <w:lvl w:ilvl="2" w:tplc="280A0005" w:tentative="1">
      <w:start w:val="1"/>
      <w:numFmt w:val="bullet"/>
      <w:lvlText w:val=""/>
      <w:lvlJc w:val="left"/>
      <w:pPr>
        <w:ind w:left="2318" w:hanging="360"/>
      </w:pPr>
      <w:rPr>
        <w:rFonts w:ascii="Wingdings" w:hAnsi="Wingdings" w:hint="default"/>
      </w:rPr>
    </w:lvl>
    <w:lvl w:ilvl="3" w:tplc="280A0001" w:tentative="1">
      <w:start w:val="1"/>
      <w:numFmt w:val="bullet"/>
      <w:lvlText w:val=""/>
      <w:lvlJc w:val="left"/>
      <w:pPr>
        <w:ind w:left="3038" w:hanging="360"/>
      </w:pPr>
      <w:rPr>
        <w:rFonts w:ascii="Symbol" w:hAnsi="Symbol" w:hint="default"/>
      </w:rPr>
    </w:lvl>
    <w:lvl w:ilvl="4" w:tplc="280A0003" w:tentative="1">
      <w:start w:val="1"/>
      <w:numFmt w:val="bullet"/>
      <w:lvlText w:val="o"/>
      <w:lvlJc w:val="left"/>
      <w:pPr>
        <w:ind w:left="3758" w:hanging="360"/>
      </w:pPr>
      <w:rPr>
        <w:rFonts w:ascii="Courier New" w:hAnsi="Courier New" w:cs="Courier New" w:hint="default"/>
      </w:rPr>
    </w:lvl>
    <w:lvl w:ilvl="5" w:tplc="280A0005" w:tentative="1">
      <w:start w:val="1"/>
      <w:numFmt w:val="bullet"/>
      <w:lvlText w:val=""/>
      <w:lvlJc w:val="left"/>
      <w:pPr>
        <w:ind w:left="4478" w:hanging="360"/>
      </w:pPr>
      <w:rPr>
        <w:rFonts w:ascii="Wingdings" w:hAnsi="Wingdings" w:hint="default"/>
      </w:rPr>
    </w:lvl>
    <w:lvl w:ilvl="6" w:tplc="280A0001" w:tentative="1">
      <w:start w:val="1"/>
      <w:numFmt w:val="bullet"/>
      <w:lvlText w:val=""/>
      <w:lvlJc w:val="left"/>
      <w:pPr>
        <w:ind w:left="5198" w:hanging="360"/>
      </w:pPr>
      <w:rPr>
        <w:rFonts w:ascii="Symbol" w:hAnsi="Symbol" w:hint="default"/>
      </w:rPr>
    </w:lvl>
    <w:lvl w:ilvl="7" w:tplc="280A0003" w:tentative="1">
      <w:start w:val="1"/>
      <w:numFmt w:val="bullet"/>
      <w:lvlText w:val="o"/>
      <w:lvlJc w:val="left"/>
      <w:pPr>
        <w:ind w:left="5918" w:hanging="360"/>
      </w:pPr>
      <w:rPr>
        <w:rFonts w:ascii="Courier New" w:hAnsi="Courier New" w:cs="Courier New" w:hint="default"/>
      </w:rPr>
    </w:lvl>
    <w:lvl w:ilvl="8" w:tplc="280A0005" w:tentative="1">
      <w:start w:val="1"/>
      <w:numFmt w:val="bullet"/>
      <w:lvlText w:val=""/>
      <w:lvlJc w:val="left"/>
      <w:pPr>
        <w:ind w:left="6638" w:hanging="360"/>
      </w:pPr>
      <w:rPr>
        <w:rFonts w:ascii="Wingdings" w:hAnsi="Wingdings" w:hint="default"/>
      </w:rPr>
    </w:lvl>
  </w:abstractNum>
  <w:abstractNum w:abstractNumId="22">
    <w:nsid w:val="2A942250"/>
    <w:multiLevelType w:val="hybridMultilevel"/>
    <w:tmpl w:val="03509140"/>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nsid w:val="2C126A95"/>
    <w:multiLevelType w:val="hybridMultilevel"/>
    <w:tmpl w:val="68B8B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0600E5A"/>
    <w:multiLevelType w:val="hybridMultilevel"/>
    <w:tmpl w:val="803AC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1B82400"/>
    <w:multiLevelType w:val="hybridMultilevel"/>
    <w:tmpl w:val="41CECDB6"/>
    <w:lvl w:ilvl="0" w:tplc="55D0685C">
      <w:start w:val="1"/>
      <w:numFmt w:val="bullet"/>
      <w:pStyle w:val="Textoconvieta"/>
      <w:lvlText w:val=""/>
      <w:lvlPicBulletId w:val="0"/>
      <w:lvlJc w:val="left"/>
      <w:pPr>
        <w:ind w:left="1571" w:hanging="360"/>
      </w:pPr>
      <w:rPr>
        <w:rFonts w:ascii="Symbol" w:hAnsi="Symbol" w:hint="default"/>
      </w:rPr>
    </w:lvl>
    <w:lvl w:ilvl="1" w:tplc="280A0003">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6">
    <w:nsid w:val="326B6D5E"/>
    <w:multiLevelType w:val="multilevel"/>
    <w:tmpl w:val="2012D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32AF10B0"/>
    <w:multiLevelType w:val="hybridMultilevel"/>
    <w:tmpl w:val="D68C3E34"/>
    <w:lvl w:ilvl="0" w:tplc="280A0007">
      <w:start w:val="1"/>
      <w:numFmt w:val="bullet"/>
      <w:lvlText w:val=""/>
      <w:lvlPicBulletId w:val="1"/>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28">
    <w:nsid w:val="37CA084E"/>
    <w:multiLevelType w:val="hybridMultilevel"/>
    <w:tmpl w:val="809A18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4AB5504A"/>
    <w:multiLevelType w:val="hybridMultilevel"/>
    <w:tmpl w:val="B4A83BE4"/>
    <w:lvl w:ilvl="0" w:tplc="280A000B">
      <w:start w:val="1"/>
      <w:numFmt w:val="bullet"/>
      <w:lvlText w:val=""/>
      <w:lvlJc w:val="left"/>
      <w:pPr>
        <w:ind w:left="878" w:hanging="360"/>
      </w:pPr>
      <w:rPr>
        <w:rFonts w:ascii="Wingdings" w:hAnsi="Wingdings" w:hint="default"/>
      </w:rPr>
    </w:lvl>
    <w:lvl w:ilvl="1" w:tplc="280A0003" w:tentative="1">
      <w:start w:val="1"/>
      <w:numFmt w:val="bullet"/>
      <w:lvlText w:val="o"/>
      <w:lvlJc w:val="left"/>
      <w:pPr>
        <w:ind w:left="1598" w:hanging="360"/>
      </w:pPr>
      <w:rPr>
        <w:rFonts w:ascii="Courier New" w:hAnsi="Courier New" w:cs="Courier New" w:hint="default"/>
      </w:rPr>
    </w:lvl>
    <w:lvl w:ilvl="2" w:tplc="280A0005" w:tentative="1">
      <w:start w:val="1"/>
      <w:numFmt w:val="bullet"/>
      <w:lvlText w:val=""/>
      <w:lvlJc w:val="left"/>
      <w:pPr>
        <w:ind w:left="2318" w:hanging="360"/>
      </w:pPr>
      <w:rPr>
        <w:rFonts w:ascii="Wingdings" w:hAnsi="Wingdings" w:hint="default"/>
      </w:rPr>
    </w:lvl>
    <w:lvl w:ilvl="3" w:tplc="280A0001" w:tentative="1">
      <w:start w:val="1"/>
      <w:numFmt w:val="bullet"/>
      <w:lvlText w:val=""/>
      <w:lvlJc w:val="left"/>
      <w:pPr>
        <w:ind w:left="3038" w:hanging="360"/>
      </w:pPr>
      <w:rPr>
        <w:rFonts w:ascii="Symbol" w:hAnsi="Symbol" w:hint="default"/>
      </w:rPr>
    </w:lvl>
    <w:lvl w:ilvl="4" w:tplc="280A0003" w:tentative="1">
      <w:start w:val="1"/>
      <w:numFmt w:val="bullet"/>
      <w:lvlText w:val="o"/>
      <w:lvlJc w:val="left"/>
      <w:pPr>
        <w:ind w:left="3758" w:hanging="360"/>
      </w:pPr>
      <w:rPr>
        <w:rFonts w:ascii="Courier New" w:hAnsi="Courier New" w:cs="Courier New" w:hint="default"/>
      </w:rPr>
    </w:lvl>
    <w:lvl w:ilvl="5" w:tplc="280A0005" w:tentative="1">
      <w:start w:val="1"/>
      <w:numFmt w:val="bullet"/>
      <w:lvlText w:val=""/>
      <w:lvlJc w:val="left"/>
      <w:pPr>
        <w:ind w:left="4478" w:hanging="360"/>
      </w:pPr>
      <w:rPr>
        <w:rFonts w:ascii="Wingdings" w:hAnsi="Wingdings" w:hint="default"/>
      </w:rPr>
    </w:lvl>
    <w:lvl w:ilvl="6" w:tplc="280A0001" w:tentative="1">
      <w:start w:val="1"/>
      <w:numFmt w:val="bullet"/>
      <w:lvlText w:val=""/>
      <w:lvlJc w:val="left"/>
      <w:pPr>
        <w:ind w:left="5198" w:hanging="360"/>
      </w:pPr>
      <w:rPr>
        <w:rFonts w:ascii="Symbol" w:hAnsi="Symbol" w:hint="default"/>
      </w:rPr>
    </w:lvl>
    <w:lvl w:ilvl="7" w:tplc="280A0003" w:tentative="1">
      <w:start w:val="1"/>
      <w:numFmt w:val="bullet"/>
      <w:lvlText w:val="o"/>
      <w:lvlJc w:val="left"/>
      <w:pPr>
        <w:ind w:left="5918" w:hanging="360"/>
      </w:pPr>
      <w:rPr>
        <w:rFonts w:ascii="Courier New" w:hAnsi="Courier New" w:cs="Courier New" w:hint="default"/>
      </w:rPr>
    </w:lvl>
    <w:lvl w:ilvl="8" w:tplc="280A0005" w:tentative="1">
      <w:start w:val="1"/>
      <w:numFmt w:val="bullet"/>
      <w:lvlText w:val=""/>
      <w:lvlJc w:val="left"/>
      <w:pPr>
        <w:ind w:left="6638" w:hanging="360"/>
      </w:pPr>
      <w:rPr>
        <w:rFonts w:ascii="Wingdings" w:hAnsi="Wingdings" w:hint="default"/>
      </w:rPr>
    </w:lvl>
  </w:abstractNum>
  <w:abstractNum w:abstractNumId="30">
    <w:nsid w:val="4B135A0D"/>
    <w:multiLevelType w:val="hybridMultilevel"/>
    <w:tmpl w:val="33AC9838"/>
    <w:lvl w:ilvl="0" w:tplc="13AE6976">
      <w:start w:val="3"/>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nsid w:val="4B94325A"/>
    <w:multiLevelType w:val="hybridMultilevel"/>
    <w:tmpl w:val="EA9E366E"/>
    <w:lvl w:ilvl="0" w:tplc="280A000B">
      <w:start w:val="1"/>
      <w:numFmt w:val="bullet"/>
      <w:lvlText w:val=""/>
      <w:lvlJc w:val="left"/>
      <w:pPr>
        <w:ind w:left="878" w:hanging="360"/>
      </w:pPr>
      <w:rPr>
        <w:rFonts w:ascii="Wingdings" w:hAnsi="Wingdings" w:hint="default"/>
      </w:rPr>
    </w:lvl>
    <w:lvl w:ilvl="1" w:tplc="280A0003" w:tentative="1">
      <w:start w:val="1"/>
      <w:numFmt w:val="bullet"/>
      <w:lvlText w:val="o"/>
      <w:lvlJc w:val="left"/>
      <w:pPr>
        <w:ind w:left="1598" w:hanging="360"/>
      </w:pPr>
      <w:rPr>
        <w:rFonts w:ascii="Courier New" w:hAnsi="Courier New" w:cs="Courier New" w:hint="default"/>
      </w:rPr>
    </w:lvl>
    <w:lvl w:ilvl="2" w:tplc="280A0005" w:tentative="1">
      <w:start w:val="1"/>
      <w:numFmt w:val="bullet"/>
      <w:lvlText w:val=""/>
      <w:lvlJc w:val="left"/>
      <w:pPr>
        <w:ind w:left="2318" w:hanging="360"/>
      </w:pPr>
      <w:rPr>
        <w:rFonts w:ascii="Wingdings" w:hAnsi="Wingdings" w:hint="default"/>
      </w:rPr>
    </w:lvl>
    <w:lvl w:ilvl="3" w:tplc="280A0001" w:tentative="1">
      <w:start w:val="1"/>
      <w:numFmt w:val="bullet"/>
      <w:lvlText w:val=""/>
      <w:lvlJc w:val="left"/>
      <w:pPr>
        <w:ind w:left="3038" w:hanging="360"/>
      </w:pPr>
      <w:rPr>
        <w:rFonts w:ascii="Symbol" w:hAnsi="Symbol" w:hint="default"/>
      </w:rPr>
    </w:lvl>
    <w:lvl w:ilvl="4" w:tplc="280A0003" w:tentative="1">
      <w:start w:val="1"/>
      <w:numFmt w:val="bullet"/>
      <w:lvlText w:val="o"/>
      <w:lvlJc w:val="left"/>
      <w:pPr>
        <w:ind w:left="3758" w:hanging="360"/>
      </w:pPr>
      <w:rPr>
        <w:rFonts w:ascii="Courier New" w:hAnsi="Courier New" w:cs="Courier New" w:hint="default"/>
      </w:rPr>
    </w:lvl>
    <w:lvl w:ilvl="5" w:tplc="280A0005" w:tentative="1">
      <w:start w:val="1"/>
      <w:numFmt w:val="bullet"/>
      <w:lvlText w:val=""/>
      <w:lvlJc w:val="left"/>
      <w:pPr>
        <w:ind w:left="4478" w:hanging="360"/>
      </w:pPr>
      <w:rPr>
        <w:rFonts w:ascii="Wingdings" w:hAnsi="Wingdings" w:hint="default"/>
      </w:rPr>
    </w:lvl>
    <w:lvl w:ilvl="6" w:tplc="280A0001" w:tentative="1">
      <w:start w:val="1"/>
      <w:numFmt w:val="bullet"/>
      <w:lvlText w:val=""/>
      <w:lvlJc w:val="left"/>
      <w:pPr>
        <w:ind w:left="5198" w:hanging="360"/>
      </w:pPr>
      <w:rPr>
        <w:rFonts w:ascii="Symbol" w:hAnsi="Symbol" w:hint="default"/>
      </w:rPr>
    </w:lvl>
    <w:lvl w:ilvl="7" w:tplc="280A0003" w:tentative="1">
      <w:start w:val="1"/>
      <w:numFmt w:val="bullet"/>
      <w:lvlText w:val="o"/>
      <w:lvlJc w:val="left"/>
      <w:pPr>
        <w:ind w:left="5918" w:hanging="360"/>
      </w:pPr>
      <w:rPr>
        <w:rFonts w:ascii="Courier New" w:hAnsi="Courier New" w:cs="Courier New" w:hint="default"/>
      </w:rPr>
    </w:lvl>
    <w:lvl w:ilvl="8" w:tplc="280A0005" w:tentative="1">
      <w:start w:val="1"/>
      <w:numFmt w:val="bullet"/>
      <w:lvlText w:val=""/>
      <w:lvlJc w:val="left"/>
      <w:pPr>
        <w:ind w:left="6638" w:hanging="360"/>
      </w:pPr>
      <w:rPr>
        <w:rFonts w:ascii="Wingdings" w:hAnsi="Wingdings" w:hint="default"/>
      </w:rPr>
    </w:lvl>
  </w:abstractNum>
  <w:abstractNum w:abstractNumId="32">
    <w:nsid w:val="552A61EA"/>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857" w:hanging="432"/>
      </w:pPr>
      <w:rPr>
        <w:rFonts w:hint="default"/>
        <w:b/>
        <w:i w:val="0"/>
        <w:sz w:val="20"/>
        <w:u w:val="none"/>
      </w:rPr>
    </w:lvl>
    <w:lvl w:ilvl="2">
      <w:start w:val="1"/>
      <w:numFmt w:val="decimal"/>
      <w:lvlText w:val="%1.%2.%3."/>
      <w:lvlJc w:val="left"/>
      <w:pPr>
        <w:ind w:left="305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653088B"/>
    <w:multiLevelType w:val="hybridMultilevel"/>
    <w:tmpl w:val="B9A453F2"/>
    <w:lvl w:ilvl="0" w:tplc="280A0007">
      <w:start w:val="1"/>
      <w:numFmt w:val="bullet"/>
      <w:lvlText w:val=""/>
      <w:lvlPicBulletId w:val="1"/>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4">
    <w:nsid w:val="577C7571"/>
    <w:multiLevelType w:val="multilevel"/>
    <w:tmpl w:val="6310E6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nsid w:val="58AA3245"/>
    <w:multiLevelType w:val="hybridMultilevel"/>
    <w:tmpl w:val="93CA4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8F12FC"/>
    <w:multiLevelType w:val="hybridMultilevel"/>
    <w:tmpl w:val="1292DCC0"/>
    <w:lvl w:ilvl="0" w:tplc="65E68978">
      <w:start w:val="1"/>
      <w:numFmt w:val="lowerLetter"/>
      <w:lvlText w:val="%1)"/>
      <w:lvlJc w:val="left"/>
      <w:pPr>
        <w:ind w:left="534" w:hanging="428"/>
      </w:pPr>
      <w:rPr>
        <w:rFonts w:ascii="Arial" w:eastAsia="Arial" w:hAnsi="Arial" w:cs="Arial" w:hint="default"/>
        <w:b w:val="0"/>
        <w:bCs w:val="0"/>
        <w:i/>
        <w:iCs/>
        <w:spacing w:val="0"/>
        <w:w w:val="100"/>
        <w:sz w:val="21"/>
        <w:szCs w:val="21"/>
        <w:lang w:val="es-ES" w:eastAsia="en-US" w:bidi="ar-SA"/>
      </w:rPr>
    </w:lvl>
    <w:lvl w:ilvl="1" w:tplc="2BC0D1B2">
      <w:numFmt w:val="bullet"/>
      <w:lvlText w:val="•"/>
      <w:lvlJc w:val="left"/>
      <w:pPr>
        <w:ind w:left="1349" w:hanging="428"/>
      </w:pPr>
      <w:rPr>
        <w:rFonts w:hint="default"/>
        <w:lang w:val="es-ES" w:eastAsia="en-US" w:bidi="ar-SA"/>
      </w:rPr>
    </w:lvl>
    <w:lvl w:ilvl="2" w:tplc="445C0076">
      <w:numFmt w:val="bullet"/>
      <w:lvlText w:val="•"/>
      <w:lvlJc w:val="left"/>
      <w:pPr>
        <w:ind w:left="2158" w:hanging="428"/>
      </w:pPr>
      <w:rPr>
        <w:rFonts w:hint="default"/>
        <w:lang w:val="es-ES" w:eastAsia="en-US" w:bidi="ar-SA"/>
      </w:rPr>
    </w:lvl>
    <w:lvl w:ilvl="3" w:tplc="F85EF036">
      <w:numFmt w:val="bullet"/>
      <w:lvlText w:val="•"/>
      <w:lvlJc w:val="left"/>
      <w:pPr>
        <w:ind w:left="2968" w:hanging="428"/>
      </w:pPr>
      <w:rPr>
        <w:rFonts w:hint="default"/>
        <w:lang w:val="es-ES" w:eastAsia="en-US" w:bidi="ar-SA"/>
      </w:rPr>
    </w:lvl>
    <w:lvl w:ilvl="4" w:tplc="FF96C9DE">
      <w:numFmt w:val="bullet"/>
      <w:lvlText w:val="•"/>
      <w:lvlJc w:val="left"/>
      <w:pPr>
        <w:ind w:left="3777" w:hanging="428"/>
      </w:pPr>
      <w:rPr>
        <w:rFonts w:hint="default"/>
        <w:lang w:val="es-ES" w:eastAsia="en-US" w:bidi="ar-SA"/>
      </w:rPr>
    </w:lvl>
    <w:lvl w:ilvl="5" w:tplc="DE482456">
      <w:numFmt w:val="bullet"/>
      <w:lvlText w:val="•"/>
      <w:lvlJc w:val="left"/>
      <w:pPr>
        <w:ind w:left="4587" w:hanging="428"/>
      </w:pPr>
      <w:rPr>
        <w:rFonts w:hint="default"/>
        <w:lang w:val="es-ES" w:eastAsia="en-US" w:bidi="ar-SA"/>
      </w:rPr>
    </w:lvl>
    <w:lvl w:ilvl="6" w:tplc="659816B4">
      <w:numFmt w:val="bullet"/>
      <w:lvlText w:val="•"/>
      <w:lvlJc w:val="left"/>
      <w:pPr>
        <w:ind w:left="5396" w:hanging="428"/>
      </w:pPr>
      <w:rPr>
        <w:rFonts w:hint="default"/>
        <w:lang w:val="es-ES" w:eastAsia="en-US" w:bidi="ar-SA"/>
      </w:rPr>
    </w:lvl>
    <w:lvl w:ilvl="7" w:tplc="350A46DE">
      <w:numFmt w:val="bullet"/>
      <w:lvlText w:val="•"/>
      <w:lvlJc w:val="left"/>
      <w:pPr>
        <w:ind w:left="6205" w:hanging="428"/>
      </w:pPr>
      <w:rPr>
        <w:rFonts w:hint="default"/>
        <w:lang w:val="es-ES" w:eastAsia="en-US" w:bidi="ar-SA"/>
      </w:rPr>
    </w:lvl>
    <w:lvl w:ilvl="8" w:tplc="488C6FE4">
      <w:numFmt w:val="bullet"/>
      <w:lvlText w:val="•"/>
      <w:lvlJc w:val="left"/>
      <w:pPr>
        <w:ind w:left="7015" w:hanging="428"/>
      </w:pPr>
      <w:rPr>
        <w:rFonts w:hint="default"/>
        <w:lang w:val="es-ES" w:eastAsia="en-US" w:bidi="ar-SA"/>
      </w:rPr>
    </w:lvl>
  </w:abstractNum>
  <w:abstractNum w:abstractNumId="37">
    <w:nsid w:val="71B74C3C"/>
    <w:multiLevelType w:val="hybridMultilevel"/>
    <w:tmpl w:val="D2B04462"/>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8">
    <w:nsid w:val="793D5C12"/>
    <w:multiLevelType w:val="hybridMultilevel"/>
    <w:tmpl w:val="EC8A2C6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nsid w:val="79EE6A6D"/>
    <w:multiLevelType w:val="hybridMultilevel"/>
    <w:tmpl w:val="2BC8F1BA"/>
    <w:lvl w:ilvl="0" w:tplc="280A000B">
      <w:start w:val="1"/>
      <w:numFmt w:val="bullet"/>
      <w:lvlText w:val=""/>
      <w:lvlJc w:val="left"/>
      <w:pPr>
        <w:ind w:left="878" w:hanging="360"/>
      </w:pPr>
      <w:rPr>
        <w:rFonts w:ascii="Wingdings" w:hAnsi="Wingdings" w:hint="default"/>
      </w:rPr>
    </w:lvl>
    <w:lvl w:ilvl="1" w:tplc="280A0003" w:tentative="1">
      <w:start w:val="1"/>
      <w:numFmt w:val="bullet"/>
      <w:lvlText w:val="o"/>
      <w:lvlJc w:val="left"/>
      <w:pPr>
        <w:ind w:left="1598" w:hanging="360"/>
      </w:pPr>
      <w:rPr>
        <w:rFonts w:ascii="Courier New" w:hAnsi="Courier New" w:cs="Courier New" w:hint="default"/>
      </w:rPr>
    </w:lvl>
    <w:lvl w:ilvl="2" w:tplc="280A0005" w:tentative="1">
      <w:start w:val="1"/>
      <w:numFmt w:val="bullet"/>
      <w:lvlText w:val=""/>
      <w:lvlJc w:val="left"/>
      <w:pPr>
        <w:ind w:left="2318" w:hanging="360"/>
      </w:pPr>
      <w:rPr>
        <w:rFonts w:ascii="Wingdings" w:hAnsi="Wingdings" w:hint="default"/>
      </w:rPr>
    </w:lvl>
    <w:lvl w:ilvl="3" w:tplc="280A0001" w:tentative="1">
      <w:start w:val="1"/>
      <w:numFmt w:val="bullet"/>
      <w:lvlText w:val=""/>
      <w:lvlJc w:val="left"/>
      <w:pPr>
        <w:ind w:left="3038" w:hanging="360"/>
      </w:pPr>
      <w:rPr>
        <w:rFonts w:ascii="Symbol" w:hAnsi="Symbol" w:hint="default"/>
      </w:rPr>
    </w:lvl>
    <w:lvl w:ilvl="4" w:tplc="280A0003" w:tentative="1">
      <w:start w:val="1"/>
      <w:numFmt w:val="bullet"/>
      <w:lvlText w:val="o"/>
      <w:lvlJc w:val="left"/>
      <w:pPr>
        <w:ind w:left="3758" w:hanging="360"/>
      </w:pPr>
      <w:rPr>
        <w:rFonts w:ascii="Courier New" w:hAnsi="Courier New" w:cs="Courier New" w:hint="default"/>
      </w:rPr>
    </w:lvl>
    <w:lvl w:ilvl="5" w:tplc="280A0005" w:tentative="1">
      <w:start w:val="1"/>
      <w:numFmt w:val="bullet"/>
      <w:lvlText w:val=""/>
      <w:lvlJc w:val="left"/>
      <w:pPr>
        <w:ind w:left="4478" w:hanging="360"/>
      </w:pPr>
      <w:rPr>
        <w:rFonts w:ascii="Wingdings" w:hAnsi="Wingdings" w:hint="default"/>
      </w:rPr>
    </w:lvl>
    <w:lvl w:ilvl="6" w:tplc="280A0001" w:tentative="1">
      <w:start w:val="1"/>
      <w:numFmt w:val="bullet"/>
      <w:lvlText w:val=""/>
      <w:lvlJc w:val="left"/>
      <w:pPr>
        <w:ind w:left="5198" w:hanging="360"/>
      </w:pPr>
      <w:rPr>
        <w:rFonts w:ascii="Symbol" w:hAnsi="Symbol" w:hint="default"/>
      </w:rPr>
    </w:lvl>
    <w:lvl w:ilvl="7" w:tplc="280A0003" w:tentative="1">
      <w:start w:val="1"/>
      <w:numFmt w:val="bullet"/>
      <w:lvlText w:val="o"/>
      <w:lvlJc w:val="left"/>
      <w:pPr>
        <w:ind w:left="5918" w:hanging="360"/>
      </w:pPr>
      <w:rPr>
        <w:rFonts w:ascii="Courier New" w:hAnsi="Courier New" w:cs="Courier New" w:hint="default"/>
      </w:rPr>
    </w:lvl>
    <w:lvl w:ilvl="8" w:tplc="280A0005" w:tentative="1">
      <w:start w:val="1"/>
      <w:numFmt w:val="bullet"/>
      <w:lvlText w:val=""/>
      <w:lvlJc w:val="left"/>
      <w:pPr>
        <w:ind w:left="6638" w:hanging="360"/>
      </w:pPr>
      <w:rPr>
        <w:rFonts w:ascii="Wingdings" w:hAnsi="Wingdings" w:hint="default"/>
      </w:rPr>
    </w:lvl>
  </w:abstractNum>
  <w:num w:numId="1">
    <w:abstractNumId w:val="36"/>
  </w:num>
  <w:num w:numId="2">
    <w:abstractNumId w:val="19"/>
  </w:num>
  <w:num w:numId="3">
    <w:abstractNumId w:val="18"/>
  </w:num>
  <w:num w:numId="4">
    <w:abstractNumId w:val="0"/>
  </w:num>
  <w:num w:numId="5">
    <w:abstractNumId w:val="35"/>
  </w:num>
  <w:num w:numId="6">
    <w:abstractNumId w:val="24"/>
  </w:num>
  <w:num w:numId="7">
    <w:abstractNumId w:val="16"/>
  </w:num>
  <w:num w:numId="8">
    <w:abstractNumId w:val="28"/>
  </w:num>
  <w:num w:numId="9">
    <w:abstractNumId w:val="1"/>
  </w:num>
  <w:num w:numId="10">
    <w:abstractNumId w:val="23"/>
  </w:num>
  <w:num w:numId="11">
    <w:abstractNumId w:val="25"/>
  </w:num>
  <w:num w:numId="12">
    <w:abstractNumId w:val="10"/>
  </w:num>
  <w:num w:numId="13">
    <w:abstractNumId w:val="27"/>
  </w:num>
  <w:num w:numId="14">
    <w:abstractNumId w:val="33"/>
  </w:num>
  <w:num w:numId="15">
    <w:abstractNumId w:val="4"/>
  </w:num>
  <w:num w:numId="16">
    <w:abstractNumId w:val="37"/>
  </w:num>
  <w:num w:numId="17">
    <w:abstractNumId w:val="9"/>
  </w:num>
  <w:num w:numId="18">
    <w:abstractNumId w:val="21"/>
  </w:num>
  <w:num w:numId="19">
    <w:abstractNumId w:val="31"/>
  </w:num>
  <w:num w:numId="20">
    <w:abstractNumId w:val="29"/>
  </w:num>
  <w:num w:numId="21">
    <w:abstractNumId w:val="6"/>
  </w:num>
  <w:num w:numId="22">
    <w:abstractNumId w:val="39"/>
  </w:num>
  <w:num w:numId="23">
    <w:abstractNumId w:val="12"/>
  </w:num>
  <w:num w:numId="24">
    <w:abstractNumId w:val="22"/>
  </w:num>
  <w:num w:numId="25">
    <w:abstractNumId w:val="32"/>
  </w:num>
  <w:num w:numId="26">
    <w:abstractNumId w:val="30"/>
  </w:num>
  <w:num w:numId="27">
    <w:abstractNumId w:val="34"/>
  </w:num>
  <w:num w:numId="28">
    <w:abstractNumId w:val="3"/>
  </w:num>
  <w:num w:numId="29">
    <w:abstractNumId w:val="11"/>
  </w:num>
  <w:num w:numId="30">
    <w:abstractNumId w:val="26"/>
  </w:num>
  <w:num w:numId="31">
    <w:abstractNumId w:val="15"/>
  </w:num>
  <w:num w:numId="32">
    <w:abstractNumId w:val="17"/>
  </w:num>
  <w:num w:numId="33">
    <w:abstractNumId w:val="7"/>
  </w:num>
  <w:num w:numId="34">
    <w:abstractNumId w:val="8"/>
  </w:num>
  <w:num w:numId="35">
    <w:abstractNumId w:val="2"/>
  </w:num>
  <w:num w:numId="36">
    <w:abstractNumId w:val="5"/>
  </w:num>
  <w:num w:numId="37">
    <w:abstractNumId w:val="38"/>
  </w:num>
  <w:num w:numId="38">
    <w:abstractNumId w:val="20"/>
  </w:num>
  <w:num w:numId="39">
    <w:abstractNumId w:val="13"/>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F7A"/>
    <w:rsid w:val="00020E2D"/>
    <w:rsid w:val="00022A24"/>
    <w:rsid w:val="00040A11"/>
    <w:rsid w:val="00044D24"/>
    <w:rsid w:val="000849FD"/>
    <w:rsid w:val="000A6EB8"/>
    <w:rsid w:val="00107C53"/>
    <w:rsid w:val="001255F3"/>
    <w:rsid w:val="001577BC"/>
    <w:rsid w:val="001A5CFA"/>
    <w:rsid w:val="001B1C81"/>
    <w:rsid w:val="001F5993"/>
    <w:rsid w:val="002A42E2"/>
    <w:rsid w:val="002D7E47"/>
    <w:rsid w:val="00305560"/>
    <w:rsid w:val="00332652"/>
    <w:rsid w:val="003D742C"/>
    <w:rsid w:val="00496525"/>
    <w:rsid w:val="004A1368"/>
    <w:rsid w:val="00550DA8"/>
    <w:rsid w:val="005978A3"/>
    <w:rsid w:val="005D1DC2"/>
    <w:rsid w:val="00651667"/>
    <w:rsid w:val="00692622"/>
    <w:rsid w:val="006B40EE"/>
    <w:rsid w:val="0070530D"/>
    <w:rsid w:val="0075323A"/>
    <w:rsid w:val="0081350F"/>
    <w:rsid w:val="008748F0"/>
    <w:rsid w:val="008C6460"/>
    <w:rsid w:val="008D5B30"/>
    <w:rsid w:val="008E05DC"/>
    <w:rsid w:val="00920009"/>
    <w:rsid w:val="00955A23"/>
    <w:rsid w:val="00A328B0"/>
    <w:rsid w:val="00A35030"/>
    <w:rsid w:val="00A71D1A"/>
    <w:rsid w:val="00A830EC"/>
    <w:rsid w:val="00AD2294"/>
    <w:rsid w:val="00B749C6"/>
    <w:rsid w:val="00B819FD"/>
    <w:rsid w:val="00BF6618"/>
    <w:rsid w:val="00C448FC"/>
    <w:rsid w:val="00C65B26"/>
    <w:rsid w:val="00C67297"/>
    <w:rsid w:val="00CF15FF"/>
    <w:rsid w:val="00D00EB5"/>
    <w:rsid w:val="00D30F20"/>
    <w:rsid w:val="00D53F7A"/>
    <w:rsid w:val="00E242BF"/>
    <w:rsid w:val="00E40676"/>
    <w:rsid w:val="00E57301"/>
    <w:rsid w:val="00EA5AC8"/>
    <w:rsid w:val="00EA5ED8"/>
    <w:rsid w:val="00EE58AF"/>
    <w:rsid w:val="00F40767"/>
    <w:rsid w:val="00FA3106"/>
    <w:rsid w:val="00FA368D"/>
    <w:rsid w:val="00FD66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8E956"/>
  <w15:chartTrackingRefBased/>
  <w15:docId w15:val="{FE34A992-B3E7-479E-9876-E924290AC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67297"/>
    <w:pPr>
      <w:widowControl w:val="0"/>
      <w:autoSpaceDE w:val="0"/>
      <w:autoSpaceDN w:val="0"/>
      <w:spacing w:after="0" w:line="240" w:lineRule="auto"/>
    </w:pPr>
    <w:rPr>
      <w:rFonts w:ascii="Arial" w:eastAsia="Arial" w:hAnsi="Arial" w:cs="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D53F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53F7A"/>
    <w:rPr>
      <w:b/>
      <w:bCs/>
      <w:sz w:val="21"/>
      <w:szCs w:val="21"/>
    </w:rPr>
  </w:style>
  <w:style w:type="character" w:customStyle="1" w:styleId="TextoindependienteCar">
    <w:name w:val="Texto independiente Car"/>
    <w:basedOn w:val="Fuentedeprrafopredeter"/>
    <w:link w:val="Textoindependiente"/>
    <w:uiPriority w:val="1"/>
    <w:rsid w:val="00D53F7A"/>
    <w:rPr>
      <w:rFonts w:ascii="Arial" w:eastAsia="Arial" w:hAnsi="Arial" w:cs="Arial"/>
      <w:b/>
      <w:bCs/>
      <w:sz w:val="21"/>
      <w:szCs w:val="21"/>
      <w:lang w:val="es-ES"/>
    </w:rPr>
  </w:style>
  <w:style w:type="paragraph" w:customStyle="1" w:styleId="TableParagraph">
    <w:name w:val="Table Paragraph"/>
    <w:basedOn w:val="Normal"/>
    <w:uiPriority w:val="1"/>
    <w:qFormat/>
    <w:rsid w:val="00D53F7A"/>
    <w:pPr>
      <w:ind w:left="107"/>
    </w:pPr>
  </w:style>
  <w:style w:type="paragraph" w:styleId="Prrafodelista">
    <w:name w:val="List Paragraph"/>
    <w:aliases w:val="Titulo 1,Titulo de Fígura,TITULO A,Cuadro 2-1,Fundamentacion,Bulleted List,Lista vistosa - Énfasis 11,Párrafo de lista2,Titulo parrafo,Punto,3,Iz - Párrafo de lista,Sivsa Parrafo,Footnote,List Paragraph1,Lista 123,Number List 1,Ha"/>
    <w:basedOn w:val="Normal"/>
    <w:link w:val="PrrafodelistaCar"/>
    <w:uiPriority w:val="34"/>
    <w:qFormat/>
    <w:rsid w:val="00692622"/>
    <w:pPr>
      <w:widowControl/>
      <w:autoSpaceDE/>
      <w:autoSpaceDN/>
      <w:spacing w:after="160" w:line="259" w:lineRule="auto"/>
      <w:ind w:left="720"/>
      <w:contextualSpacing/>
    </w:pPr>
    <w:rPr>
      <w:rFonts w:asciiTheme="minorHAnsi" w:eastAsiaTheme="minorHAnsi" w:hAnsiTheme="minorHAnsi" w:cstheme="minorBidi"/>
      <w:lang w:val="es-PE"/>
    </w:rPr>
  </w:style>
  <w:style w:type="character" w:customStyle="1" w:styleId="PrrafodelistaCar">
    <w:name w:val="Párrafo de lista Car"/>
    <w:aliases w:val="Titulo 1 Car,Titulo de Fígura Car,TITULO A Car,Cuadro 2-1 Car,Fundamentacion Car,Bulleted List Car,Lista vistosa - Énfasis 11 Car,Párrafo de lista2 Car,Titulo parrafo Car,Punto Car,3 Car,Iz - Párrafo de lista Car,Sivsa Parrafo Car"/>
    <w:link w:val="Prrafodelista"/>
    <w:uiPriority w:val="34"/>
    <w:qFormat/>
    <w:locked/>
    <w:rsid w:val="00692622"/>
  </w:style>
  <w:style w:type="paragraph" w:styleId="Sangra3detindependiente">
    <w:name w:val="Body Text Indent 3"/>
    <w:basedOn w:val="Normal"/>
    <w:link w:val="Sangra3detindependienteCar"/>
    <w:uiPriority w:val="99"/>
    <w:unhideWhenUsed/>
    <w:rsid w:val="00E57301"/>
    <w:pPr>
      <w:widowControl/>
      <w:autoSpaceDE/>
      <w:autoSpaceDN/>
      <w:spacing w:after="120" w:line="259" w:lineRule="auto"/>
      <w:ind w:left="283"/>
    </w:pPr>
    <w:rPr>
      <w:rFonts w:asciiTheme="minorHAnsi" w:eastAsiaTheme="minorHAnsi" w:hAnsiTheme="minorHAnsi" w:cstheme="minorBidi"/>
      <w:sz w:val="16"/>
      <w:szCs w:val="16"/>
      <w:lang w:val="es-PE"/>
    </w:rPr>
  </w:style>
  <w:style w:type="character" w:customStyle="1" w:styleId="Sangra3detindependienteCar">
    <w:name w:val="Sangría 3 de t. independiente Car"/>
    <w:basedOn w:val="Fuentedeprrafopredeter"/>
    <w:link w:val="Sangra3detindependiente"/>
    <w:uiPriority w:val="99"/>
    <w:rsid w:val="00E57301"/>
    <w:rPr>
      <w:sz w:val="16"/>
      <w:szCs w:val="16"/>
    </w:rPr>
  </w:style>
  <w:style w:type="paragraph" w:styleId="Textoindependiente2">
    <w:name w:val="Body Text 2"/>
    <w:basedOn w:val="Normal"/>
    <w:link w:val="Textoindependiente2Car"/>
    <w:uiPriority w:val="99"/>
    <w:unhideWhenUsed/>
    <w:rsid w:val="00E57301"/>
    <w:pPr>
      <w:spacing w:after="120" w:line="480" w:lineRule="auto"/>
    </w:pPr>
  </w:style>
  <w:style w:type="character" w:customStyle="1" w:styleId="Textoindependiente2Car">
    <w:name w:val="Texto independiente 2 Car"/>
    <w:basedOn w:val="Fuentedeprrafopredeter"/>
    <w:link w:val="Textoindependiente2"/>
    <w:uiPriority w:val="99"/>
    <w:rsid w:val="00E57301"/>
    <w:rPr>
      <w:rFonts w:ascii="Arial" w:eastAsia="Arial" w:hAnsi="Arial" w:cs="Arial"/>
      <w:lang w:val="es-ES"/>
    </w:rPr>
  </w:style>
  <w:style w:type="paragraph" w:customStyle="1" w:styleId="Textoconvieta">
    <w:name w:val="Texto con viñeta"/>
    <w:basedOn w:val="Normal"/>
    <w:next w:val="Normal"/>
    <w:autoRedefine/>
    <w:qFormat/>
    <w:rsid w:val="00C65B26"/>
    <w:pPr>
      <w:widowControl/>
      <w:numPr>
        <w:numId w:val="11"/>
      </w:numPr>
      <w:autoSpaceDE/>
      <w:autoSpaceDN/>
      <w:spacing w:line="276" w:lineRule="auto"/>
      <w:ind w:left="1418" w:hanging="709"/>
      <w:jc w:val="both"/>
    </w:pPr>
    <w:rPr>
      <w:rFonts w:ascii="Calibri" w:eastAsia="Calibri" w:hAnsi="Calibri" w:cs="Times New Roman"/>
      <w:lang w:val="es-PE"/>
    </w:rPr>
  </w:style>
  <w:style w:type="table" w:styleId="Tablaconcuadrcula">
    <w:name w:val="Table Grid"/>
    <w:basedOn w:val="Tablanormal"/>
    <w:uiPriority w:val="39"/>
    <w:rsid w:val="002D7E47"/>
    <w:pPr>
      <w:suppressAutoHyphens/>
      <w:spacing w:after="0" w:line="240" w:lineRule="auto"/>
    </w:pPr>
    <w:rPr>
      <w:rFonts w:ascii="Times New Roman" w:eastAsia="Times New Roman" w:hAnsi="Times New Roman" w:cs="Times New Roman"/>
      <w:sz w:val="20"/>
      <w:szCs w:val="20"/>
      <w:lang w:eastAsia="es-P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Textosinformato">
    <w:name w:val="WW-Texto sin formato"/>
    <w:basedOn w:val="Normal"/>
    <w:link w:val="WW-TextosinformatoCar"/>
    <w:uiPriority w:val="1"/>
    <w:rsid w:val="00A328B0"/>
    <w:pPr>
      <w:widowControl/>
      <w:suppressAutoHyphens/>
      <w:autoSpaceDE/>
      <w:autoSpaceDN/>
    </w:pPr>
    <w:rPr>
      <w:rFonts w:ascii="Courier New" w:eastAsia="MS Mincho" w:hAnsi="Courier New" w:cs="Times New Roman"/>
      <w:sz w:val="20"/>
      <w:szCs w:val="20"/>
      <w:lang w:val="es-PE" w:eastAsia="es-ES"/>
    </w:rPr>
  </w:style>
  <w:style w:type="character" w:customStyle="1" w:styleId="WW-TextosinformatoCar">
    <w:name w:val="WW-Texto sin formato Car"/>
    <w:basedOn w:val="Fuentedeprrafopredeter"/>
    <w:link w:val="WW-Textosinformato"/>
    <w:uiPriority w:val="1"/>
    <w:rsid w:val="00A328B0"/>
    <w:rPr>
      <w:rFonts w:ascii="Courier New" w:eastAsia="MS Mincho" w:hAnsi="Courier New"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155494">
      <w:bodyDiv w:val="1"/>
      <w:marLeft w:val="0"/>
      <w:marRight w:val="0"/>
      <w:marTop w:val="0"/>
      <w:marBottom w:val="0"/>
      <w:divBdr>
        <w:top w:val="none" w:sz="0" w:space="0" w:color="auto"/>
        <w:left w:val="none" w:sz="0" w:space="0" w:color="auto"/>
        <w:bottom w:val="none" w:sz="0" w:space="0" w:color="auto"/>
        <w:right w:val="none" w:sz="0" w:space="0" w:color="auto"/>
      </w:divBdr>
    </w:div>
    <w:div w:id="1237591290">
      <w:bodyDiv w:val="1"/>
      <w:marLeft w:val="0"/>
      <w:marRight w:val="0"/>
      <w:marTop w:val="0"/>
      <w:marBottom w:val="0"/>
      <w:divBdr>
        <w:top w:val="none" w:sz="0" w:space="0" w:color="auto"/>
        <w:left w:val="none" w:sz="0" w:space="0" w:color="auto"/>
        <w:bottom w:val="none" w:sz="0" w:space="0" w:color="auto"/>
        <w:right w:val="none" w:sz="0" w:space="0" w:color="auto"/>
      </w:divBdr>
    </w:div>
    <w:div w:id="1373774073">
      <w:bodyDiv w:val="1"/>
      <w:marLeft w:val="0"/>
      <w:marRight w:val="0"/>
      <w:marTop w:val="0"/>
      <w:marBottom w:val="0"/>
      <w:divBdr>
        <w:top w:val="none" w:sz="0" w:space="0" w:color="auto"/>
        <w:left w:val="none" w:sz="0" w:space="0" w:color="auto"/>
        <w:bottom w:val="none" w:sz="0" w:space="0" w:color="auto"/>
        <w:right w:val="none" w:sz="0" w:space="0" w:color="auto"/>
      </w:divBdr>
    </w:div>
    <w:div w:id="1435858803">
      <w:bodyDiv w:val="1"/>
      <w:marLeft w:val="0"/>
      <w:marRight w:val="0"/>
      <w:marTop w:val="0"/>
      <w:marBottom w:val="0"/>
      <w:divBdr>
        <w:top w:val="none" w:sz="0" w:space="0" w:color="auto"/>
        <w:left w:val="none" w:sz="0" w:space="0" w:color="auto"/>
        <w:bottom w:val="none" w:sz="0" w:space="0" w:color="auto"/>
        <w:right w:val="none" w:sz="0" w:space="0" w:color="auto"/>
      </w:divBdr>
    </w:div>
    <w:div w:id="205064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4.png"/><Relationship Id="rId11" Type="http://schemas.openxmlformats.org/officeDocument/2006/relationships/theme" Target="theme/theme1.xml"/><Relationship Id="rId5" Type="http://schemas.openxmlformats.org/officeDocument/2006/relationships/image" Target="media/image3.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7.emf"/></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1530</TotalTime>
  <Pages>6</Pages>
  <Words>1739</Words>
  <Characters>9566</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ELECTROMECANICA</dc:creator>
  <cp:keywords/>
  <dc:description/>
  <cp:lastModifiedBy>LENOVO</cp:lastModifiedBy>
  <cp:revision>14</cp:revision>
  <dcterms:created xsi:type="dcterms:W3CDTF">2025-05-30T16:10:00Z</dcterms:created>
  <dcterms:modified xsi:type="dcterms:W3CDTF">2025-07-03T15:22:00Z</dcterms:modified>
</cp:coreProperties>
</file>